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CFE" w:rsidRPr="00283CFE" w:rsidRDefault="00BE7E25" w:rsidP="00283C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CFE">
        <w:rPr>
          <w:rFonts w:ascii="Times New Roman" w:hAnsi="Times New Roman" w:cs="Times New Roman"/>
          <w:b/>
          <w:sz w:val="28"/>
          <w:szCs w:val="28"/>
        </w:rPr>
        <w:t>Аннотация на авторскую дидактическую игру «Помоги Миньону»</w:t>
      </w:r>
    </w:p>
    <w:p w:rsidR="00283CFE" w:rsidRDefault="00BE7E25" w:rsidP="00C00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Дидактическое пособие предназначено для</w:t>
      </w:r>
      <w:r w:rsidR="00C00C15">
        <w:rPr>
          <w:rFonts w:ascii="Times New Roman" w:hAnsi="Times New Roman" w:cs="Times New Roman"/>
          <w:sz w:val="28"/>
          <w:szCs w:val="28"/>
        </w:rPr>
        <w:t xml:space="preserve"> развития и </w:t>
      </w:r>
      <w:r w:rsidR="00283CFE">
        <w:rPr>
          <w:rFonts w:ascii="Times New Roman" w:hAnsi="Times New Roman" w:cs="Times New Roman"/>
          <w:sz w:val="28"/>
          <w:szCs w:val="28"/>
        </w:rPr>
        <w:t>обучения детей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622F5D">
        <w:rPr>
          <w:rFonts w:ascii="Times New Roman" w:hAnsi="Times New Roman" w:cs="Times New Roman"/>
          <w:sz w:val="28"/>
          <w:szCs w:val="28"/>
        </w:rPr>
        <w:t>ОВЗ (</w:t>
      </w:r>
      <w:r w:rsidR="00283CFE">
        <w:rPr>
          <w:rFonts w:ascii="Times New Roman" w:hAnsi="Times New Roman" w:cs="Times New Roman"/>
          <w:sz w:val="28"/>
          <w:szCs w:val="28"/>
        </w:rPr>
        <w:t>Синдромом</w:t>
      </w:r>
      <w:r>
        <w:rPr>
          <w:rFonts w:ascii="Times New Roman" w:hAnsi="Times New Roman" w:cs="Times New Roman"/>
          <w:sz w:val="28"/>
          <w:szCs w:val="28"/>
        </w:rPr>
        <w:t xml:space="preserve"> Дау</w:t>
      </w:r>
      <w:r w:rsidR="000344F5">
        <w:rPr>
          <w:rFonts w:ascii="Times New Roman" w:hAnsi="Times New Roman" w:cs="Times New Roman"/>
          <w:sz w:val="28"/>
          <w:szCs w:val="28"/>
        </w:rPr>
        <w:t>на)</w:t>
      </w:r>
      <w:r w:rsidR="00393D18" w:rsidRPr="00393D18">
        <w:t xml:space="preserve"> </w:t>
      </w:r>
      <w:r w:rsidR="000344F5" w:rsidRPr="000344F5">
        <w:rPr>
          <w:rFonts w:ascii="Times New Roman" w:hAnsi="Times New Roman" w:cs="Times New Roman"/>
          <w:sz w:val="28"/>
          <w:szCs w:val="28"/>
        </w:rPr>
        <w:t>6-7 лет.</w:t>
      </w:r>
      <w:r w:rsidR="00283CFE" w:rsidRPr="00283CFE">
        <w:t xml:space="preserve"> </w:t>
      </w:r>
      <w:r w:rsidR="00283CFE" w:rsidRPr="00283CFE">
        <w:rPr>
          <w:rFonts w:ascii="Times New Roman" w:hAnsi="Times New Roman" w:cs="Times New Roman"/>
          <w:sz w:val="28"/>
          <w:szCs w:val="28"/>
        </w:rPr>
        <w:t>Данная игра может быть использована во время образовательной деятельности, свободной деятельности дошкольников и совместной деятельности взрослого и ребенка. Игру можно постоянно пополнять, добавляя новое игровое поле для закрепл</w:t>
      </w:r>
      <w:r w:rsidR="00622F5D">
        <w:rPr>
          <w:rFonts w:ascii="Times New Roman" w:hAnsi="Times New Roman" w:cs="Times New Roman"/>
          <w:sz w:val="28"/>
          <w:szCs w:val="28"/>
        </w:rPr>
        <w:t>ения любых знаний</w:t>
      </w:r>
      <w:r w:rsidR="00283CFE" w:rsidRPr="00283CFE">
        <w:rPr>
          <w:rFonts w:ascii="Times New Roman" w:hAnsi="Times New Roman" w:cs="Times New Roman"/>
          <w:sz w:val="28"/>
          <w:szCs w:val="28"/>
        </w:rPr>
        <w:t>.</w:t>
      </w:r>
      <w:r w:rsidR="00622F5D" w:rsidRPr="00622F5D">
        <w:t xml:space="preserve"> </w:t>
      </w:r>
      <w:r w:rsidR="00622F5D" w:rsidRPr="00622F5D">
        <w:rPr>
          <w:rFonts w:ascii="Times New Roman" w:hAnsi="Times New Roman" w:cs="Times New Roman"/>
          <w:sz w:val="28"/>
          <w:szCs w:val="28"/>
        </w:rPr>
        <w:t>Горящая лампочка, подтверждающая правильность ответа, вызовет у детей повышенный и</w:t>
      </w:r>
      <w:r w:rsidR="00622F5D">
        <w:rPr>
          <w:rFonts w:ascii="Times New Roman" w:hAnsi="Times New Roman" w:cs="Times New Roman"/>
          <w:sz w:val="28"/>
          <w:szCs w:val="28"/>
        </w:rPr>
        <w:t>нтерес к игре. Игра безопасна: с</w:t>
      </w:r>
      <w:r w:rsidR="00622F5D" w:rsidRPr="00622F5D">
        <w:rPr>
          <w:rFonts w:ascii="Times New Roman" w:hAnsi="Times New Roman" w:cs="Times New Roman"/>
          <w:sz w:val="28"/>
          <w:szCs w:val="28"/>
        </w:rPr>
        <w:t>хема игры спрятана, закрыты лампочка и батарейка.</w:t>
      </w:r>
      <w:r w:rsidR="00622F5D">
        <w:rPr>
          <w:rFonts w:ascii="Times New Roman" w:hAnsi="Times New Roman" w:cs="Times New Roman"/>
          <w:sz w:val="28"/>
          <w:szCs w:val="28"/>
        </w:rPr>
        <w:t xml:space="preserve"> </w:t>
      </w:r>
      <w:r w:rsidR="00622F5D" w:rsidRPr="00622F5D">
        <w:rPr>
          <w:rFonts w:ascii="Times New Roman" w:hAnsi="Times New Roman" w:cs="Times New Roman"/>
          <w:sz w:val="28"/>
          <w:szCs w:val="28"/>
        </w:rPr>
        <w:t>Электронное устройст</w:t>
      </w:r>
      <w:r w:rsidR="00622F5D">
        <w:rPr>
          <w:rFonts w:ascii="Times New Roman" w:hAnsi="Times New Roman" w:cs="Times New Roman"/>
          <w:sz w:val="28"/>
          <w:szCs w:val="28"/>
        </w:rPr>
        <w:t>во сделано родителем ребенка с О</w:t>
      </w:r>
      <w:r w:rsidR="00622F5D" w:rsidRPr="00622F5D">
        <w:rPr>
          <w:rFonts w:ascii="Times New Roman" w:hAnsi="Times New Roman" w:cs="Times New Roman"/>
          <w:sz w:val="28"/>
          <w:szCs w:val="28"/>
        </w:rPr>
        <w:t>ВЗ. Схема игры проста,</w:t>
      </w:r>
      <w:r w:rsidR="00622F5D">
        <w:rPr>
          <w:rFonts w:ascii="Times New Roman" w:hAnsi="Times New Roman" w:cs="Times New Roman"/>
          <w:sz w:val="28"/>
          <w:szCs w:val="28"/>
        </w:rPr>
        <w:t xml:space="preserve"> </w:t>
      </w:r>
      <w:r w:rsidR="00622F5D" w:rsidRPr="00622F5D">
        <w:rPr>
          <w:rFonts w:ascii="Times New Roman" w:hAnsi="Times New Roman" w:cs="Times New Roman"/>
          <w:sz w:val="28"/>
          <w:szCs w:val="28"/>
        </w:rPr>
        <w:t>ее может сделать любой мужчина.</w:t>
      </w:r>
      <w:r w:rsidR="00283CFE" w:rsidRPr="00283C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F5D" w:rsidRDefault="000344F5" w:rsidP="00C00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83CFE">
        <w:rPr>
          <w:rFonts w:ascii="Times New Roman" w:hAnsi="Times New Roman" w:cs="Times New Roman"/>
          <w:sz w:val="28"/>
          <w:szCs w:val="28"/>
        </w:rPr>
        <w:t xml:space="preserve">ля детей </w:t>
      </w:r>
      <w:r w:rsidR="00393D18" w:rsidRPr="00393D18">
        <w:rPr>
          <w:rFonts w:ascii="Times New Roman" w:hAnsi="Times New Roman" w:cs="Times New Roman"/>
          <w:sz w:val="28"/>
          <w:szCs w:val="28"/>
        </w:rPr>
        <w:t>с нарушением интеллекта характерны большое отставание в сроках развития воспр</w:t>
      </w:r>
      <w:r>
        <w:rPr>
          <w:rFonts w:ascii="Times New Roman" w:hAnsi="Times New Roman" w:cs="Times New Roman"/>
          <w:sz w:val="28"/>
          <w:szCs w:val="28"/>
        </w:rPr>
        <w:t>иятия, задержка в формировании</w:t>
      </w:r>
      <w:r w:rsidR="00393D18" w:rsidRPr="00393D18">
        <w:rPr>
          <w:rFonts w:ascii="Times New Roman" w:hAnsi="Times New Roman" w:cs="Times New Roman"/>
          <w:sz w:val="28"/>
          <w:szCs w:val="28"/>
        </w:rPr>
        <w:t xml:space="preserve"> представлений об окружающем предметном мире.</w:t>
      </w:r>
      <w:r w:rsidR="0011492F">
        <w:rPr>
          <w:rFonts w:ascii="Times New Roman" w:hAnsi="Times New Roman" w:cs="Times New Roman"/>
          <w:sz w:val="28"/>
          <w:szCs w:val="28"/>
        </w:rPr>
        <w:t xml:space="preserve"> Дошкольники с Синдромом Дауна испытывают ряд трудностей при оценивании свойств объектов</w:t>
      </w:r>
      <w:r w:rsidR="0011492F" w:rsidRPr="0011492F">
        <w:rPr>
          <w:rFonts w:ascii="Times New Roman" w:hAnsi="Times New Roman" w:cs="Times New Roman"/>
          <w:sz w:val="28"/>
          <w:szCs w:val="28"/>
        </w:rPr>
        <w:t xml:space="preserve"> и от</w:t>
      </w:r>
      <w:r w:rsidR="0011492F">
        <w:rPr>
          <w:rFonts w:ascii="Times New Roman" w:hAnsi="Times New Roman" w:cs="Times New Roman"/>
          <w:sz w:val="28"/>
          <w:szCs w:val="28"/>
        </w:rPr>
        <w:t>ношений между ними.</w:t>
      </w:r>
      <w:r w:rsidR="00283CFE">
        <w:rPr>
          <w:rFonts w:ascii="Times New Roman" w:hAnsi="Times New Roman" w:cs="Times New Roman"/>
          <w:sz w:val="28"/>
          <w:szCs w:val="28"/>
        </w:rPr>
        <w:t xml:space="preserve"> </w:t>
      </w:r>
      <w:r w:rsidR="0011492F">
        <w:rPr>
          <w:rFonts w:ascii="Times New Roman" w:hAnsi="Times New Roman" w:cs="Times New Roman"/>
          <w:sz w:val="28"/>
          <w:szCs w:val="28"/>
        </w:rPr>
        <w:t>Игра «Помоги Миньону» поможет</w:t>
      </w:r>
      <w:r w:rsidR="00283CFE">
        <w:rPr>
          <w:rFonts w:ascii="Times New Roman" w:hAnsi="Times New Roman" w:cs="Times New Roman"/>
          <w:sz w:val="28"/>
          <w:szCs w:val="28"/>
        </w:rPr>
        <w:t xml:space="preserve"> детям закрепить знания о цвете, </w:t>
      </w:r>
      <w:r w:rsidR="0011492F">
        <w:rPr>
          <w:rFonts w:ascii="Times New Roman" w:hAnsi="Times New Roman" w:cs="Times New Roman"/>
          <w:sz w:val="28"/>
          <w:szCs w:val="28"/>
        </w:rPr>
        <w:t>целом и части,</w:t>
      </w:r>
      <w:r w:rsidR="00283CFE">
        <w:rPr>
          <w:rFonts w:ascii="Times New Roman" w:hAnsi="Times New Roman" w:cs="Times New Roman"/>
          <w:sz w:val="28"/>
          <w:szCs w:val="28"/>
        </w:rPr>
        <w:t xml:space="preserve"> </w:t>
      </w:r>
      <w:r w:rsidR="0011492F">
        <w:rPr>
          <w:rFonts w:ascii="Times New Roman" w:hAnsi="Times New Roman" w:cs="Times New Roman"/>
          <w:sz w:val="28"/>
          <w:szCs w:val="28"/>
        </w:rPr>
        <w:t>счет до 5. Они научатся соотносить природные явления с деятельностью детей</w:t>
      </w:r>
      <w:r w:rsidR="00C00C15">
        <w:rPr>
          <w:rFonts w:ascii="Times New Roman" w:hAnsi="Times New Roman" w:cs="Times New Roman"/>
          <w:sz w:val="28"/>
          <w:szCs w:val="28"/>
        </w:rPr>
        <w:t xml:space="preserve">, животное </w:t>
      </w:r>
      <w:r w:rsidR="00622F5D">
        <w:rPr>
          <w:rFonts w:ascii="Times New Roman" w:hAnsi="Times New Roman" w:cs="Times New Roman"/>
          <w:sz w:val="28"/>
          <w:szCs w:val="28"/>
        </w:rPr>
        <w:t>с его</w:t>
      </w:r>
      <w:r w:rsidR="00C00C15">
        <w:rPr>
          <w:rFonts w:ascii="Times New Roman" w:hAnsi="Times New Roman" w:cs="Times New Roman"/>
          <w:sz w:val="28"/>
          <w:szCs w:val="28"/>
        </w:rPr>
        <w:t xml:space="preserve"> домиком,</w:t>
      </w:r>
      <w:r w:rsidR="00C00C15" w:rsidRPr="00C00C15">
        <w:t xml:space="preserve"> </w:t>
      </w:r>
      <w:r w:rsidR="00C00C15" w:rsidRPr="00C00C15">
        <w:rPr>
          <w:rFonts w:ascii="Times New Roman" w:hAnsi="Times New Roman" w:cs="Times New Roman"/>
          <w:sz w:val="28"/>
          <w:szCs w:val="28"/>
        </w:rPr>
        <w:t xml:space="preserve">устанавливать ассоциативные связи. </w:t>
      </w:r>
    </w:p>
    <w:p w:rsidR="00C00C15" w:rsidRPr="00622F5D" w:rsidRDefault="00C00C15" w:rsidP="00622F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F5D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C00C15" w:rsidRDefault="00622F5D" w:rsidP="00C00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взрыва в лаборатории карточки, с исследованиями</w:t>
      </w:r>
      <w:r w:rsidR="00C00C15" w:rsidRPr="00C00C15">
        <w:rPr>
          <w:rFonts w:ascii="Times New Roman" w:hAnsi="Times New Roman" w:cs="Times New Roman"/>
          <w:sz w:val="28"/>
          <w:szCs w:val="28"/>
        </w:rPr>
        <w:t xml:space="preserve"> перемешались. Миньон просит детей с ОВЗ помочь ему найти соо</w:t>
      </w:r>
      <w:r>
        <w:rPr>
          <w:rFonts w:ascii="Times New Roman" w:hAnsi="Times New Roman" w:cs="Times New Roman"/>
          <w:sz w:val="28"/>
          <w:szCs w:val="28"/>
        </w:rPr>
        <w:t>тветствующие друг другу картинки</w:t>
      </w:r>
      <w:r w:rsidR="00C00C15" w:rsidRPr="00C00C15">
        <w:rPr>
          <w:rFonts w:ascii="Times New Roman" w:hAnsi="Times New Roman" w:cs="Times New Roman"/>
          <w:sz w:val="28"/>
          <w:szCs w:val="28"/>
        </w:rPr>
        <w:t>.</w:t>
      </w:r>
    </w:p>
    <w:p w:rsidR="00283CFE" w:rsidRPr="00C00C15" w:rsidRDefault="00283CFE" w:rsidP="00C00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1.Подбери по цвету.</w:t>
      </w:r>
      <w:r w:rsidR="00622F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ищут предметы,</w:t>
      </w:r>
      <w:r w:rsidR="00622F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одинаковые по цвету.</w:t>
      </w:r>
    </w:p>
    <w:p w:rsidR="00C00C15" w:rsidRPr="00C00C15" w:rsidRDefault="00622F5D" w:rsidP="00C00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  <w:r w:rsidR="00C00C15" w:rsidRPr="00C00C15">
        <w:rPr>
          <w:rFonts w:ascii="Times New Roman" w:hAnsi="Times New Roman" w:cs="Times New Roman"/>
          <w:sz w:val="28"/>
          <w:szCs w:val="28"/>
        </w:rPr>
        <w:t>. «Что внутри?» Детям предлагается подобрать к целому фрукту его часть.</w:t>
      </w:r>
    </w:p>
    <w:p w:rsidR="00C00C15" w:rsidRPr="00C00C15" w:rsidRDefault="00622F5D" w:rsidP="00C00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3</w:t>
      </w:r>
      <w:r w:rsidR="00C00C15" w:rsidRPr="00C00C15">
        <w:rPr>
          <w:rFonts w:ascii="Times New Roman" w:hAnsi="Times New Roman" w:cs="Times New Roman"/>
          <w:sz w:val="28"/>
          <w:szCs w:val="28"/>
        </w:rPr>
        <w:t xml:space="preserve">. «Давай посчитаем.» Дети называют цифру, находят карточку с соответствующим числом изображенных предметов, пересчитывая их. </w:t>
      </w:r>
    </w:p>
    <w:p w:rsidR="00C00C15" w:rsidRPr="00C00C15" w:rsidRDefault="00622F5D" w:rsidP="00C00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</w:t>
      </w:r>
      <w:r w:rsidR="00C00C15" w:rsidRPr="00C00C15">
        <w:rPr>
          <w:rFonts w:ascii="Times New Roman" w:hAnsi="Times New Roman" w:cs="Times New Roman"/>
          <w:sz w:val="28"/>
          <w:szCs w:val="28"/>
        </w:rPr>
        <w:t xml:space="preserve">4. «Помоги найти домик». Дети с СД ищут животным их домик. </w:t>
      </w:r>
    </w:p>
    <w:p w:rsidR="00C00C15" w:rsidRPr="00C00C15" w:rsidRDefault="00622F5D" w:rsidP="00C00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5.» Кто в домике живет</w:t>
      </w:r>
      <w:r w:rsidR="00516FF2">
        <w:rPr>
          <w:rFonts w:ascii="Times New Roman" w:hAnsi="Times New Roman" w:cs="Times New Roman"/>
          <w:sz w:val="28"/>
          <w:szCs w:val="28"/>
        </w:rPr>
        <w:t>?» (усложнение</w:t>
      </w:r>
      <w:r>
        <w:rPr>
          <w:rFonts w:ascii="Times New Roman" w:hAnsi="Times New Roman" w:cs="Times New Roman"/>
          <w:sz w:val="28"/>
          <w:szCs w:val="28"/>
        </w:rPr>
        <w:t xml:space="preserve"> предыдущего варианта</w:t>
      </w:r>
      <w:r w:rsidR="00516FF2">
        <w:rPr>
          <w:rFonts w:ascii="Times New Roman" w:hAnsi="Times New Roman" w:cs="Times New Roman"/>
          <w:sz w:val="28"/>
          <w:szCs w:val="28"/>
        </w:rPr>
        <w:t>.) Дети</w:t>
      </w:r>
      <w:r>
        <w:rPr>
          <w:rFonts w:ascii="Times New Roman" w:hAnsi="Times New Roman" w:cs="Times New Roman"/>
          <w:sz w:val="28"/>
          <w:szCs w:val="28"/>
        </w:rPr>
        <w:t xml:space="preserve"> находят хозяина каждого из домов.</w:t>
      </w:r>
    </w:p>
    <w:p w:rsidR="00C00C15" w:rsidRPr="00C00C15" w:rsidRDefault="00516FF2" w:rsidP="00C00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Вариант5. «Развлечения детей в разные времена года.</w:t>
      </w:r>
      <w:r w:rsidR="00C00C15" w:rsidRPr="00C00C15">
        <w:rPr>
          <w:rFonts w:ascii="Times New Roman" w:hAnsi="Times New Roman" w:cs="Times New Roman"/>
          <w:sz w:val="28"/>
          <w:szCs w:val="28"/>
        </w:rPr>
        <w:t>». Нужно помочь Миньону</w:t>
      </w:r>
      <w:r>
        <w:rPr>
          <w:rFonts w:ascii="Times New Roman" w:hAnsi="Times New Roman" w:cs="Times New Roman"/>
          <w:sz w:val="28"/>
          <w:szCs w:val="28"/>
        </w:rPr>
        <w:t xml:space="preserve"> соотнести времена года и деятельность детей.</w:t>
      </w:r>
    </w:p>
    <w:p w:rsidR="00C00C15" w:rsidRPr="00C00C15" w:rsidRDefault="00516FF2" w:rsidP="00C00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6. «Из какой комнаты вещь?</w:t>
      </w:r>
      <w:r w:rsidR="00C00C15" w:rsidRPr="00C00C15">
        <w:rPr>
          <w:rFonts w:ascii="Times New Roman" w:hAnsi="Times New Roman" w:cs="Times New Roman"/>
          <w:sz w:val="28"/>
          <w:szCs w:val="28"/>
        </w:rPr>
        <w:t>» Дети выстраивают ассоциацию: помещени</w:t>
      </w:r>
      <w:r>
        <w:rPr>
          <w:rFonts w:ascii="Times New Roman" w:hAnsi="Times New Roman" w:cs="Times New Roman"/>
          <w:sz w:val="28"/>
          <w:szCs w:val="28"/>
        </w:rPr>
        <w:t>е-предмет, обязательный для этого помещения.</w:t>
      </w:r>
    </w:p>
    <w:p w:rsidR="00C00C15" w:rsidRPr="00C00C15" w:rsidRDefault="00C00C15" w:rsidP="00C00C15">
      <w:pPr>
        <w:rPr>
          <w:rFonts w:ascii="Times New Roman" w:hAnsi="Times New Roman" w:cs="Times New Roman"/>
          <w:sz w:val="28"/>
          <w:szCs w:val="28"/>
        </w:rPr>
      </w:pPr>
      <w:r w:rsidRPr="00C00C15">
        <w:rPr>
          <w:rFonts w:ascii="Times New Roman" w:hAnsi="Times New Roman" w:cs="Times New Roman"/>
          <w:sz w:val="28"/>
          <w:szCs w:val="28"/>
        </w:rPr>
        <w:t>Вариант 7. «Кому</w:t>
      </w:r>
      <w:r w:rsidR="00516FF2">
        <w:rPr>
          <w:rFonts w:ascii="Times New Roman" w:hAnsi="Times New Roman" w:cs="Times New Roman"/>
          <w:sz w:val="28"/>
          <w:szCs w:val="28"/>
        </w:rPr>
        <w:t xml:space="preserve"> какая вещь </w:t>
      </w:r>
      <w:bookmarkStart w:id="0" w:name="_GoBack"/>
      <w:bookmarkEnd w:id="0"/>
      <w:r w:rsidR="00516FF2">
        <w:rPr>
          <w:rFonts w:ascii="Times New Roman" w:hAnsi="Times New Roman" w:cs="Times New Roman"/>
          <w:sz w:val="28"/>
          <w:szCs w:val="28"/>
        </w:rPr>
        <w:t>принадлежит?</w:t>
      </w:r>
      <w:r w:rsidRPr="00C00C15">
        <w:rPr>
          <w:rFonts w:ascii="Times New Roman" w:hAnsi="Times New Roman" w:cs="Times New Roman"/>
          <w:sz w:val="28"/>
          <w:szCs w:val="28"/>
        </w:rPr>
        <w:t>». Дети устанавливают соответствия: человек –вещь.</w:t>
      </w:r>
    </w:p>
    <w:p w:rsidR="00BE7E25" w:rsidRPr="00BE7E25" w:rsidRDefault="00BE7E25">
      <w:pPr>
        <w:rPr>
          <w:rFonts w:ascii="Times New Roman" w:hAnsi="Times New Roman" w:cs="Times New Roman"/>
          <w:sz w:val="28"/>
          <w:szCs w:val="28"/>
        </w:rPr>
      </w:pPr>
    </w:p>
    <w:sectPr w:rsidR="00BE7E25" w:rsidRPr="00BE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25"/>
    <w:rsid w:val="000344F5"/>
    <w:rsid w:val="0011492F"/>
    <w:rsid w:val="00207821"/>
    <w:rsid w:val="00260412"/>
    <w:rsid w:val="00283CFE"/>
    <w:rsid w:val="00393D18"/>
    <w:rsid w:val="00516FF2"/>
    <w:rsid w:val="00622F5D"/>
    <w:rsid w:val="006832D8"/>
    <w:rsid w:val="00BE7E25"/>
    <w:rsid w:val="00C00C15"/>
    <w:rsid w:val="00EC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2ABEA-AED5-45B3-A5E2-BB57D385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2019-03-24T18:33:00Z</dcterms:created>
  <dcterms:modified xsi:type="dcterms:W3CDTF">2019-03-24T20:39:00Z</dcterms:modified>
</cp:coreProperties>
</file>