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Народные иг</w:t>
      </w:r>
      <w:r w:rsidR="00020F2B">
        <w:rPr>
          <w:rStyle w:val="s1"/>
          <w:color w:val="000000"/>
        </w:rPr>
        <w:t>ры  в группе продленного дня.</w:t>
      </w:r>
      <w:bookmarkStart w:id="0" w:name="_GoBack"/>
      <w:bookmarkEnd w:id="0"/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Н.Н. МАКАРИНОВА,</w:t>
      </w:r>
    </w:p>
    <w:p w:rsidR="007C73E7" w:rsidRDefault="007C73E7" w:rsidP="00EC1606">
      <w:pPr>
        <w:pStyle w:val="p1"/>
        <w:shd w:val="clear" w:color="auto" w:fill="FFFFFF"/>
        <w:ind w:firstLine="282"/>
        <w:jc w:val="both"/>
        <w:rPr>
          <w:rStyle w:val="s1"/>
          <w:color w:val="000000"/>
        </w:rPr>
      </w:pPr>
      <w:r>
        <w:rPr>
          <w:rStyle w:val="s1"/>
          <w:color w:val="000000"/>
        </w:rPr>
        <w:t>Воспитатель ГПД,</w:t>
      </w:r>
    </w:p>
    <w:p w:rsidR="00EC1606" w:rsidRDefault="007C73E7" w:rsidP="007C73E7">
      <w:pPr>
        <w:pStyle w:val="p1"/>
        <w:shd w:val="clear" w:color="auto" w:fill="FFFFFF"/>
        <w:ind w:left="282" w:firstLine="60"/>
        <w:jc w:val="both"/>
        <w:rPr>
          <w:color w:val="000000"/>
        </w:rPr>
      </w:pPr>
      <w:r>
        <w:rPr>
          <w:rStyle w:val="s1"/>
          <w:color w:val="000000"/>
        </w:rPr>
        <w:t xml:space="preserve">МОУ ЦО №15 «Высота» имени Героя Советского Союза М.П. </w:t>
      </w:r>
      <w:proofErr w:type="spellStart"/>
      <w:r>
        <w:rPr>
          <w:rStyle w:val="s1"/>
          <w:color w:val="000000"/>
        </w:rPr>
        <w:t>Девятаева</w:t>
      </w:r>
      <w:proofErr w:type="spellEnd"/>
      <w:r w:rsidR="00EC1606">
        <w:rPr>
          <w:rStyle w:val="s1"/>
          <w:color w:val="000000"/>
        </w:rPr>
        <w:t xml:space="preserve"> г. </w:t>
      </w:r>
      <w:proofErr w:type="gramStart"/>
      <w:r w:rsidR="00EC1606">
        <w:rPr>
          <w:rStyle w:val="s1"/>
          <w:color w:val="000000"/>
        </w:rPr>
        <w:t>Саранск</w:t>
      </w:r>
      <w:r>
        <w:rPr>
          <w:rStyle w:val="s1"/>
          <w:color w:val="000000"/>
        </w:rPr>
        <w:t>,  Республика</w:t>
      </w:r>
      <w:proofErr w:type="gramEnd"/>
      <w:r>
        <w:rPr>
          <w:rStyle w:val="s1"/>
          <w:color w:val="000000"/>
        </w:rPr>
        <w:t xml:space="preserve"> Мордовия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 xml:space="preserve">Дети разных национальностей, посещая современную школу, учатся, играют в различные игры, внося в свою деятельность элементы национальной культуры. Неизгладимые впечатления дает детям знакомство с особенностями жизни, культуры народов, населяющих Республику Мордовию, через изучение традиций и обычаев того или иного этноса. Одним из основных средств знакомства с жизнедеятельностью народов на </w:t>
      </w:r>
      <w:proofErr w:type="gramStart"/>
      <w:r w:rsidR="007C73E7">
        <w:rPr>
          <w:rStyle w:val="s1"/>
          <w:color w:val="000000"/>
        </w:rPr>
        <w:t>занятиях  в</w:t>
      </w:r>
      <w:proofErr w:type="gramEnd"/>
      <w:r w:rsidR="007C73E7">
        <w:rPr>
          <w:rStyle w:val="s1"/>
          <w:color w:val="000000"/>
        </w:rPr>
        <w:t xml:space="preserve"> ГПД</w:t>
      </w:r>
      <w:r>
        <w:rPr>
          <w:rStyle w:val="s1"/>
          <w:color w:val="000000"/>
        </w:rPr>
        <w:t xml:space="preserve"> является народная игра.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 xml:space="preserve">Как отмечает B.C. </w:t>
      </w:r>
      <w:proofErr w:type="spellStart"/>
      <w:r>
        <w:rPr>
          <w:rStyle w:val="s1"/>
          <w:color w:val="000000"/>
        </w:rPr>
        <w:t>Брыжинский</w:t>
      </w:r>
      <w:proofErr w:type="spellEnd"/>
      <w:r>
        <w:rPr>
          <w:rStyle w:val="s1"/>
          <w:color w:val="000000"/>
        </w:rPr>
        <w:t>, «...большое влияние на игры оказала народная мифология, способствовавшая обогащению их соответствующими выразительными средствами: драматизированным действием, пантомимой, танцами, словесным диалогом, песней, звукоподражанием. Игры, отличающиеся определенным колоритом национальных красок, называют народными».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К народным играм относятся также традиционные забавы (ходули, качели, катание с гор и т.д.), упражнения и состязания (прыжки, борьба, подъем и метание камня и т.д.). Детские народные игры отличаются непосредственностью и простотой. Вместе с тем в простых по форме и на первый взгляд наивных но содержанию играх дети постоянно изображают труд взрослых, их взаимоотношения в процессе труда.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По содержанию и времени бытования народные игры делятся на несколько групп.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Игры весенние и летние, проводимые на улице. В них, опираясь на свои наблюдения, дети выражают собственное отношение к окружающей природе, отождествляют зверей и птиц, домашних животных с добрыми и злыми силами людей и лесов, изображают в лицах содружество или борьбу человека с этими силами («В белочку», «В ворона», «В коршуна и цыпляток» (мордовские народные игры), «Горелки», «Выгони мяч», «Птицелов» (русские народные игры), «Катание мяча», «</w:t>
      </w:r>
      <w:proofErr w:type="spellStart"/>
      <w:r>
        <w:rPr>
          <w:rStyle w:val="s1"/>
          <w:color w:val="000000"/>
        </w:rPr>
        <w:t>Биляша</w:t>
      </w:r>
      <w:proofErr w:type="spellEnd"/>
      <w:r>
        <w:rPr>
          <w:rStyle w:val="s1"/>
          <w:color w:val="000000"/>
        </w:rPr>
        <w:t>» (марийские народные игры), «Рыбки», «Луна или солнце» (чувашские народные игры). Так, на одном из уроков первоклассники знакомятся с мордовскими народными играми, относящимися к данной группе. Приведем фрагмент урока.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– Дорогие ребята!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В большой стране у каждого человека есть свой любимый маленький уголок – улица, деревня, город, дом, где он родился и вырос. Это его маленькая родина. Из множества таких маленьких родных уголков и состоит наша великая Родина. «Каждый человек любит свою Родину. А любить Родину – значит жить с ней одной жизнью» – так писал Юрий Д ко плев.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Наша маленькая р</w:t>
      </w:r>
      <w:r w:rsidR="00C874BC">
        <w:rPr>
          <w:rStyle w:val="s1"/>
          <w:color w:val="000000"/>
        </w:rPr>
        <w:t>одина – Республика Мордовия. В н</w:t>
      </w:r>
      <w:r>
        <w:rPr>
          <w:rStyle w:val="s1"/>
          <w:color w:val="000000"/>
        </w:rPr>
        <w:t>ей проживает замечательный мордовский народ, который на протяжении веков живет с добрыми соседями – русскими, татарами, марийцами, башкирами и др. У мордовского народа есть свои сказки, песни, обряды и игры.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lastRenderedPageBreak/>
        <w:t>Сегодня мы с вами побываем в гостях у наших предков. Думаю, вам интересно посмотреть, в какие игры играли ваши прабабушки и прадедушки. Согласитесь, что мы должны знать историю и обычаи края, где живем. Сегодня мы познакомимся с играми мордовского народа, в которые играли наши предки весной, летом и ранней осенью. Они проводились на лугу или на большой поляне.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 xml:space="preserve">• Предлагаю вам провести мордовскую народную игру «В ворона». Действующие лица ее – ворон, </w:t>
      </w:r>
      <w:proofErr w:type="spellStart"/>
      <w:r>
        <w:rPr>
          <w:rStyle w:val="s1"/>
          <w:color w:val="000000"/>
        </w:rPr>
        <w:t>клушка</w:t>
      </w:r>
      <w:proofErr w:type="spellEnd"/>
      <w:r>
        <w:rPr>
          <w:rStyle w:val="s1"/>
          <w:color w:val="000000"/>
        </w:rPr>
        <w:t xml:space="preserve"> и цыплята.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 xml:space="preserve">Правила игры: </w:t>
      </w:r>
      <w:proofErr w:type="spellStart"/>
      <w:r>
        <w:rPr>
          <w:rStyle w:val="s1"/>
          <w:color w:val="000000"/>
        </w:rPr>
        <w:t>клушка</w:t>
      </w:r>
      <w:proofErr w:type="spellEnd"/>
      <w:r>
        <w:rPr>
          <w:rStyle w:val="s1"/>
          <w:color w:val="000000"/>
        </w:rPr>
        <w:t xml:space="preserve"> гуляет со своими цыплятами по лугу. Навстречу ей выходит ворон со словами: «</w:t>
      </w:r>
      <w:proofErr w:type="spellStart"/>
      <w:r>
        <w:rPr>
          <w:rStyle w:val="s1"/>
          <w:color w:val="000000"/>
        </w:rPr>
        <w:t>Клушка</w:t>
      </w:r>
      <w:proofErr w:type="spellEnd"/>
      <w:r>
        <w:rPr>
          <w:rStyle w:val="s1"/>
          <w:color w:val="000000"/>
        </w:rPr>
        <w:t xml:space="preserve">, </w:t>
      </w:r>
      <w:proofErr w:type="spellStart"/>
      <w:r>
        <w:rPr>
          <w:rStyle w:val="s1"/>
          <w:color w:val="000000"/>
        </w:rPr>
        <w:t>клушка</w:t>
      </w:r>
      <w:proofErr w:type="spellEnd"/>
      <w:r>
        <w:rPr>
          <w:rStyle w:val="s1"/>
          <w:color w:val="000000"/>
        </w:rPr>
        <w:t>, дай мне своего цыпленочка!»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proofErr w:type="spellStart"/>
      <w:r>
        <w:rPr>
          <w:rStyle w:val="s1"/>
          <w:color w:val="000000"/>
        </w:rPr>
        <w:t>Клушка</w:t>
      </w:r>
      <w:proofErr w:type="spellEnd"/>
      <w:r>
        <w:rPr>
          <w:rStyle w:val="s1"/>
          <w:color w:val="000000"/>
        </w:rPr>
        <w:t xml:space="preserve"> ему в ответ: «Ой, ворон, не дам! Не дам!» Ворон угрожает: «Ну, тогда я всех твоих деток утащу!» И начинает цыплят по одному вылавливать.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proofErr w:type="spellStart"/>
      <w:r>
        <w:rPr>
          <w:rStyle w:val="s1"/>
          <w:color w:val="000000"/>
        </w:rPr>
        <w:t>Клушка</w:t>
      </w:r>
      <w:proofErr w:type="spellEnd"/>
      <w:r>
        <w:rPr>
          <w:rStyle w:val="s1"/>
          <w:color w:val="000000"/>
        </w:rPr>
        <w:t xml:space="preserve"> защищает цыплят, приговаривая: «</w:t>
      </w:r>
      <w:proofErr w:type="spellStart"/>
      <w:r>
        <w:rPr>
          <w:rStyle w:val="s1"/>
          <w:color w:val="000000"/>
        </w:rPr>
        <w:t>Варк</w:t>
      </w:r>
      <w:proofErr w:type="spellEnd"/>
      <w:r>
        <w:rPr>
          <w:rStyle w:val="s1"/>
          <w:color w:val="000000"/>
        </w:rPr>
        <w:t xml:space="preserve">! </w:t>
      </w:r>
      <w:proofErr w:type="spellStart"/>
      <w:r>
        <w:rPr>
          <w:rStyle w:val="s1"/>
          <w:color w:val="000000"/>
        </w:rPr>
        <w:t>Варк</w:t>
      </w:r>
      <w:proofErr w:type="spellEnd"/>
      <w:r>
        <w:rPr>
          <w:rStyle w:val="s1"/>
          <w:color w:val="000000"/>
        </w:rPr>
        <w:t>!»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Когда ворон выловит всех цыплят, игра заканчивается.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 xml:space="preserve">• Весенне-летние, зимние подвижные и спортивные игры наиболее многочисленны и направлены на воспитание смелости, ловкости, быстроты реакции, гибкости и точного глазомера. Это «Бабушкин клубок», «В </w:t>
      </w:r>
      <w:proofErr w:type="spellStart"/>
      <w:r>
        <w:rPr>
          <w:rStyle w:val="s1"/>
          <w:color w:val="000000"/>
        </w:rPr>
        <w:t>пету</w:t>
      </w:r>
      <w:proofErr w:type="spellEnd"/>
      <w:r>
        <w:rPr>
          <w:rStyle w:val="s1"/>
          <w:color w:val="000000"/>
        </w:rPr>
        <w:t>-лапту», «В коку», «В колесики» (мордовские народные игры), «Гуси-лебеди», жмурки, игровая (русские народные игры), «Юрта», «Стрелок» (башкирские народные игры).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Фрагмент урока с использованием данной группы народных игр.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– Сегодня на уроке мы продолжим знакомиться с народными играми. Мальчики и девочки собирались на деревенской улице или за околицей, играли, состязались в ловкости, выносливости, силе, гибкости, смелости. Эти игры и вам помогут развить смекалку, быстроту и ловкость.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По деревне шум идет,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Всех игра на луг зовет.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Здесь задором все полны,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Звонкой удалью красны.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Игра эта называется «Разорви цепь».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Правила игры: участвуют две команды – «Цепь серебряная» и «Цепь медная».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Каждую команду возглавляет предводитель (он выбирается из наиболее крепких мальчиков, так как им последним приходится решать судьбу своей команды).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Команды выстраиваются цепочкой друг напротив друга, взявшись за руки. Расстояние между цепями десять метров.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Предводители бросают жребий, определяя, какой команде начинать борьбу. Борьба начинается с представления своих достоинств, самовосхваления.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lastRenderedPageBreak/>
        <w:t>Цепь медная (хором).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Наша цепь из меди предков – Разорвать нас невозможно.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Цепь серебряная (хором). Слышишь, звон стоит в округе, Серебро нам даст всем силы.</w:t>
      </w:r>
    </w:p>
    <w:p w:rsidR="00EC1606" w:rsidRDefault="00C874BC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Пред</w:t>
      </w:r>
      <w:r w:rsidR="00EC1606">
        <w:rPr>
          <w:rStyle w:val="s1"/>
          <w:color w:val="000000"/>
        </w:rPr>
        <w:t>водитель «Цепи медной</w:t>
      </w:r>
      <w:r>
        <w:rPr>
          <w:rStyle w:val="s1"/>
          <w:color w:val="000000"/>
        </w:rPr>
        <w:t>»</w:t>
      </w:r>
      <w:r w:rsidR="00EC1606">
        <w:rPr>
          <w:rStyle w:val="s1"/>
          <w:color w:val="000000"/>
        </w:rPr>
        <w:t>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В пустом звоне силы нет,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Сила – в нас, и мы докажем.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Предводитель окликает одного из членов команды к цепи противника.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Названный игрок из «Цепи медной» стремительно бросается разрывать цепь. Если ему удается разорвать цепь, он уводит в свою команду и ставит рядом с собой того игрока, чью цепь он разорвал при нападении. Если цепь разорвать не удалось, то нападающий пристраивается к команде противника.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Очередь переходит к игрокам «Цепи серебряной».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Предводитель «Цепи серебряной»: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Разорвем мы медь на части,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Стоит нам лишь к ней коснуться.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Предводитель направляет одного члена своей команды к цепи противника.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Так по очереди игроки то одной, то другой команды пытаются разорвать цепь противника и увести с собой игрока. При этом двустишие уже не произносится, а лишь называется имя очередного нападающего.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Игра идет до тех пор, пока все игроки одной из команд не окажутся полностью в цепи противника.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Последним бежит предводитель, чья команда полностью вошла в состав команды противника. Если он сумеет разорвать в каком-либо месте цепь противника, то забирает двух игроков. Затем в игру вступают эти двое игроков, бросаясь друг за другом на цепь. Игра продолжается до тех пор, пока двое игроков и ведущий не смогут разорвать цепь противника.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Развитию ловкости и быстроты способствует эстонская народная игра «Сторож» («Рынгу»).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Правила игры: играющие ложатся на гимнастические маты и делают вид, что спят. Сторож (водящий, которого выбирают дети либо по считалочке, либо по жребию) бегает между лежащими, касается всех подряд палочкой и говорит: «Становись за мной!» Те дети, которых коснулась палочка, выполняют команду. Когда все встают, сторож неожиданно кричит: «Ночь!» Все играющие должны как можно скорее лечь, сторож следит за ними. Тот,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lastRenderedPageBreak/>
        <w:t>кто лег последним, становится сторожем. Игра повторяется. Выигрывает тот, кто ни разу не был сторожем.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• Театрализованные (ролевые) игры. Используя различные театрализованные средства, играющие стремятся передать в изображаемых героях – в людях, зверях, птицах, мифологических существах – их характерные черты: манеру двигаться, разговаривать, род занятий, возрастные особенности, душевные качества – доброту, смелость, злость, трусливость. Стремление к образности вырабатывает определенный художественный вкус, наблюдательность, умение фантазировать. С этой целью используются игры «Журавли», «В петушки», «В редьку», «Лесной батюшка», «На пасеке» (мордовские народные игры), «Гуси», «Пчелки и ласточки» (русские народные игры). Проведение игр данного типа требует предварительной подготовки.</w:t>
      </w:r>
    </w:p>
    <w:p w:rsidR="00EC1606" w:rsidRDefault="00020F2B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 xml:space="preserve">Приведем фрагмент </w:t>
      </w:r>
      <w:proofErr w:type="gramStart"/>
      <w:r>
        <w:rPr>
          <w:rStyle w:val="s1"/>
          <w:color w:val="000000"/>
        </w:rPr>
        <w:t xml:space="preserve">занятия </w:t>
      </w:r>
      <w:r w:rsidR="00EC1606">
        <w:rPr>
          <w:rStyle w:val="s1"/>
          <w:color w:val="000000"/>
        </w:rPr>
        <w:t>,</w:t>
      </w:r>
      <w:proofErr w:type="gramEnd"/>
      <w:r w:rsidR="00EC1606">
        <w:rPr>
          <w:rStyle w:val="s1"/>
          <w:color w:val="000000"/>
        </w:rPr>
        <w:t xml:space="preserve"> на котором используется театрализованная игра.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– Используя народные игры, вы постарайтесь не только проявлять свою ловкость, силу, смекалку, быстроту, но и творчество, умение разыгрывать роли, передавать настроение героев игры, демонстрировать повадки различных животных. Игра, которая позволит это сделать, называется «Петушки». В нее играли, собираясь на лужайках весной и летом, наши бабушки и дедушки, когда были такими, как вы.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Правила игры: основные действующие лица: бабушка, петушок и курочка. К поведению игры дети готовятся заранее (не зная правил игры, распределяют роли, подбирают костюмы действующих лиц (бабушка – девочка в юбке, кофте и в платочке, петушок – мальчик с гребешком на голове, курочки – девочки в платочках и мальчики с маленькими гребешками). Перед началом игры в двадцати шагах по одну и другую сторону от центра площадки вбивают в землю два колышка, высотой один метр. На колышки привязывают разноцветные ленты.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Игра начинается с кругового хоровода курочек и бабушки.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В центре хоровода с прутиком в руке ходит петушок, следя за курочками.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Хоровод.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Была у бабушки курочка, курочка!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Пестрое яичко она снесла, снесла!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На окошке бабушка яичко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положила, положила!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Прилетела воровка ворона – яичко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украла, украла!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Внучек бабушкин заплакал, заплакал.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Пришла бабушка, бабушка.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Успокоила его, успокоила.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lastRenderedPageBreak/>
        <w:t>Хоровод разворачивается в одну шеренгу. Последней слева оказывается бабушка, а последним справа – петушок. Петушок проходит мимо курочек, дотрагивается до них прутиком, считает. В этом случае можно применять короткую считалочку, популярную в данной местности.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Петушок (останавливается перед бабушкой).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Бабушка, а бабушка,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У тебя есть курочка?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Бабушка. Есть, да дома, непутевая...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Петушок. А где она?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Бабушка (указывает на одну из курочек в хороводе).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Курочка меняется ролью с петушком.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Игры в помещении занимают особое место. Преимущественно это позднеосенние или зимние игры и молодежные забавы («В мышку», «В жмурки», «Мышиный огонек», «Сеем, сеем мы горох»).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В процессе проведения народных игр на уроках физической культуры радость движения сочетается с духовным обогащением детей, с формированием физических навыков, уважительным отношением к культуре родной страны.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Особую значимость на уроках физической культуры имеют подвижные народные игры. В них ярко отражается образ жизни того или иного народа, национальные устои, желание обладать силой, ловкостью, выносливостью, быстротой и красотой движений, проявлять смекалку, стремление к победе.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По содержанию все народные игры классически лаконичны, выразительны и доступны детям начальной школы.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Большое воспитательное значение заложено в правилах игры. Они определяют весь ход игры, регулируют действия и поведение детей, их взаимоотношения, способствуют воспитанию воли.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Основным условием успешного внедрения народных игр в жизнь дет</w:t>
      </w:r>
      <w:r w:rsidR="00020F2B">
        <w:rPr>
          <w:rStyle w:val="s1"/>
          <w:color w:val="000000"/>
        </w:rPr>
        <w:t xml:space="preserve">ей </w:t>
      </w:r>
      <w:r>
        <w:rPr>
          <w:rStyle w:val="s1"/>
          <w:color w:val="000000"/>
        </w:rPr>
        <w:t xml:space="preserve">является глубокое знание и свободное владение обширным народным игровым материалом. При подготовке к проведению народных игр и постановке хороводов руководителю необходимо самому «войти» в игру и возрастную группу участников. Проведение </w:t>
      </w:r>
      <w:proofErr w:type="gramStart"/>
      <w:r>
        <w:rPr>
          <w:rStyle w:val="s1"/>
          <w:color w:val="000000"/>
        </w:rPr>
        <w:t>и</w:t>
      </w:r>
      <w:r w:rsidR="00020F2B">
        <w:rPr>
          <w:rStyle w:val="s1"/>
          <w:color w:val="000000"/>
        </w:rPr>
        <w:t xml:space="preserve">гр </w:t>
      </w:r>
      <w:r>
        <w:rPr>
          <w:rStyle w:val="s1"/>
          <w:color w:val="000000"/>
        </w:rPr>
        <w:t xml:space="preserve"> должно</w:t>
      </w:r>
      <w:proofErr w:type="gramEnd"/>
      <w:r>
        <w:rPr>
          <w:rStyle w:val="s1"/>
          <w:color w:val="000000"/>
        </w:rPr>
        <w:t xml:space="preserve"> носить систематический характер, только в этом случае возможно сформировать представление о культуре народов разных национальностей.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 xml:space="preserve">В ходе игры педагогу необходимо привлекать внимание детей к содержанию, следить за точностью движений, которые должны соответствовать правилам, за дозировкой физической нагрузки, делать краткие указания, поддерживать и регулировать эмоционально-положительное настроение и взаимоотношения играющих, приучать их ловко и стремительно действовать в создавшейся ситуации, оказывать дружескую поддержку, добиваться достижения общей цели и при этом испытывать радость. Для </w:t>
      </w:r>
      <w:r>
        <w:rPr>
          <w:rStyle w:val="s1"/>
          <w:color w:val="000000"/>
        </w:rPr>
        <w:lastRenderedPageBreak/>
        <w:t>успешной организации народной игры желательно следовать определенным правилам. Например, объясняя новую народную игру, в которой есть зачин (считалочка, жеребьевка), педагогу не следует на уроке физической культуры предварительно разучивать с детьми текст, его желательно ввести в ход игры неожиданно. Такой прием доставит детям большее удовольствие и избавит их от скучного знакомства с игровым элементом, а также сэкономит урочное время. Объяснение народной игры должно быть кратким, лаконичным, эмоционально</w:t>
      </w:r>
      <w:r w:rsidR="00020F2B">
        <w:rPr>
          <w:rStyle w:val="s1"/>
          <w:color w:val="000000"/>
        </w:rPr>
        <w:t xml:space="preserve"> </w:t>
      </w:r>
      <w:r>
        <w:rPr>
          <w:rStyle w:val="s1"/>
          <w:color w:val="000000"/>
        </w:rPr>
        <w:t xml:space="preserve">выразительным. Педагог дает представление о ее содержании, последовательности игровых действий, расположении игроков и атрибутах, правилах игры. Основная часть времени предоставляется конкретным игровым действиям детей. В конце игры обязательно следует положительно оценить детей за смелость, ловкость, выдержку, </w:t>
      </w:r>
      <w:proofErr w:type="spellStart"/>
      <w:r>
        <w:rPr>
          <w:rStyle w:val="s1"/>
          <w:color w:val="000000"/>
        </w:rPr>
        <w:t>взаимоподдержку</w:t>
      </w:r>
      <w:proofErr w:type="spellEnd"/>
      <w:r>
        <w:rPr>
          <w:rStyle w:val="s1"/>
          <w:color w:val="000000"/>
        </w:rPr>
        <w:t xml:space="preserve"> и т.д. В подвижных и спортивных играх необходимо добиваться здоровой товарищеской состязательности. В ролевых играх стремиться развивать умение фантазировать, передавать характер разыгрываемого персонажа.</w:t>
      </w:r>
    </w:p>
    <w:p w:rsidR="00EC1606" w:rsidRDefault="00EC1606" w:rsidP="00EC1606">
      <w:pPr>
        <w:pStyle w:val="p1"/>
        <w:shd w:val="clear" w:color="auto" w:fill="FFFFFF"/>
        <w:ind w:firstLine="282"/>
        <w:jc w:val="both"/>
        <w:rPr>
          <w:color w:val="000000"/>
        </w:rPr>
      </w:pPr>
      <w:r>
        <w:rPr>
          <w:rStyle w:val="s1"/>
          <w:color w:val="000000"/>
        </w:rPr>
        <w:t>Главная задача педагога – научить детей играть активно и самостоятельно. Только в этом случае они приучаются сами в любой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исполнение.</w:t>
      </w:r>
    </w:p>
    <w:p w:rsidR="00EC1606" w:rsidRDefault="00EC1606" w:rsidP="00EC1606">
      <w:pPr>
        <w:pStyle w:val="p2"/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Таким образом, народные игры способствуют формированию гармонично развитой, активной личности, сочетающей в себе духовное богатство и физическое совершенство.</w:t>
      </w:r>
    </w:p>
    <w:p w:rsidR="00D74F69" w:rsidRDefault="00D74F69"/>
    <w:sectPr w:rsidR="00D74F69" w:rsidSect="00D7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606"/>
    <w:rsid w:val="00011D96"/>
    <w:rsid w:val="00020F2B"/>
    <w:rsid w:val="0004057B"/>
    <w:rsid w:val="00060A95"/>
    <w:rsid w:val="000625CA"/>
    <w:rsid w:val="00080BA7"/>
    <w:rsid w:val="000A1107"/>
    <w:rsid w:val="000C28C7"/>
    <w:rsid w:val="001039FD"/>
    <w:rsid w:val="00103C38"/>
    <w:rsid w:val="001052C0"/>
    <w:rsid w:val="0014205B"/>
    <w:rsid w:val="00155518"/>
    <w:rsid w:val="001A3695"/>
    <w:rsid w:val="001E1E4B"/>
    <w:rsid w:val="00213CA0"/>
    <w:rsid w:val="00275BDA"/>
    <w:rsid w:val="002A02C9"/>
    <w:rsid w:val="002E14BD"/>
    <w:rsid w:val="0031792F"/>
    <w:rsid w:val="0034697D"/>
    <w:rsid w:val="00361740"/>
    <w:rsid w:val="003A5618"/>
    <w:rsid w:val="003B7E80"/>
    <w:rsid w:val="003C2400"/>
    <w:rsid w:val="003E37B4"/>
    <w:rsid w:val="003E4593"/>
    <w:rsid w:val="003F4C65"/>
    <w:rsid w:val="004060AB"/>
    <w:rsid w:val="00461170"/>
    <w:rsid w:val="004845B3"/>
    <w:rsid w:val="004A2C85"/>
    <w:rsid w:val="004B4BE5"/>
    <w:rsid w:val="004D57CC"/>
    <w:rsid w:val="00525CC3"/>
    <w:rsid w:val="00546116"/>
    <w:rsid w:val="00560ABA"/>
    <w:rsid w:val="00561917"/>
    <w:rsid w:val="00562CAF"/>
    <w:rsid w:val="00570AA4"/>
    <w:rsid w:val="0059095E"/>
    <w:rsid w:val="00590FF8"/>
    <w:rsid w:val="005A5834"/>
    <w:rsid w:val="005A6713"/>
    <w:rsid w:val="005F0B6E"/>
    <w:rsid w:val="00601592"/>
    <w:rsid w:val="00624A1F"/>
    <w:rsid w:val="006C16A9"/>
    <w:rsid w:val="006E6D43"/>
    <w:rsid w:val="00714317"/>
    <w:rsid w:val="007359B0"/>
    <w:rsid w:val="0074574C"/>
    <w:rsid w:val="007574D4"/>
    <w:rsid w:val="007A2563"/>
    <w:rsid w:val="007C73E7"/>
    <w:rsid w:val="008057EB"/>
    <w:rsid w:val="0086382B"/>
    <w:rsid w:val="008B587E"/>
    <w:rsid w:val="008D4239"/>
    <w:rsid w:val="008D6CF5"/>
    <w:rsid w:val="008D71A2"/>
    <w:rsid w:val="008E7F87"/>
    <w:rsid w:val="008F449D"/>
    <w:rsid w:val="00927C23"/>
    <w:rsid w:val="00936F38"/>
    <w:rsid w:val="00961353"/>
    <w:rsid w:val="00965B51"/>
    <w:rsid w:val="009A7EF7"/>
    <w:rsid w:val="009B1B21"/>
    <w:rsid w:val="009D28D7"/>
    <w:rsid w:val="009F7488"/>
    <w:rsid w:val="009F7A4D"/>
    <w:rsid w:val="00A00873"/>
    <w:rsid w:val="00A12F79"/>
    <w:rsid w:val="00A7759D"/>
    <w:rsid w:val="00A91AC6"/>
    <w:rsid w:val="00A94C7B"/>
    <w:rsid w:val="00A97E19"/>
    <w:rsid w:val="00AB56F9"/>
    <w:rsid w:val="00AB770D"/>
    <w:rsid w:val="00AD22D3"/>
    <w:rsid w:val="00B33F67"/>
    <w:rsid w:val="00B3595C"/>
    <w:rsid w:val="00B36068"/>
    <w:rsid w:val="00B41474"/>
    <w:rsid w:val="00B56071"/>
    <w:rsid w:val="00B8331B"/>
    <w:rsid w:val="00B866A0"/>
    <w:rsid w:val="00B95A10"/>
    <w:rsid w:val="00BB599B"/>
    <w:rsid w:val="00BD675C"/>
    <w:rsid w:val="00BD7322"/>
    <w:rsid w:val="00C10859"/>
    <w:rsid w:val="00C35DBB"/>
    <w:rsid w:val="00C42FF3"/>
    <w:rsid w:val="00C52A64"/>
    <w:rsid w:val="00C8326D"/>
    <w:rsid w:val="00C874BC"/>
    <w:rsid w:val="00CC562B"/>
    <w:rsid w:val="00CE02B9"/>
    <w:rsid w:val="00D108E4"/>
    <w:rsid w:val="00D10F3B"/>
    <w:rsid w:val="00D375E8"/>
    <w:rsid w:val="00D74F69"/>
    <w:rsid w:val="00E02445"/>
    <w:rsid w:val="00E06B07"/>
    <w:rsid w:val="00E33967"/>
    <w:rsid w:val="00E33E33"/>
    <w:rsid w:val="00E36FF5"/>
    <w:rsid w:val="00E90C03"/>
    <w:rsid w:val="00EA7F9B"/>
    <w:rsid w:val="00EB79C4"/>
    <w:rsid w:val="00EC1606"/>
    <w:rsid w:val="00ED1F6E"/>
    <w:rsid w:val="00EF405B"/>
    <w:rsid w:val="00F035F3"/>
    <w:rsid w:val="00F06A1A"/>
    <w:rsid w:val="00F110D3"/>
    <w:rsid w:val="00F27990"/>
    <w:rsid w:val="00F51B52"/>
    <w:rsid w:val="00F65C6F"/>
    <w:rsid w:val="00F86FB0"/>
    <w:rsid w:val="00F95653"/>
    <w:rsid w:val="00F95747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C5767-BDB7-424F-B302-6EBFB169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C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C1606"/>
  </w:style>
  <w:style w:type="paragraph" w:customStyle="1" w:styleId="p2">
    <w:name w:val="p2"/>
    <w:basedOn w:val="a"/>
    <w:rsid w:val="00EC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ПК</cp:lastModifiedBy>
  <cp:revision>3</cp:revision>
  <dcterms:created xsi:type="dcterms:W3CDTF">2016-10-31T16:56:00Z</dcterms:created>
  <dcterms:modified xsi:type="dcterms:W3CDTF">2024-01-15T11:07:00Z</dcterms:modified>
</cp:coreProperties>
</file>