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3F3FA" w14:textId="10D4AC52" w:rsidR="00AE6E0D" w:rsidRPr="00D475A2" w:rsidRDefault="00AE6E0D" w:rsidP="00AE6E0D">
      <w:pPr>
        <w:pStyle w:val="c2"/>
        <w:shd w:val="clear" w:color="auto" w:fill="FFFFFF"/>
        <w:spacing w:before="0" w:beforeAutospacing="0" w:after="0" w:afterAutospacing="0"/>
        <w:rPr>
          <w:rStyle w:val="c14"/>
          <w:sz w:val="28"/>
          <w:szCs w:val="28"/>
        </w:rPr>
      </w:pPr>
      <w:r w:rsidRPr="00D475A2">
        <w:rPr>
          <w:rStyle w:val="c14"/>
          <w:sz w:val="28"/>
          <w:szCs w:val="28"/>
        </w:rPr>
        <w:t> «Развитие творческих способностей дошкольников через освоение нетрадиционных техник рисовани</w:t>
      </w:r>
      <w:r w:rsidRPr="00D475A2">
        <w:rPr>
          <w:rStyle w:val="c14"/>
          <w:sz w:val="28"/>
          <w:szCs w:val="28"/>
        </w:rPr>
        <w:t>я</w:t>
      </w:r>
      <w:r w:rsidRPr="00D475A2">
        <w:rPr>
          <w:rStyle w:val="c14"/>
          <w:sz w:val="28"/>
          <w:szCs w:val="28"/>
        </w:rPr>
        <w:t>»</w:t>
      </w:r>
    </w:p>
    <w:p w14:paraId="3A47CDFE" w14:textId="77777777" w:rsidR="00AE6E0D" w:rsidRPr="00D475A2" w:rsidRDefault="00AE6E0D" w:rsidP="00AE6E0D">
      <w:pPr>
        <w:shd w:val="clear" w:color="auto" w:fill="FFFFFF"/>
        <w:spacing w:after="0" w:line="240" w:lineRule="auto"/>
        <w:jc w:val="right"/>
        <w:rPr>
          <w:rFonts w:ascii="Times New Roman" w:eastAsia="Times New Roman" w:hAnsi="Times New Roman" w:cs="Times New Roman"/>
          <w:sz w:val="28"/>
          <w:szCs w:val="28"/>
          <w:lang w:eastAsia="ru-RU"/>
        </w:rPr>
      </w:pPr>
      <w:r w:rsidRPr="00D475A2">
        <w:rPr>
          <w:rFonts w:ascii="Times New Roman" w:eastAsia="Times New Roman" w:hAnsi="Times New Roman" w:cs="Times New Roman"/>
          <w:sz w:val="28"/>
          <w:szCs w:val="28"/>
          <w:lang w:eastAsia="ru-RU"/>
        </w:rPr>
        <w:t xml:space="preserve">Воспитатель </w:t>
      </w:r>
    </w:p>
    <w:p w14:paraId="6FB65446" w14:textId="77777777" w:rsidR="00AE6E0D" w:rsidRPr="00D475A2" w:rsidRDefault="00AE6E0D" w:rsidP="00AE6E0D">
      <w:pPr>
        <w:shd w:val="clear" w:color="auto" w:fill="FFFFFF"/>
        <w:spacing w:after="0" w:line="240" w:lineRule="auto"/>
        <w:jc w:val="right"/>
        <w:rPr>
          <w:rFonts w:ascii="Times New Roman" w:eastAsia="Times New Roman" w:hAnsi="Times New Roman" w:cs="Times New Roman"/>
          <w:sz w:val="28"/>
          <w:szCs w:val="28"/>
          <w:lang w:eastAsia="ru-RU"/>
        </w:rPr>
      </w:pPr>
      <w:r w:rsidRPr="00D475A2">
        <w:rPr>
          <w:rFonts w:ascii="Times New Roman" w:eastAsia="Times New Roman" w:hAnsi="Times New Roman" w:cs="Times New Roman"/>
          <w:sz w:val="28"/>
          <w:szCs w:val="28"/>
          <w:lang w:eastAsia="ru-RU"/>
        </w:rPr>
        <w:t>МБДОУ д/c № 24 «Изюминка»</w:t>
      </w:r>
    </w:p>
    <w:p w14:paraId="40CBFAD0" w14:textId="77777777" w:rsidR="00AE6E0D" w:rsidRPr="00D475A2" w:rsidRDefault="00AE6E0D" w:rsidP="00AE6E0D">
      <w:pPr>
        <w:shd w:val="clear" w:color="auto" w:fill="FFFFFF"/>
        <w:spacing w:after="0" w:line="240" w:lineRule="auto"/>
        <w:jc w:val="right"/>
        <w:rPr>
          <w:rFonts w:ascii="Times New Roman" w:eastAsia="Times New Roman" w:hAnsi="Times New Roman" w:cs="Times New Roman"/>
          <w:sz w:val="28"/>
          <w:szCs w:val="28"/>
          <w:lang w:eastAsia="ru-RU"/>
        </w:rPr>
      </w:pPr>
      <w:proofErr w:type="spellStart"/>
      <w:r w:rsidRPr="00D475A2">
        <w:rPr>
          <w:rFonts w:ascii="Times New Roman" w:eastAsia="Times New Roman" w:hAnsi="Times New Roman" w:cs="Times New Roman"/>
          <w:sz w:val="28"/>
          <w:szCs w:val="28"/>
          <w:lang w:eastAsia="ru-RU"/>
        </w:rPr>
        <w:t>Шалашова</w:t>
      </w:r>
      <w:proofErr w:type="spellEnd"/>
      <w:r w:rsidRPr="00D475A2">
        <w:rPr>
          <w:rFonts w:ascii="Times New Roman" w:eastAsia="Times New Roman" w:hAnsi="Times New Roman" w:cs="Times New Roman"/>
          <w:sz w:val="28"/>
          <w:szCs w:val="28"/>
          <w:lang w:eastAsia="ru-RU"/>
        </w:rPr>
        <w:t xml:space="preserve"> М. Ю. </w:t>
      </w:r>
    </w:p>
    <w:p w14:paraId="49E3913E" w14:textId="77777777" w:rsidR="00AE6E0D" w:rsidRPr="00D475A2" w:rsidRDefault="00AE6E0D" w:rsidP="00AE6E0D">
      <w:pPr>
        <w:pStyle w:val="c2"/>
        <w:shd w:val="clear" w:color="auto" w:fill="FFFFFF"/>
        <w:spacing w:before="0" w:beforeAutospacing="0" w:after="0" w:afterAutospacing="0"/>
        <w:rPr>
          <w:sz w:val="28"/>
          <w:szCs w:val="28"/>
        </w:rPr>
      </w:pPr>
    </w:p>
    <w:p w14:paraId="6723B69B"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Способность к изобразительной деятельности зарождается в раннем возрасте и достигает наивысшего развития в дошкольном. Каждый ребенок на определенном отрезке жизни увлеченно рисует. В изобразительной деятельности ребенок самовыражается, пробует свои силы и совершенствует свои способности. Она доставляет ему удовольствие, но прежде всего, обогащает его представления о мире. Существует множество приемов, с помощью которых можно создавать оригинальные работы, даже не имея никаких художественных навыков.</w:t>
      </w:r>
    </w:p>
    <w:p w14:paraId="6021390A"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Рисование имеет огромное значение в формировании личности ребенка. Особенно важна связь рисования с мышлением ребенка.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w:t>
      </w:r>
    </w:p>
    <w:p w14:paraId="75962193"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Изобразительная деятельность влияет на формирование словарного запаса и связной речи у ребенка.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p>
    <w:p w14:paraId="1B9308A7"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В процессе изобразительной деятельности сочетается умственная и физическая активность ребенка.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w:t>
      </w:r>
    </w:p>
    <w:p w14:paraId="72BFB912" w14:textId="77777777" w:rsidR="00AE6E0D" w:rsidRPr="00D475A2" w:rsidRDefault="00AE6E0D" w:rsidP="00AE6E0D">
      <w:pPr>
        <w:pStyle w:val="c2"/>
        <w:shd w:val="clear" w:color="auto" w:fill="FFFFFF"/>
        <w:spacing w:before="0" w:beforeAutospacing="0" w:after="0" w:afterAutospacing="0"/>
        <w:jc w:val="both"/>
        <w:rPr>
          <w:sz w:val="28"/>
          <w:szCs w:val="28"/>
        </w:rPr>
      </w:pPr>
      <w:r w:rsidRPr="00D475A2">
        <w:rPr>
          <w:rStyle w:val="c3"/>
          <w:sz w:val="28"/>
          <w:szCs w:val="28"/>
        </w:rPr>
        <w:t>Необходимо помнить, что каждый ребенок — это отдельный мир со своими правилами поведения, своими чувствами. И чем богаче, разнообразнее жизненные впечатления ребенка, тем ярче, неординарное его воображение, его рисунки</w:t>
      </w:r>
    </w:p>
    <w:p w14:paraId="402BCF8A" w14:textId="77777777" w:rsidR="00AE6E0D" w:rsidRPr="00D475A2" w:rsidRDefault="00AE6E0D" w:rsidP="00AE6E0D">
      <w:pPr>
        <w:pStyle w:val="c2"/>
        <w:shd w:val="clear" w:color="auto" w:fill="FFFFFF"/>
        <w:spacing w:before="0" w:beforeAutospacing="0" w:after="0" w:afterAutospacing="0"/>
        <w:jc w:val="both"/>
        <w:rPr>
          <w:sz w:val="28"/>
          <w:szCs w:val="28"/>
        </w:rPr>
      </w:pPr>
      <w:proofErr w:type="gramStart"/>
      <w:r w:rsidRPr="00D475A2">
        <w:rPr>
          <w:rStyle w:val="c11"/>
          <w:sz w:val="28"/>
          <w:szCs w:val="28"/>
        </w:rPr>
        <w:t>.</w:t>
      </w:r>
      <w:r w:rsidRPr="00D475A2">
        <w:rPr>
          <w:rStyle w:val="c7"/>
          <w:i/>
          <w:iCs/>
          <w:sz w:val="28"/>
          <w:szCs w:val="28"/>
        </w:rPr>
        <w:t>«</w:t>
      </w:r>
      <w:proofErr w:type="gramEnd"/>
      <w:r w:rsidRPr="00D475A2">
        <w:rPr>
          <w:rStyle w:val="c7"/>
          <w:i/>
          <w:iCs/>
          <w:sz w:val="28"/>
          <w:szCs w:val="28"/>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w:t>
      </w:r>
      <w:proofErr w:type="spellStart"/>
      <w:r w:rsidRPr="00D475A2">
        <w:rPr>
          <w:rStyle w:val="c7"/>
          <w:i/>
          <w:iCs/>
          <w:sz w:val="28"/>
          <w:szCs w:val="28"/>
        </w:rPr>
        <w:t>В.А.Сухомлинский</w:t>
      </w:r>
      <w:proofErr w:type="spellEnd"/>
      <w:r w:rsidRPr="00D475A2">
        <w:rPr>
          <w:rStyle w:val="c7"/>
          <w:i/>
          <w:iCs/>
          <w:sz w:val="28"/>
          <w:szCs w:val="28"/>
        </w:rPr>
        <w:t>.</w:t>
      </w:r>
    </w:p>
    <w:p w14:paraId="6BC5BF77" w14:textId="77777777" w:rsidR="00AE6E0D" w:rsidRPr="00D475A2" w:rsidRDefault="00AE6E0D" w:rsidP="00AE6E0D">
      <w:pPr>
        <w:pStyle w:val="c2"/>
        <w:shd w:val="clear" w:color="auto" w:fill="FFFFFF"/>
        <w:spacing w:before="0" w:beforeAutospacing="0" w:after="0" w:afterAutospacing="0"/>
        <w:jc w:val="both"/>
        <w:rPr>
          <w:sz w:val="28"/>
          <w:szCs w:val="28"/>
        </w:rPr>
      </w:pPr>
      <w:r w:rsidRPr="00D475A2">
        <w:rPr>
          <w:rStyle w:val="c3"/>
          <w:sz w:val="28"/>
          <w:szCs w:val="28"/>
        </w:rPr>
        <w:t xml:space="preserve">Воображение и фантазия — это важнейшая сторона жизни ребенка. В настоящее время существует множество видов нетрадиционной техники рисования, позволяющие развивать интеллектуальные способности детей в процессе изобразительной деятельности. Например: </w:t>
      </w:r>
      <w:proofErr w:type="spellStart"/>
      <w:r w:rsidRPr="00D475A2">
        <w:rPr>
          <w:rStyle w:val="c3"/>
          <w:sz w:val="28"/>
          <w:szCs w:val="28"/>
        </w:rPr>
        <w:t>кляксография</w:t>
      </w:r>
      <w:proofErr w:type="spellEnd"/>
      <w:r w:rsidRPr="00D475A2">
        <w:rPr>
          <w:rStyle w:val="c3"/>
          <w:sz w:val="28"/>
          <w:szCs w:val="28"/>
        </w:rPr>
        <w:t xml:space="preserve">, </w:t>
      </w:r>
      <w:proofErr w:type="spellStart"/>
      <w:r w:rsidRPr="00D475A2">
        <w:rPr>
          <w:rStyle w:val="c3"/>
          <w:sz w:val="28"/>
          <w:szCs w:val="28"/>
        </w:rPr>
        <w:t>ниткография</w:t>
      </w:r>
      <w:proofErr w:type="spellEnd"/>
      <w:r w:rsidRPr="00D475A2">
        <w:rPr>
          <w:rStyle w:val="c3"/>
          <w:sz w:val="28"/>
          <w:szCs w:val="28"/>
        </w:rPr>
        <w:t xml:space="preserve">, рисование вдвоем </w:t>
      </w:r>
      <w:proofErr w:type="gramStart"/>
      <w:r w:rsidRPr="00D475A2">
        <w:rPr>
          <w:rStyle w:val="c3"/>
          <w:sz w:val="28"/>
          <w:szCs w:val="28"/>
        </w:rPr>
        <w:t>на длиной</w:t>
      </w:r>
      <w:proofErr w:type="gramEnd"/>
      <w:r w:rsidRPr="00D475A2">
        <w:rPr>
          <w:rStyle w:val="c3"/>
          <w:sz w:val="28"/>
          <w:szCs w:val="28"/>
        </w:rPr>
        <w:t xml:space="preserve"> полоске бумаги, рисование с секретом в три пары рук, точечный рисунок, поролоновые рисунки, </w:t>
      </w:r>
      <w:r w:rsidRPr="00D475A2">
        <w:rPr>
          <w:rStyle w:val="c3"/>
          <w:sz w:val="28"/>
          <w:szCs w:val="28"/>
        </w:rPr>
        <w:lastRenderedPageBreak/>
        <w:t>восковыми мелками, свечой, разрисовка камешков, метод пальцевой живописи, монотипия, рисование на мокрой бумаге, коллаж и многое другое.</w:t>
      </w:r>
    </w:p>
    <w:p w14:paraId="1C4F2C5F"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Работая в детском саду воспитателем, наблюдаю, как меняется содержание и задачи изобразительной деятельности дошкольников. В настоящее время использую новые и довольно интересные программы и технологии, стараясь не навязывать детям свою точку зрения на окружающий мир, а дать им возможность самовыражения, реализации своего творческого потенциала.</w:t>
      </w:r>
    </w:p>
    <w:p w14:paraId="246600F8" w14:textId="77777777" w:rsidR="00AE6E0D" w:rsidRPr="00D475A2" w:rsidRDefault="00AE6E0D" w:rsidP="00AE6E0D">
      <w:pPr>
        <w:pStyle w:val="c0"/>
        <w:shd w:val="clear" w:color="auto" w:fill="FFFFFF"/>
        <w:spacing w:before="0" w:beforeAutospacing="0" w:after="0" w:afterAutospacing="0"/>
        <w:jc w:val="both"/>
        <w:rPr>
          <w:sz w:val="28"/>
          <w:szCs w:val="28"/>
        </w:rPr>
      </w:pPr>
      <w:proofErr w:type="gramStart"/>
      <w:r w:rsidRPr="00D475A2">
        <w:rPr>
          <w:rStyle w:val="c3"/>
          <w:sz w:val="28"/>
          <w:szCs w:val="28"/>
        </w:rPr>
        <w:t>Главное  в</w:t>
      </w:r>
      <w:proofErr w:type="gramEnd"/>
      <w:r w:rsidRPr="00D475A2">
        <w:rPr>
          <w:rStyle w:val="c3"/>
          <w:sz w:val="28"/>
          <w:szCs w:val="28"/>
        </w:rPr>
        <w:t xml:space="preserve"> работе любого педагога, чтобы занятия приносили детям только положительные эмоции. Не надо вкладывать в еще неумелую и слабую руку ребенка карандаш или кисточку и мучить его. Первые неудачи вызовут разочарование, и даже раздражение. Нужно заботиться о том, чтобы деятельность ребенка была успешной, — это будет подкреплять его уверенность в собственные силы.</w:t>
      </w:r>
    </w:p>
    <w:p w14:paraId="783FF65E"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Я задумалась над тем, как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художниками и творить чудеса на бумаге. С этими мыслями я принялась штудировать всевозможную литературу по обучению детей изобразительной деятельности. И мне удалось найти то, что нужно. Это обучения детей рисованию в нетрадиционной технике.</w:t>
      </w:r>
    </w:p>
    <w:p w14:paraId="48DB70E7"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КЛЯКСОГРАФИЯ</w:t>
      </w:r>
    </w:p>
    <w:p w14:paraId="25873865"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14:paraId="4F8B3270"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ПОРОЛОНОВЫЕ РИСУНКИ</w:t>
      </w:r>
    </w:p>
    <w:p w14:paraId="2A1AD1EC"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Из поролона делаются разнообразные маленькие геометрические фигурки, а затем прикрепить их тонкой проволокой к палочке или карандашу (не заточенному).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14:paraId="61F41F67"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КЛЕЕВАЯ КАРТИНА</w:t>
      </w:r>
    </w:p>
    <w:p w14:paraId="6D6595FF"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Выдавливаем на изображение на бумаге клей, даем высохнуть, а потом закрашиваем краской, получается рельеф.</w:t>
      </w:r>
    </w:p>
    <w:p w14:paraId="6D3840D5"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РИСУЕМ ПЕНОЙ</w:t>
      </w:r>
    </w:p>
    <w:p w14:paraId="221C2C7C"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 xml:space="preserve">Возьмите краски, шампунь, воду, стакан и трубочку для коктейлей. И </w:t>
      </w:r>
      <w:proofErr w:type="spellStart"/>
      <w:r w:rsidRPr="00D475A2">
        <w:rPr>
          <w:rStyle w:val="c3"/>
          <w:sz w:val="28"/>
          <w:szCs w:val="28"/>
        </w:rPr>
        <w:t>набулькайте</w:t>
      </w:r>
      <w:proofErr w:type="spellEnd"/>
      <w:r w:rsidRPr="00D475A2">
        <w:rPr>
          <w:rStyle w:val="c3"/>
          <w:sz w:val="28"/>
          <w:szCs w:val="28"/>
        </w:rPr>
        <w:t xml:space="preserve"> себе в стакане много цветных пузырей. А потом вместе с детьми прикладывайте бумагу к разноцветной пене, и там отпечатывались цветы, салюты, мороженое и многое другое, что вы с малышом можете увидеть.</w:t>
      </w:r>
    </w:p>
    <w:p w14:paraId="2DE34353"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РИСОВАНИЕ СВЕЧОЙ</w:t>
      </w:r>
    </w:p>
    <w:p w14:paraId="029A9C6D"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lastRenderedPageBreak/>
        <w:t>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w:t>
      </w:r>
    </w:p>
    <w:p w14:paraId="006FA9D7"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МЕТОД НИТКОГРАФИИ</w:t>
      </w:r>
    </w:p>
    <w:p w14:paraId="56D33EF9" w14:textId="77777777" w:rsidR="00AE6E0D" w:rsidRPr="00D475A2" w:rsidRDefault="00AE6E0D" w:rsidP="00AE6E0D">
      <w:pPr>
        <w:pStyle w:val="c2"/>
        <w:shd w:val="clear" w:color="auto" w:fill="FFFFFF"/>
        <w:spacing w:before="0" w:beforeAutospacing="0" w:after="0" w:afterAutospacing="0"/>
        <w:jc w:val="both"/>
        <w:rPr>
          <w:sz w:val="28"/>
          <w:szCs w:val="28"/>
        </w:rPr>
      </w:pPr>
      <w:r w:rsidRPr="00D475A2">
        <w:rPr>
          <w:rStyle w:val="c3"/>
          <w:sz w:val="28"/>
          <w:szCs w:val="28"/>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w:t>
      </w:r>
      <w:proofErr w:type="spellStart"/>
      <w:r w:rsidRPr="00D475A2">
        <w:rPr>
          <w:rStyle w:val="c3"/>
          <w:sz w:val="28"/>
          <w:szCs w:val="28"/>
        </w:rPr>
        <w:t>свелой</w:t>
      </w:r>
      <w:proofErr w:type="spellEnd"/>
      <w:r w:rsidRPr="00D475A2">
        <w:rPr>
          <w:rStyle w:val="c3"/>
          <w:sz w:val="28"/>
          <w:szCs w:val="28"/>
        </w:rPr>
        <w:t xml:space="preserve"> фланели подходят одни цвета ниток, а к темной — совершенно другие. Так начинается постепенный путь к женскому ремеслу, очень нужному для них рукоделию.</w:t>
      </w:r>
      <w:r w:rsidRPr="00D475A2">
        <w:rPr>
          <w:rStyle w:val="c1"/>
          <w:sz w:val="28"/>
          <w:szCs w:val="28"/>
        </w:rPr>
        <w:t> </w:t>
      </w:r>
    </w:p>
    <w:p w14:paraId="0123CB32"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РИСОВАНИЕ СОЛЬЮ</w:t>
      </w:r>
    </w:p>
    <w:p w14:paraId="5536DD62"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Попробуйте, это очень увлекательно!</w:t>
      </w:r>
    </w:p>
    <w:p w14:paraId="34D7D67D"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МЕТОД МОНОТОПИИ</w:t>
      </w:r>
    </w:p>
    <w:p w14:paraId="574C4F34"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 xml:space="preserve">Два слова об этом, </w:t>
      </w:r>
      <w:proofErr w:type="gramStart"/>
      <w:r w:rsidRPr="00D475A2">
        <w:rPr>
          <w:rStyle w:val="c3"/>
          <w:sz w:val="28"/>
          <w:szCs w:val="28"/>
        </w:rPr>
        <w:t>к сожалению</w:t>
      </w:r>
      <w:proofErr w:type="gramEnd"/>
      <w:r w:rsidRPr="00D475A2">
        <w:rPr>
          <w:rStyle w:val="c3"/>
          <w:sz w:val="28"/>
          <w:szCs w:val="28"/>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w:t>
      </w:r>
      <w:proofErr w:type="spellStart"/>
      <w:r w:rsidRPr="00D475A2">
        <w:rPr>
          <w:rStyle w:val="c3"/>
          <w:sz w:val="28"/>
          <w:szCs w:val="28"/>
        </w:rPr>
        <w:t>единобразия</w:t>
      </w:r>
      <w:proofErr w:type="spellEnd"/>
      <w:r w:rsidRPr="00D475A2">
        <w:rPr>
          <w:rStyle w:val="c3"/>
          <w:sz w:val="28"/>
          <w:szCs w:val="28"/>
        </w:rPr>
        <w:t>).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14:paraId="258756E8"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РИСОВАНИЕПО СЫРОЙ БУМАГЕ</w:t>
      </w:r>
    </w:p>
    <w:p w14:paraId="541DD407"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w:t>
      </w:r>
      <w:proofErr w:type="gramStart"/>
      <w:r w:rsidRPr="00D475A2">
        <w:rPr>
          <w:rStyle w:val="c3"/>
          <w:sz w:val="28"/>
          <w:szCs w:val="28"/>
        </w:rPr>
        <w:t>, »</w:t>
      </w:r>
      <w:proofErr w:type="gramEnd"/>
      <w:r w:rsidRPr="00D475A2">
        <w:rPr>
          <w:rStyle w:val="c3"/>
          <w:sz w:val="28"/>
          <w:szCs w:val="28"/>
        </w:rPr>
        <w:t xml:space="preserve">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w:t>
      </w:r>
      <w:r w:rsidRPr="00D475A2">
        <w:rPr>
          <w:rStyle w:val="c3"/>
          <w:sz w:val="28"/>
          <w:szCs w:val="28"/>
        </w:rPr>
        <w:lastRenderedPageBreak/>
        <w:t>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14:paraId="175BF0E7"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ТОЧЕЧНЫЙ РИСУНОК</w:t>
      </w:r>
    </w:p>
    <w:p w14:paraId="3D359806"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Рисование точками относится к необычным, в данном случае, приемам. Для реализации можно взять фломастер, карандаш или обыкновенную палочку для чистки ушей. Но вот лучше всего получаются точечные рисунки красками.</w:t>
      </w:r>
    </w:p>
    <w:p w14:paraId="4C15EA4E"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Для каждого цвета вам понадобится отдельная палочка. С помощью этой техники прекрасно получаются цветы сирени или мимозы. Проведите линии-веточки фломастером. А гроздья цветов уже делайте палочками. Но это уже высший пилотаж! Не меньшее удовольствие принесет ребенку и рисование более простых вещей — цветочки и ягодки (стебельки можно нарисовать фломастером). А можно вырезать из бумаги платье (платок, скатерть, варежки) и украсить орнаментом из точек.</w:t>
      </w:r>
    </w:p>
    <w:p w14:paraId="7FCAA127"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РИСУЕМ ПЛЕНКОЙ</w:t>
      </w:r>
    </w:p>
    <w:p w14:paraId="1B9547D0"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На картон или бумагу выдавливаем краску, сверху кладем пленку и разглаживаем ватой, потом резко отдергиваем пленку. Таким образом, хорошо получается закат, море, огонь…</w:t>
      </w:r>
    </w:p>
    <w:p w14:paraId="48F0A6BE"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ЗАГАДОЧНЫЕ РИСУНКИ</w:t>
      </w:r>
    </w:p>
    <w:p w14:paraId="533998FF" w14:textId="77777777" w:rsidR="00AE6E0D" w:rsidRPr="00D475A2" w:rsidRDefault="00AE6E0D" w:rsidP="00AE6E0D">
      <w:pPr>
        <w:pStyle w:val="c2"/>
        <w:shd w:val="clear" w:color="auto" w:fill="FFFFFF"/>
        <w:spacing w:before="0" w:beforeAutospacing="0" w:after="0" w:afterAutospacing="0"/>
        <w:jc w:val="both"/>
        <w:rPr>
          <w:sz w:val="28"/>
          <w:szCs w:val="28"/>
        </w:rPr>
      </w:pPr>
      <w:r w:rsidRPr="00D475A2">
        <w:rPr>
          <w:rStyle w:val="c3"/>
          <w:sz w:val="28"/>
          <w:szCs w:val="28"/>
        </w:rPr>
        <w:t>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r w:rsidRPr="00D475A2">
        <w:rPr>
          <w:rStyle w:val="c1"/>
          <w:sz w:val="28"/>
          <w:szCs w:val="28"/>
        </w:rPr>
        <w:t> </w:t>
      </w:r>
    </w:p>
    <w:p w14:paraId="63AF3D89"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ПАЛЬЦЕВАЯ ЖИВОПИСЬ</w:t>
      </w:r>
    </w:p>
    <w:p w14:paraId="54D894DF"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Вот еще один из способов изображать окружающий мир: пальцами, ладонью, кулачком,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ещё смешивать несколько цветов и оттенков. Например, сначала прикладываете желтую краску, а потом коричневую или оранжевую, получается пушисто!</w:t>
      </w:r>
    </w:p>
    <w:p w14:paraId="13D422A1"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lastRenderedPageBreak/>
        <w:t>Хорошо, если мы научим детей пользоваться пальцами рук рационально: не одним указательным пальцем, а всеми.</w:t>
      </w:r>
    </w:p>
    <w:p w14:paraId="4C413861"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РИСОВАНИЕ ЗУБНОЙ ПАСТОЙ</w:t>
      </w:r>
    </w:p>
    <w:p w14:paraId="7D1CBC6C"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Или давайте создадим зимние пейзажи еще одним способом — рисуя зубной пастой. Предварительно малышу надо объяснить, что это творческий поиск, и такое использование зубной пасты не дает ему право выдавливать ее на полу, полках и столах. Вместе с малышом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 Для творчества лучше всего использовать отечественный продукт — он быстрее засыхает.</w:t>
      </w:r>
    </w:p>
    <w:p w14:paraId="52757D9C"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РИСУЕМ ГУАШЬЮ МЕТОДОМ ТЫЧКА</w:t>
      </w:r>
    </w:p>
    <w:p w14:paraId="0060A59D"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Понадобится гуашь, кисточка, альбомные листы. Ребёнок держит в руках кисточку и ставит её на бумагу перпендикулярно. Покажи, как кисточка у тебя прыгает! Таким методом тычка можно нарисовать салют, можно раскрасить пушистую кошку (кошку заранее следует нарисовать фломастером или карандашом), можно раскрасить и цветы.</w:t>
      </w:r>
    </w:p>
    <w:p w14:paraId="16BE26A5"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РИСОВАНИЕ ЛИСТЬЯМИ</w:t>
      </w:r>
    </w:p>
    <w:p w14:paraId="17DD3AAC"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Соберите с малышом несколько листочков разных деревьев. На нижнюю часть листа (там, где выступают жилки) нанесите ровный слой краски. Аккуратно положите лист на бумагу окрашенной стороной вниз, сверху прижмите сооружение салфеткой. Теперь можно убирать салфетку и листок, а на бумаге останется симпатичный отпечаток. Для осенней картины сделайте на бумаге красные, желтые, зеленые и оранжевые отпечатки листьев разных деревьев.</w:t>
      </w:r>
    </w:p>
    <w:p w14:paraId="1D209935"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ТЕХНИКА НАБРЫЗГ</w:t>
      </w:r>
    </w:p>
    <w:p w14:paraId="06A23F2F" w14:textId="77777777" w:rsidR="00AE6E0D" w:rsidRPr="00D475A2" w:rsidRDefault="00AE6E0D" w:rsidP="00AE6E0D">
      <w:pPr>
        <w:pStyle w:val="c2"/>
        <w:shd w:val="clear" w:color="auto" w:fill="FFFFFF"/>
        <w:spacing w:before="0" w:beforeAutospacing="0" w:after="0" w:afterAutospacing="0"/>
        <w:jc w:val="both"/>
        <w:rPr>
          <w:sz w:val="28"/>
          <w:szCs w:val="28"/>
        </w:rPr>
      </w:pPr>
      <w:r w:rsidRPr="00D475A2">
        <w:rPr>
          <w:rStyle w:val="c3"/>
          <w:sz w:val="28"/>
          <w:szCs w:val="28"/>
        </w:rPr>
        <w:t xml:space="preserve">Это очень </w:t>
      </w:r>
      <w:proofErr w:type="gramStart"/>
      <w:r w:rsidRPr="00D475A2">
        <w:rPr>
          <w:rStyle w:val="c3"/>
          <w:sz w:val="28"/>
          <w:szCs w:val="28"/>
        </w:rPr>
        <w:t>не простая</w:t>
      </w:r>
      <w:proofErr w:type="gramEnd"/>
      <w:r w:rsidRPr="00D475A2">
        <w:rPr>
          <w:rStyle w:val="c3"/>
          <w:sz w:val="28"/>
          <w:szCs w:val="28"/>
        </w:rPr>
        <w:t xml:space="preserve"> техника. Ее суть состоит в разбрызгивании капель краски. Для ее осуществления мы используем зубную щетку и стеку. Рисунки на темы: «Снегопад», «Листопад». Таким же способом можно делать рисунки с помощью </w:t>
      </w:r>
      <w:proofErr w:type="spellStart"/>
      <w:proofErr w:type="gramStart"/>
      <w:r w:rsidRPr="00D475A2">
        <w:rPr>
          <w:rStyle w:val="c3"/>
          <w:sz w:val="28"/>
          <w:szCs w:val="28"/>
        </w:rPr>
        <w:t>трафарета.На</w:t>
      </w:r>
      <w:proofErr w:type="spellEnd"/>
      <w:proofErr w:type="gramEnd"/>
      <w:r w:rsidRPr="00D475A2">
        <w:rPr>
          <w:rStyle w:val="c3"/>
          <w:sz w:val="28"/>
          <w:szCs w:val="28"/>
        </w:rPr>
        <w:t xml:space="preserve">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в направлении к себе,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 Это сложная техника, у детей она получается не сразу, но, несмотря на это, работа приносит удовлетворение.</w:t>
      </w:r>
      <w:r w:rsidRPr="00D475A2">
        <w:rPr>
          <w:rStyle w:val="c1"/>
          <w:sz w:val="28"/>
          <w:szCs w:val="28"/>
        </w:rPr>
        <w:t>  </w:t>
      </w:r>
    </w:p>
    <w:p w14:paraId="195EAB38"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РАЗРИСОВКА КАМУШКОВ</w:t>
      </w:r>
    </w:p>
    <w:p w14:paraId="5FDB3F36"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w:t>
      </w:r>
      <w:r w:rsidRPr="00D475A2">
        <w:rPr>
          <w:rStyle w:val="c3"/>
          <w:sz w:val="28"/>
          <w:szCs w:val="28"/>
        </w:rPr>
        <w:lastRenderedPageBreak/>
        <w:t>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14:paraId="7914D979"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СТРАННЫЕ УЗОРЫ</w:t>
      </w:r>
    </w:p>
    <w:p w14:paraId="2FE7F583"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 xml:space="preserve">Взять ватман и маленький апельсин (мандарин) или мячик, вылить немного краски разного </w:t>
      </w:r>
      <w:proofErr w:type="spellStart"/>
      <w:r w:rsidRPr="00D475A2">
        <w:rPr>
          <w:rStyle w:val="c3"/>
          <w:sz w:val="28"/>
          <w:szCs w:val="28"/>
        </w:rPr>
        <w:t>цветана</w:t>
      </w:r>
      <w:proofErr w:type="spellEnd"/>
      <w:r w:rsidRPr="00D475A2">
        <w:rPr>
          <w:rStyle w:val="c3"/>
          <w:sz w:val="28"/>
          <w:szCs w:val="28"/>
        </w:rPr>
        <w:t xml:space="preserve"> лист и катать мячик по листу в разных направлениях. Потом «оживлять» полученное.</w:t>
      </w:r>
    </w:p>
    <w:p w14:paraId="70C2747C"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ФОТОКОПИЯ</w:t>
      </w:r>
    </w:p>
    <w:p w14:paraId="6EFBA757"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Рисуем свечой рисунок на белом листе. Закрашиваем тушью черного цвета.</w:t>
      </w:r>
    </w:p>
    <w:p w14:paraId="474F9CD5"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МЕТОД ВОЛШЕБНОГО РИСУНКА</w:t>
      </w:r>
    </w:p>
    <w:p w14:paraId="54406454"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Реализуется этот метод так. Восковыми мелками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14:paraId="4555D942"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ОТТИСК СМЯТОЙ БУМАГОЙ</w:t>
      </w:r>
    </w:p>
    <w:p w14:paraId="097CA4A7"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14:paraId="0DC54ED2"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РИСОВАНИЕ ПЛАСТИЛИНОМ</w:t>
      </w:r>
    </w:p>
    <w:p w14:paraId="656D91F3"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Данная техника требует усидчивости, терпения и желания довести дело до конца. С детьми старшей группы мы рисовали «Лебединое озеро», «Попугайчика», а с детьми подготовительной группы провели творческое занятие на тему «Сказки А.С. Пушкина».</w:t>
      </w:r>
    </w:p>
    <w:p w14:paraId="3784F1F1"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РИСОВАНИЕ КРУПАМИ</w:t>
      </w:r>
    </w:p>
    <w:p w14:paraId="02427C27"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Сначала рисуем картинку карандашом. Потом аккуратно покрываем клеем ПВА ту часть поверхности рисунка, на который будет насыпаться крупа. Если мы хотим сделать рисунок разноцветным – можно пользоваться разными крупами, а можно их красить. Тут вариантов тоже много. Манка хорошо красится обычными цветными мелками (мелок предварительно надо мелко растолочь, смешать с крупой, насыпать в ёмкость и тщательно потрясти, чтобы прокрасилась по возможности каждая крупинка).</w:t>
      </w:r>
    </w:p>
    <w:p w14:paraId="4BA1903A"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УЧИМСЯ ДЕЛАТЬ ФОН</w:t>
      </w:r>
    </w:p>
    <w:p w14:paraId="1026D36C"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w:t>
      </w:r>
      <w:r w:rsidRPr="00D475A2">
        <w:rPr>
          <w:rStyle w:val="c3"/>
          <w:sz w:val="28"/>
          <w:szCs w:val="28"/>
        </w:rPr>
        <w:lastRenderedPageBreak/>
        <w:t>тому же обыкновенной, маленькой. Хотя есть простой и надежный способ: делать фон ватой или кусочком поролона, смоченным в воде и краске.</w:t>
      </w:r>
    </w:p>
    <w:p w14:paraId="3C899241" w14:textId="77777777" w:rsidR="00AE6E0D" w:rsidRPr="00D475A2" w:rsidRDefault="00AE6E0D" w:rsidP="00AE6E0D">
      <w:pPr>
        <w:pStyle w:val="c2"/>
        <w:shd w:val="clear" w:color="auto" w:fill="FFFFFF"/>
        <w:spacing w:before="0" w:beforeAutospacing="0" w:after="0" w:afterAutospacing="0"/>
        <w:jc w:val="both"/>
        <w:rPr>
          <w:sz w:val="28"/>
          <w:szCs w:val="28"/>
        </w:rPr>
      </w:pPr>
      <w:r w:rsidRPr="00D475A2">
        <w:rPr>
          <w:rStyle w:val="c1"/>
          <w:sz w:val="28"/>
          <w:szCs w:val="28"/>
        </w:rPr>
        <w:t> </w:t>
      </w:r>
    </w:p>
    <w:p w14:paraId="04BC8E0D" w14:textId="77777777" w:rsidR="00AE6E0D" w:rsidRPr="00D475A2" w:rsidRDefault="00AE6E0D" w:rsidP="00AE6E0D">
      <w:pPr>
        <w:pStyle w:val="c2"/>
        <w:shd w:val="clear" w:color="auto" w:fill="FFFFFF"/>
        <w:spacing w:before="0" w:beforeAutospacing="0" w:after="0" w:afterAutospacing="0"/>
        <w:jc w:val="center"/>
        <w:rPr>
          <w:sz w:val="28"/>
          <w:szCs w:val="28"/>
        </w:rPr>
      </w:pPr>
      <w:r w:rsidRPr="00D475A2">
        <w:rPr>
          <w:rStyle w:val="c6"/>
          <w:sz w:val="28"/>
          <w:szCs w:val="28"/>
        </w:rPr>
        <w:t>КОЛЛАЖ</w:t>
      </w:r>
    </w:p>
    <w:p w14:paraId="50A2324F"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 xml:space="preserve">Само понятие объясняет смысл данного метода: в него собираются несколько </w:t>
      </w:r>
      <w:proofErr w:type="gramStart"/>
      <w:r w:rsidRPr="00D475A2">
        <w:rPr>
          <w:rStyle w:val="c3"/>
          <w:sz w:val="28"/>
          <w:szCs w:val="28"/>
        </w:rPr>
        <w:t>выше описанных</w:t>
      </w:r>
      <w:proofErr w:type="gramEnd"/>
      <w:r w:rsidRPr="00D475A2">
        <w:rPr>
          <w:rStyle w:val="c3"/>
          <w:sz w:val="28"/>
          <w:szCs w:val="28"/>
        </w:rPr>
        <w:t>.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14:paraId="7970D344" w14:textId="77777777" w:rsidR="00AE6E0D" w:rsidRPr="00D475A2" w:rsidRDefault="00AE6E0D" w:rsidP="00AE6E0D">
      <w:pPr>
        <w:pStyle w:val="c2"/>
        <w:shd w:val="clear" w:color="auto" w:fill="FFFFFF"/>
        <w:spacing w:before="0" w:beforeAutospacing="0" w:after="0" w:afterAutospacing="0"/>
        <w:jc w:val="both"/>
        <w:rPr>
          <w:sz w:val="28"/>
          <w:szCs w:val="28"/>
        </w:rPr>
      </w:pPr>
      <w:r w:rsidRPr="00D475A2">
        <w:rPr>
          <w:rStyle w:val="c9"/>
          <w:i/>
          <w:iCs/>
          <w:sz w:val="28"/>
          <w:szCs w:val="28"/>
        </w:rPr>
        <w:t>Рисовать можно чем угодно: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14:paraId="7865DE59"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С уверенностью можно сказать, что разнообразие техник способствует выразительности образов в детских работах.</w:t>
      </w:r>
    </w:p>
    <w:p w14:paraId="770FE5E7" w14:textId="77777777" w:rsidR="00AE6E0D" w:rsidRPr="00D475A2" w:rsidRDefault="00AE6E0D" w:rsidP="00AE6E0D">
      <w:pPr>
        <w:pStyle w:val="c0"/>
        <w:shd w:val="clear" w:color="auto" w:fill="FFFFFF"/>
        <w:spacing w:before="0" w:beforeAutospacing="0" w:after="0" w:afterAutospacing="0"/>
        <w:jc w:val="both"/>
        <w:rPr>
          <w:sz w:val="28"/>
          <w:szCs w:val="28"/>
        </w:rPr>
      </w:pPr>
      <w:r w:rsidRPr="00D475A2">
        <w:rPr>
          <w:rStyle w:val="c3"/>
          <w:sz w:val="28"/>
          <w:szCs w:val="28"/>
        </w:rPr>
        <w:t>Мой опыт работы показал, что овладение техникой изображения доставляет малышам истинную радость, если оно строиться с учетом специфики деятельности и возраста детей. Они с удовольствием покрывают пятнами, мазками, штрихами один лист бумаги за другим, изображая то кружащиеся в воздухе осенние листочки, то плавно опускающиеся на землю снежинки.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14:paraId="03B7FBCB" w14:textId="77777777" w:rsidR="00823E0C" w:rsidRPr="00D475A2" w:rsidRDefault="00823E0C">
      <w:bookmarkStart w:id="0" w:name="_GoBack"/>
      <w:bookmarkEnd w:id="0"/>
    </w:p>
    <w:sectPr w:rsidR="00823E0C" w:rsidRPr="00D47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71"/>
    <w:rsid w:val="00426671"/>
    <w:rsid w:val="00823E0C"/>
    <w:rsid w:val="00AE6E0D"/>
    <w:rsid w:val="00D4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99DC"/>
  <w15:chartTrackingRefBased/>
  <w15:docId w15:val="{E3D02330-3E03-4240-9909-C6419831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E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E6E0D"/>
  </w:style>
  <w:style w:type="paragraph" w:customStyle="1" w:styleId="c0">
    <w:name w:val="c0"/>
    <w:basedOn w:val="a"/>
    <w:rsid w:val="00AE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E6E0D"/>
  </w:style>
  <w:style w:type="character" w:customStyle="1" w:styleId="c11">
    <w:name w:val="c11"/>
    <w:basedOn w:val="a0"/>
    <w:rsid w:val="00AE6E0D"/>
  </w:style>
  <w:style w:type="character" w:customStyle="1" w:styleId="c7">
    <w:name w:val="c7"/>
    <w:basedOn w:val="a0"/>
    <w:rsid w:val="00AE6E0D"/>
  </w:style>
  <w:style w:type="character" w:customStyle="1" w:styleId="c6">
    <w:name w:val="c6"/>
    <w:basedOn w:val="a0"/>
    <w:rsid w:val="00AE6E0D"/>
  </w:style>
  <w:style w:type="character" w:customStyle="1" w:styleId="c1">
    <w:name w:val="c1"/>
    <w:basedOn w:val="a0"/>
    <w:rsid w:val="00AE6E0D"/>
  </w:style>
  <w:style w:type="character" w:customStyle="1" w:styleId="c9">
    <w:name w:val="c9"/>
    <w:basedOn w:val="a0"/>
    <w:rsid w:val="00AE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2702</Words>
  <Characters>15407</Characters>
  <Application>Microsoft Office Word</Application>
  <DocSecurity>0</DocSecurity>
  <Lines>128</Lines>
  <Paragraphs>36</Paragraphs>
  <ScaleCrop>false</ScaleCrop>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79108806615</dc:creator>
  <cp:keywords/>
  <dc:description/>
  <cp:lastModifiedBy>79108806615</cp:lastModifiedBy>
  <cp:revision>3</cp:revision>
  <dcterms:created xsi:type="dcterms:W3CDTF">2023-02-03T12:33:00Z</dcterms:created>
  <dcterms:modified xsi:type="dcterms:W3CDTF">2023-02-03T12:34:00Z</dcterms:modified>
</cp:coreProperties>
</file>