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9C" w:rsidRDefault="00187F9C" w:rsidP="00187F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F9C">
        <w:rPr>
          <w:rFonts w:ascii="Times New Roman" w:hAnsi="Times New Roman" w:cs="Times New Roman"/>
          <w:sz w:val="28"/>
          <w:szCs w:val="28"/>
        </w:rPr>
        <w:t>Краткосрочный прое</w:t>
      </w:r>
      <w:proofErr w:type="gramStart"/>
      <w:r w:rsidRPr="00187F9C">
        <w:rPr>
          <w:rFonts w:ascii="Times New Roman" w:hAnsi="Times New Roman" w:cs="Times New Roman"/>
          <w:sz w:val="28"/>
          <w:szCs w:val="28"/>
        </w:rPr>
        <w:t>кт в ст</w:t>
      </w:r>
      <w:proofErr w:type="gramEnd"/>
      <w:r w:rsidRPr="00187F9C">
        <w:rPr>
          <w:rFonts w:ascii="Times New Roman" w:hAnsi="Times New Roman" w:cs="Times New Roman"/>
          <w:sz w:val="28"/>
          <w:szCs w:val="28"/>
        </w:rPr>
        <w:t>аршей группе</w:t>
      </w:r>
    </w:p>
    <w:p w:rsidR="00187F9C" w:rsidRDefault="00C55CB7" w:rsidP="00C55CB7">
      <w:pPr>
        <w:tabs>
          <w:tab w:val="center" w:pos="4465"/>
          <w:tab w:val="left" w:pos="81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7F9C" w:rsidRPr="00187F9C">
        <w:rPr>
          <w:rFonts w:ascii="Times New Roman" w:hAnsi="Times New Roman" w:cs="Times New Roman"/>
          <w:sz w:val="28"/>
          <w:szCs w:val="28"/>
        </w:rPr>
        <w:t>„Все профессии важны, все профес</w:t>
      </w:r>
      <w:r w:rsidR="00187F9C">
        <w:rPr>
          <w:rFonts w:ascii="Times New Roman" w:hAnsi="Times New Roman" w:cs="Times New Roman"/>
          <w:sz w:val="28"/>
          <w:szCs w:val="28"/>
        </w:rPr>
        <w:t>сии нужны»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55CB7" w:rsidRPr="00187F9C" w:rsidRDefault="00C55CB7" w:rsidP="00C55CB7">
      <w:pPr>
        <w:tabs>
          <w:tab w:val="center" w:pos="4465"/>
          <w:tab w:val="left" w:pos="81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187F9C" w:rsidRDefault="00187F9C" w:rsidP="0018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7F9C" w:rsidRDefault="00187F9C" w:rsidP="0018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7F9C" w:rsidRPr="00187F9C" w:rsidRDefault="00187F9C" w:rsidP="0018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всестороннего развития детской личности воспитанников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старшего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дошкольного возраста особое значение имеет ознакомление с миром взрослых. Вступление ребенка в социальный мир не возможно без усвоения им первичных представлений о социальном мире, в том числе и знакомства с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профессиями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87F9C" w:rsidRPr="00187F9C" w:rsidRDefault="00187F9C" w:rsidP="00C5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Каждый человек мечтает обрести в жизни свое любимое дело, доставляющее радость ему самому и приносящее пользу людям. Формирование представлений детей о мире труда и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профессий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это необходимый процесс, который актуален в современном мире. И начинать знакомство с </w:t>
      </w:r>
      <w:hyperlink r:id="rId8" w:tooltip="Профессии. Все материалы про труд взрослых и профессии" w:history="1">
        <w:r w:rsidRPr="00187F9C">
          <w:rPr>
            <w:rFonts w:ascii="Times New Roman" w:eastAsia="Times New Roman" w:hAnsi="Times New Roman" w:cs="Times New Roman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профессиями нужно именно с семьи</w:t>
        </w:r>
      </w:hyperlink>
      <w:proofErr w:type="gramStart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мамы и папы, бабушки и дедушки, с тех, кто ближе детям.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Углубленное изучение </w:t>
      </w:r>
      <w:hyperlink r:id="rId9" w:tooltip="Профессии. Проекты" w:history="1">
        <w:r w:rsidRPr="00187F9C">
          <w:rPr>
            <w:rFonts w:ascii="Times New Roman" w:eastAsia="Times New Roman" w:hAnsi="Times New Roman" w:cs="Times New Roman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профессий через профессии</w:t>
        </w:r>
      </w:hyperlink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своих родителей способствует развитию доступных представлений об их ценности, значимости каждого труда.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Проблема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Было установлено, что представление дошкольников о труде взрослых довольно ограничено — они знают лишь о небольшом количестве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профессий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прежде всего самых распространенных.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Цель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формирование познавательного интереса к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профессиональной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деятельности человека.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Расширение представления о труде людей разных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профессий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показать результаты труда, их общественную значимость.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Задачи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Расширять представления о разных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профессиях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 трудовых действиях, совершаемых взрослыми; о материалах, необходимых для работы;</w:t>
      </w:r>
    </w:p>
    <w:p w:rsid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Побуждать у детей любознательность и интерес к различным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профессиям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особенно уделить внимание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профессиям родителей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Способствовать развитию познавательных способностей детей, расширению кругозора, развитию активного словаря детей.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Воспитывать уважение к людям различных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профессий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87F9C" w:rsidRPr="00187F9C" w:rsidRDefault="00187F9C" w:rsidP="00187F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Побуждать родителей активно участвовать в совместной деятельности с детьми.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Вид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познавательно – творческий</w:t>
      </w:r>
    </w:p>
    <w:p w:rsidR="00187F9C" w:rsidRPr="00187F9C" w:rsidRDefault="00187F9C" w:rsidP="0018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Участники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187F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воспитанники </w:t>
      </w:r>
      <w:r w:rsidRPr="00187F9C">
        <w:rPr>
          <w:rFonts w:ascii="Times New Roman" w:hAnsi="Times New Roman" w:cs="Times New Roman"/>
          <w:sz w:val="28"/>
          <w:szCs w:val="28"/>
          <w:lang w:eastAsia="ru-RU"/>
        </w:rPr>
        <w:t>старшей группы « Золушка»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( 12 человек)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Продолжительность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краткосрочный- </w:t>
      </w:r>
      <w:r w:rsidRPr="00187F9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12.05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.2023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- 17.05 2023 г.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Предполагаемые результаты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знают и активно употребляют в речи слова, связанные с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профессиями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Имеют представление о разных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профессиях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 трудовых действиях, совершаемых взрослыми; о материалах, необходимых для работы;</w:t>
      </w:r>
    </w:p>
    <w:p w:rsidR="00187F9C" w:rsidRPr="00187F9C" w:rsidRDefault="00187F9C" w:rsidP="00187F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Умеют активно, самостоятельно применять полученные знания в игровой деятельности.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Продукт </w:t>
      </w:r>
      <w:hyperlink r:id="rId10" w:tooltip="Проекты. Проектная деятельность " w:history="1">
        <w:r w:rsidRPr="00187F9C">
          <w:rPr>
            <w:rFonts w:ascii="Times New Roman" w:eastAsia="Times New Roman" w:hAnsi="Times New Roman" w:cs="Times New Roman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проектной деятельности</w:t>
        </w:r>
      </w:hyperlink>
      <w:proofErr w:type="gramStart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Выставка совместных с родителями работ” Все </w:t>
      </w:r>
      <w:proofErr w:type="spellStart"/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професии</w:t>
      </w:r>
      <w:proofErr w:type="spellEnd"/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нужны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все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 важны “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ЭТАПЫ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187F9C" w:rsidRPr="00187F9C" w:rsidRDefault="00187F9C" w:rsidP="00187F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 этап - Подготовительный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Вовлечение детей в обсуждение темы 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87F9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Профессии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Сбор методического материала по теме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187F9C" w:rsidRPr="00187F9C" w:rsidRDefault="00187F9C" w:rsidP="00187F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Постановка задач.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Сбор художественной литературы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стихи, загадки, пословицы, поговорки, рассказы.</w:t>
      </w:r>
    </w:p>
    <w:p w:rsidR="00187F9C" w:rsidRPr="00187F9C" w:rsidRDefault="00187F9C" w:rsidP="00C5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Подбор и изготовление дидактического материала, наглядных пособий (альбомы для рассматривания, дидактические и настольно-печатные игры, ширмы для сюжетно-ролевых игр по теме 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87F9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Профессии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C55C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</w:t>
      </w:r>
    </w:p>
    <w:p w:rsidR="00187F9C" w:rsidRPr="00187F9C" w:rsidRDefault="00187F9C" w:rsidP="00187F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Подбор настольных игр по теме.</w:t>
      </w:r>
    </w:p>
    <w:p w:rsidR="00187F9C" w:rsidRPr="00187F9C" w:rsidRDefault="006579DE" w:rsidP="00C5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</w:t>
      </w:r>
      <w:r w:rsidR="00187F9C"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2этап-Реализация </w:t>
      </w:r>
      <w:r w:rsidR="00187F9C"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="00187F9C"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Проводятся запланированные мероприятия для реализации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 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(беседы, ООД, дидактические игры, творческая деятельность, рассматривание иллюстраций, чтение художественной литературы).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 этап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Заключительный.</w:t>
      </w:r>
    </w:p>
    <w:p w:rsidR="00187F9C" w:rsidRPr="00187F9C" w:rsidRDefault="00187F9C" w:rsidP="00187F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Подведение итогов.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Выставка совместных с родителями работ” Все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 нужны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все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 важны “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87F9C" w:rsidRPr="00187F9C" w:rsidRDefault="00187F9C" w:rsidP="00187F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Планирование мероприятий.</w:t>
      </w:r>
    </w:p>
    <w:p w:rsidR="00187F9C" w:rsidRPr="00187F9C" w:rsidRDefault="005075A5" w:rsidP="005075A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</w:t>
      </w:r>
      <w:r w:rsidR="00187F9C"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Подготовительный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ab/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этап</w:t>
      </w:r>
    </w:p>
    <w:p w:rsidR="00187F9C" w:rsidRPr="005075A5" w:rsidRDefault="00187F9C" w:rsidP="005075A5">
      <w:pPr>
        <w:pStyle w:val="ab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75A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Проведение опроса среди детей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 </w:t>
      </w:r>
      <w:r w:rsidRPr="00187F9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профессии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Сбор и систематизация информации по теме 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87F9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Профессии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Подготовка методического материала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рассказов, стихов, загадок, кроссвордов, мультфильмов.</w:t>
      </w:r>
    </w:p>
    <w:p w:rsidR="00187F9C" w:rsidRPr="00187F9C" w:rsidRDefault="00187F9C" w:rsidP="00187F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Подбор иллюстраций, сюжетно-ролевых игр, дидактических игр по данной теме. Подготовка консультации для родителей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Основной этап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87F9C" w:rsidRPr="00187F9C" w:rsidRDefault="00187F9C" w:rsidP="00187F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Социально-коммуникативное развитие,</w:t>
      </w:r>
    </w:p>
    <w:p w:rsidR="00187F9C" w:rsidRPr="00187F9C" w:rsidRDefault="00187F9C" w:rsidP="00187F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Создание игровых ситуаций.</w:t>
      </w:r>
    </w:p>
    <w:p w:rsidR="00187F9C" w:rsidRPr="005075A5" w:rsidRDefault="00187F9C" w:rsidP="005075A5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75A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5075A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«Кому что </w:t>
      </w:r>
      <w:r w:rsidRPr="00187F9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нужно для работы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картинку»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Лото 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«Все работы хороши»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«Домино»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87F9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Профессии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тень»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 </w:t>
      </w:r>
      <w:r w:rsidRPr="00187F9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профессию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87F9C" w:rsidRPr="00187F9C" w:rsidRDefault="00187F9C" w:rsidP="00C5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играем в магазин»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изучаю </w:t>
      </w:r>
      <w:r w:rsidRPr="00187F9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профессии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87F9C" w:rsidRPr="00187F9C" w:rsidRDefault="006579DE" w:rsidP="00187F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</w:t>
      </w:r>
      <w:r w:rsidR="00187F9C"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Сюжетно-ролевые игры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«Салон красоты»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«Аптека»</w:t>
      </w:r>
    </w:p>
    <w:p w:rsidR="00187F9C" w:rsidRPr="00187F9C" w:rsidRDefault="006579DE" w:rsidP="00507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3.</w:t>
      </w:r>
      <w:r w:rsidR="00187F9C"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Составление рассказов о </w:t>
      </w:r>
      <w:r w:rsidR="00187F9C"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профессиях родителей</w:t>
      </w:r>
    </w:p>
    <w:p w:rsidR="00187F9C" w:rsidRPr="00187F9C" w:rsidRDefault="005075A5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187F9C"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«Кем работают родители»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«Кем вы хотите стать, когда вырастите»</w:t>
      </w:r>
    </w:p>
    <w:p w:rsidR="00187F9C" w:rsidRPr="00187F9C" w:rsidRDefault="00187F9C" w:rsidP="00187F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Чтение </w:t>
      </w:r>
      <w:proofErr w:type="gramStart"/>
      <w:r w:rsidRPr="00187F9C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худ</w:t>
      </w:r>
      <w:proofErr w:type="gramEnd"/>
      <w:r w:rsidRPr="00187F9C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. Литературы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Д. </w:t>
      </w:r>
      <w:proofErr w:type="spellStart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Родари</w:t>
      </w:r>
      <w:proofErr w:type="spellEnd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«Чем пахнут ремёсла»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С. Маршак 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«Почта»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В. В. Маяковский 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«Кем быть?»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«Знакомые </w:t>
      </w:r>
      <w:r w:rsidRPr="00187F9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профессии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А. </w:t>
      </w:r>
      <w:proofErr w:type="spellStart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Богдарин</w:t>
      </w:r>
      <w:proofErr w:type="spellEnd"/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«Строители»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«Шофер»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«Портниха»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Б. </w:t>
      </w:r>
      <w:proofErr w:type="spellStart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Заходер</w:t>
      </w:r>
      <w:proofErr w:type="spellEnd"/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В. Сухомлинского </w:t>
      </w: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мама пахнет хлебом»</w:t>
      </w:r>
    </w:p>
    <w:p w:rsidR="00187F9C" w:rsidRPr="00187F9C" w:rsidRDefault="00187F9C" w:rsidP="0065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«Дядя Стёпа - милиционер»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С. Михалков</w:t>
      </w:r>
    </w:p>
    <w:p w:rsidR="006579DE" w:rsidRDefault="006579DE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187F9C" w:rsidRPr="00187F9C" w:rsidRDefault="006579DE" w:rsidP="0065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Экскурсия на тему</w:t>
      </w:r>
      <w:r w:rsidR="00187F9C"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«Все </w:t>
      </w:r>
      <w:r w:rsidR="00187F9C"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 нужны</w:t>
      </w:r>
      <w:r w:rsidR="00187F9C"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все </w:t>
      </w:r>
      <w:r w:rsidR="00187F9C"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 важны</w:t>
      </w:r>
      <w:r w:rsidR="00187F9C"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</w:t>
      </w:r>
    </w:p>
    <w:p w:rsidR="006579DE" w:rsidRPr="00E743DE" w:rsidRDefault="006579DE" w:rsidP="006579D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E743DE">
        <w:rPr>
          <w:rFonts w:ascii="Times New Roman" w:eastAsia="Times New Roman" w:hAnsi="Times New Roman" w:cs="Times New Roman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гостях у фармацевта</w:t>
      </w:r>
      <w:r w:rsidR="00187F9C" w:rsidRPr="00E743DE">
        <w:rPr>
          <w:rFonts w:ascii="Times New Roman" w:eastAsia="Times New Roman" w:hAnsi="Times New Roman" w:cs="Times New Roman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187F9C" w:rsidRPr="00E743DE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. </w:t>
      </w:r>
    </w:p>
    <w:p w:rsidR="00656131" w:rsidRDefault="006579DE" w:rsidP="00656131">
      <w:pPr>
        <w:pStyle w:val="ab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2.</w:t>
      </w:r>
      <w:r w:rsidR="00187F9C" w:rsidRPr="006579D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Задачи. Познакомить детей с деловыми и л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ичностными качествами фармацевта</w:t>
      </w:r>
      <w:r w:rsidR="00187F9C" w:rsidRPr="006579D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Подвести к пониманию целостного образа кастелянши. Развивать эмоциональное, доброжелательное отношение к ней.</w:t>
      </w:r>
      <w:r w:rsidR="0065613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656131" w:rsidRDefault="00656131" w:rsidP="00656131">
      <w:pPr>
        <w:pStyle w:val="ab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</w:t>
      </w:r>
    </w:p>
    <w:p w:rsidR="00656131" w:rsidRDefault="00656131" w:rsidP="00656131">
      <w:pPr>
        <w:pStyle w:val="ab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56131" w:rsidRDefault="00656131" w:rsidP="00656131">
      <w:pPr>
        <w:pStyle w:val="ab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56131" w:rsidRDefault="00656131" w:rsidP="00656131">
      <w:pPr>
        <w:pStyle w:val="ab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56131" w:rsidRPr="00E743DE" w:rsidRDefault="00656131" w:rsidP="00656131">
      <w:pPr>
        <w:pStyle w:val="ab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3DE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3F2AA564" wp14:editId="6217D135">
            <wp:extent cx="5600700" cy="5953125"/>
            <wp:effectExtent l="0" t="0" r="0" b="9525"/>
            <wp:docPr id="3" name="Рисунок 3" descr="C:\Users\ЗАХАР\Desktop\Новая папка\IMG-202308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ХАР\Desktop\Новая папка\IMG-20230818-WA00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920" cy="59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131" w:rsidRPr="00E743DE" w:rsidRDefault="00656131" w:rsidP="00E7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184495" w:rsidRDefault="00184495" w:rsidP="00656131">
      <w:pPr>
        <w:pStyle w:val="ab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4495" w:rsidRDefault="00184495" w:rsidP="00656131">
      <w:pPr>
        <w:pStyle w:val="ab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4495" w:rsidRDefault="00184495" w:rsidP="00656131">
      <w:pPr>
        <w:pStyle w:val="ab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79DE" w:rsidRPr="00184495" w:rsidRDefault="00656131" w:rsidP="00656131">
      <w:pPr>
        <w:pStyle w:val="ab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844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E743DE" w:rsidRPr="001844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579DE" w:rsidRPr="001844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 </w:t>
      </w:r>
      <w:r w:rsidR="006579DE" w:rsidRPr="0018449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 гостях у парикмахера»</w:t>
      </w:r>
    </w:p>
    <w:p w:rsidR="00E743DE" w:rsidRPr="00184495" w:rsidRDefault="00656131" w:rsidP="00E743DE">
      <w:pPr>
        <w:pStyle w:val="ad"/>
        <w:rPr>
          <w:rFonts w:ascii="Times New Roman" w:hAnsi="Times New Roman" w:cs="Times New Roman"/>
          <w:sz w:val="28"/>
          <w:szCs w:val="28"/>
        </w:rPr>
      </w:pPr>
      <w:r w:rsidRPr="00184495">
        <w:rPr>
          <w:rFonts w:eastAsia="Times New Roman"/>
          <w:sz w:val="28"/>
          <w:szCs w:val="28"/>
          <w:lang w:eastAsia="ru-RU"/>
        </w:rPr>
        <w:t xml:space="preserve"> 2. </w:t>
      </w:r>
      <w:r w:rsidR="006579DE" w:rsidRPr="001844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="00E743DE" w:rsidRPr="00184495">
        <w:rPr>
          <w:rFonts w:ascii="Times New Roman" w:hAnsi="Times New Roman" w:cs="Times New Roman"/>
          <w:sz w:val="28"/>
          <w:szCs w:val="28"/>
        </w:rPr>
        <w:t xml:space="preserve"> </w:t>
      </w:r>
      <w:r w:rsidR="00E743DE" w:rsidRPr="00184495">
        <w:rPr>
          <w:rFonts w:ascii="Times New Roman" w:hAnsi="Times New Roman" w:cs="Times New Roman"/>
          <w:sz w:val="28"/>
          <w:szCs w:val="28"/>
        </w:rPr>
        <w:t>Обеспечить активность ребенка в сложном процессе становления его как личности.</w:t>
      </w:r>
    </w:p>
    <w:p w:rsidR="00E743DE" w:rsidRPr="00184495" w:rsidRDefault="00E743DE" w:rsidP="00E743DE">
      <w:pPr>
        <w:pStyle w:val="ad"/>
        <w:rPr>
          <w:rFonts w:ascii="Times New Roman" w:hAnsi="Times New Roman" w:cs="Times New Roman"/>
          <w:sz w:val="28"/>
          <w:szCs w:val="28"/>
        </w:rPr>
      </w:pPr>
      <w:r w:rsidRPr="00184495">
        <w:rPr>
          <w:rFonts w:ascii="Times New Roman" w:hAnsi="Times New Roman" w:cs="Times New Roman"/>
          <w:sz w:val="28"/>
          <w:szCs w:val="28"/>
        </w:rPr>
        <w:t>-Развивать образное и пространственное мышление, побуждать детей к творчеству и самостоятельности.</w:t>
      </w:r>
    </w:p>
    <w:p w:rsidR="006579DE" w:rsidRPr="00184495" w:rsidRDefault="006579DE" w:rsidP="00E743DE">
      <w:pPr>
        <w:pStyle w:val="ad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43DE" w:rsidRPr="00184495" w:rsidRDefault="00E743DE" w:rsidP="00E743DE">
      <w:pPr>
        <w:rPr>
          <w:sz w:val="28"/>
          <w:szCs w:val="28"/>
          <w:lang w:eastAsia="ru-RU"/>
        </w:rPr>
      </w:pPr>
    </w:p>
    <w:p w:rsidR="00656131" w:rsidRPr="00184495" w:rsidRDefault="00E743DE" w:rsidP="00184495">
      <w:pPr>
        <w:tabs>
          <w:tab w:val="left" w:pos="0"/>
        </w:tabs>
        <w:rPr>
          <w:i/>
          <w:sz w:val="28"/>
          <w:szCs w:val="28"/>
          <w:lang w:eastAsia="ru-RU"/>
        </w:rPr>
      </w:pPr>
      <w:r w:rsidRPr="00184495">
        <w:rPr>
          <w:sz w:val="28"/>
          <w:szCs w:val="28"/>
          <w:lang w:eastAsia="ru-RU"/>
        </w:rPr>
        <w:tab/>
      </w:r>
    </w:p>
    <w:p w:rsidR="00656131" w:rsidRPr="00E743DE" w:rsidRDefault="00656131" w:rsidP="00656131">
      <w:pPr>
        <w:pStyle w:val="ab"/>
        <w:shd w:val="clear" w:color="auto" w:fill="FFFFFF"/>
        <w:spacing w:before="225" w:after="225" w:line="240" w:lineRule="auto"/>
        <w:ind w:left="-142" w:firstLine="28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743DE">
        <w:rPr>
          <w:rFonts w:ascii="Times New Roman" w:eastAsia="Times New Roman" w:hAnsi="Times New Roman" w:cs="Times New Roman"/>
          <w:i/>
          <w:noProof/>
          <w:color w:val="111111"/>
          <w:sz w:val="24"/>
          <w:szCs w:val="24"/>
          <w:lang w:eastAsia="ru-RU"/>
        </w:rPr>
        <w:lastRenderedPageBreak/>
        <w:drawing>
          <wp:inline distT="0" distB="0" distL="0" distR="0" wp14:anchorId="1DCBADB9" wp14:editId="29D44622">
            <wp:extent cx="5667375" cy="6172200"/>
            <wp:effectExtent l="0" t="0" r="0" b="0"/>
            <wp:docPr id="2" name="Рисунок 2" descr="C:\Users\ЗАХАР\Desktop\Новая папка\IMG-202308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ХАР\Desktop\Новая папка\IMG-20230818-WA001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1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pStyle w:val="ab"/>
        <w:shd w:val="clear" w:color="auto" w:fill="FFFFFF"/>
        <w:spacing w:before="225" w:after="225" w:line="240" w:lineRule="auto"/>
        <w:ind w:left="-142" w:firstLine="284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</w:p>
    <w:p w:rsidR="00E743DE" w:rsidRPr="00184495" w:rsidRDefault="00E743DE" w:rsidP="00E743DE">
      <w:pPr>
        <w:pStyle w:val="ab"/>
        <w:shd w:val="clear" w:color="auto" w:fill="FFFFFF"/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743DE" w:rsidRPr="00184495" w:rsidRDefault="00E743DE" w:rsidP="00E743DE">
      <w:pPr>
        <w:pStyle w:val="ab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8449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 В гостях у швеи»</w:t>
      </w:r>
    </w:p>
    <w:p w:rsidR="00E743DE" w:rsidRPr="00184495" w:rsidRDefault="00E743DE" w:rsidP="00E743DE">
      <w:pPr>
        <w:pStyle w:val="ad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844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2.Задачи: </w:t>
      </w:r>
      <w:r w:rsidRPr="00184495">
        <w:rPr>
          <w:rFonts w:ascii="Times New Roman" w:hAnsi="Times New Roman" w:cs="Times New Roman"/>
          <w:sz w:val="28"/>
          <w:szCs w:val="28"/>
        </w:rPr>
        <w:t> Воспитывать уважительное отношение к труду профессии швеи</w:t>
      </w:r>
      <w:proofErr w:type="gramStart"/>
      <w:r w:rsidRPr="001844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43DE" w:rsidRPr="00184495" w:rsidRDefault="00E743DE" w:rsidP="00E743DE">
      <w:pPr>
        <w:pStyle w:val="ad"/>
        <w:rPr>
          <w:rFonts w:ascii="Times New Roman" w:hAnsi="Times New Roman" w:cs="Times New Roman"/>
          <w:sz w:val="28"/>
          <w:szCs w:val="28"/>
        </w:rPr>
      </w:pPr>
      <w:r w:rsidRPr="0018449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84495">
        <w:rPr>
          <w:rFonts w:ascii="Times New Roman" w:hAnsi="Times New Roman" w:cs="Times New Roman"/>
          <w:sz w:val="28"/>
          <w:szCs w:val="28"/>
        </w:rPr>
        <w:t>Формировать эстетическое отношение к окружающей действительности.</w:t>
      </w:r>
    </w:p>
    <w:p w:rsidR="00E743DE" w:rsidRPr="00184495" w:rsidRDefault="00E743DE" w:rsidP="00E743DE">
      <w:pPr>
        <w:pStyle w:val="ab"/>
        <w:shd w:val="clear" w:color="auto" w:fill="FFFFFF"/>
        <w:spacing w:before="225" w:after="225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43DE" w:rsidRPr="00184495" w:rsidRDefault="00E743DE" w:rsidP="00E743DE">
      <w:pPr>
        <w:pStyle w:val="ab"/>
        <w:shd w:val="clear" w:color="auto" w:fill="FFFFFF"/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56131" w:rsidRDefault="00656131" w:rsidP="00E743DE">
      <w:pPr>
        <w:pStyle w:val="ab"/>
        <w:shd w:val="clear" w:color="auto" w:fill="FFFFFF"/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</w:p>
    <w:p w:rsidR="00656131" w:rsidRDefault="00656131" w:rsidP="00656131">
      <w:pPr>
        <w:pStyle w:val="ab"/>
        <w:shd w:val="clear" w:color="auto" w:fill="FFFFFF"/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5667375" cy="5105400"/>
            <wp:effectExtent l="0" t="0" r="9525" b="0"/>
            <wp:docPr id="1" name="Рисунок 1" descr="C:\Users\ЗАХАР\Desktop\Новая папка\IMG-202308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ХАР\Desktop\Новая папка\IMG-20230818-WA0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0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pStyle w:val="ab"/>
        <w:shd w:val="clear" w:color="auto" w:fill="FFFFFF"/>
        <w:spacing w:before="225" w:after="225" w:line="240" w:lineRule="auto"/>
        <w:ind w:left="-142" w:firstLine="284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84495" w:rsidRDefault="00184495" w:rsidP="00656131">
      <w:pPr>
        <w:pStyle w:val="ab"/>
        <w:shd w:val="clear" w:color="auto" w:fill="FFFFFF"/>
        <w:spacing w:before="225" w:after="225" w:line="240" w:lineRule="auto"/>
        <w:ind w:left="-142" w:firstLine="284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84495" w:rsidRPr="00184495" w:rsidRDefault="00184495" w:rsidP="00656131">
      <w:pPr>
        <w:pStyle w:val="ab"/>
        <w:shd w:val="clear" w:color="auto" w:fill="FFFFFF"/>
        <w:spacing w:before="225" w:after="225" w:line="240" w:lineRule="auto"/>
        <w:ind w:left="-142" w:firstLine="284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743DE" w:rsidRPr="00184495" w:rsidRDefault="00E743DE" w:rsidP="00E743DE">
      <w:pPr>
        <w:pStyle w:val="ab"/>
        <w:shd w:val="clear" w:color="auto" w:fill="FFFFFF"/>
        <w:spacing w:before="225" w:after="225" w:line="240" w:lineRule="auto"/>
        <w:ind w:left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844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1.</w:t>
      </w:r>
      <w:r w:rsidRPr="0018449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 В гостях у  косметолога</w:t>
      </w:r>
      <w:r w:rsidRPr="0018449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184495" w:rsidRDefault="00184495" w:rsidP="00E743DE">
      <w:pPr>
        <w:pStyle w:val="ab"/>
        <w:shd w:val="clear" w:color="auto" w:fill="FFFFFF"/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4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Задачи:</w:t>
      </w:r>
      <w:r w:rsidR="00E743DE" w:rsidRPr="00184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Способствовать формированию представления о профессиях, связанных с созданием имиджа человека: визажиста, косметолога</w:t>
      </w:r>
      <w:r w:rsidRPr="00184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84495" w:rsidRPr="00184495" w:rsidRDefault="00184495" w:rsidP="00184495">
      <w:pPr>
        <w:rPr>
          <w:lang w:eastAsia="ru-RU"/>
        </w:rPr>
      </w:pPr>
    </w:p>
    <w:p w:rsidR="00184495" w:rsidRPr="00184495" w:rsidRDefault="00184495" w:rsidP="00184495">
      <w:pPr>
        <w:rPr>
          <w:lang w:eastAsia="ru-RU"/>
        </w:rPr>
      </w:pPr>
    </w:p>
    <w:p w:rsidR="00184495" w:rsidRDefault="00184495" w:rsidP="00184495">
      <w:pPr>
        <w:rPr>
          <w:lang w:eastAsia="ru-RU"/>
        </w:rPr>
      </w:pPr>
    </w:p>
    <w:p w:rsidR="00656131" w:rsidRPr="00184495" w:rsidRDefault="00184495" w:rsidP="00184495">
      <w:pPr>
        <w:rPr>
          <w:lang w:eastAsia="ru-RU"/>
        </w:rPr>
      </w:pPr>
      <w:r>
        <w:rPr>
          <w:lang w:eastAsia="ru-RU"/>
        </w:rPr>
        <w:tab/>
      </w:r>
    </w:p>
    <w:p w:rsidR="00184495" w:rsidRDefault="00656131" w:rsidP="001844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A93DE39" wp14:editId="05C0E922">
            <wp:extent cx="5495925" cy="6400800"/>
            <wp:effectExtent l="0" t="0" r="9525" b="0"/>
            <wp:docPr id="4" name="Рисунок 4" descr="C:\Users\ЗАХАР\Desktop\Новая папка\IMG-202308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ХАР\Desktop\Новая папка\IMG-20230818-WA001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932" cy="640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495" w:rsidRDefault="00184495" w:rsidP="00184495">
      <w:pPr>
        <w:shd w:val="clear" w:color="auto" w:fill="FFFFFF"/>
        <w:tabs>
          <w:tab w:val="left" w:pos="0"/>
        </w:tabs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187F9C" w:rsidRPr="00187F9C" w:rsidRDefault="00187F9C" w:rsidP="00187F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АНАЛИТИЧЕСКИЙ ЭТАП</w:t>
      </w:r>
    </w:p>
    <w:p w:rsidR="00187F9C" w:rsidRPr="00187F9C" w:rsidRDefault="00187F9C" w:rsidP="00187F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ходе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 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«Все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 важны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все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 нужны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 дети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закрепили знания о том, что такое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для чего человеку необходимо трудиться, работать. Расширились представления о роли труда в жизни людей, о многообразии орудиях труда, трудовых действиях</w:t>
      </w:r>
    </w:p>
    <w:p w:rsidR="00187F9C" w:rsidRPr="00187F9C" w:rsidRDefault="00187F9C" w:rsidP="0018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Почти все дети стали логично, последовательно и чётко рассказывать как об известных им уже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профессиях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так и других мало знакомых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профессиях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правильно говорить названия этих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профессий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Научились организовывать сюжетно-ролевые игры на основе имеющихся знаний о </w:t>
      </w:r>
      <w:r w:rsidRPr="00187F9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профессиях</w:t>
      </w:r>
      <w:proofErr w:type="gramStart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врач, аптек</w:t>
      </w:r>
      <w:r w:rsidR="001844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арь, авто-слесарь, парикмахер, визажист и </w:t>
      </w:r>
      <w:r w:rsidRPr="00187F9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др.</w:t>
      </w:r>
    </w:p>
    <w:p w:rsidR="00184495" w:rsidRDefault="00184495" w:rsidP="0018449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84495" w:rsidRDefault="00184495" w:rsidP="0018449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84495" w:rsidRDefault="00184495" w:rsidP="0018449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84495" w:rsidRDefault="00184495" w:rsidP="0018449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84495" w:rsidRDefault="00184495" w:rsidP="00184495">
      <w:pPr>
        <w:jc w:val="center"/>
        <w:rPr>
          <w:rFonts w:ascii="Times New Roman" w:hAnsi="Times New Roman" w:cs="Times New Roman"/>
          <w:sz w:val="48"/>
          <w:szCs w:val="48"/>
        </w:rPr>
      </w:pPr>
      <w:r w:rsidRPr="00184495">
        <w:rPr>
          <w:rFonts w:ascii="Times New Roman" w:hAnsi="Times New Roman" w:cs="Times New Roman"/>
          <w:sz w:val="48"/>
          <w:szCs w:val="48"/>
        </w:rPr>
        <w:t>Краткосрочный прое</w:t>
      </w:r>
      <w:proofErr w:type="gramStart"/>
      <w:r w:rsidRPr="00184495">
        <w:rPr>
          <w:rFonts w:ascii="Times New Roman" w:hAnsi="Times New Roman" w:cs="Times New Roman"/>
          <w:sz w:val="48"/>
          <w:szCs w:val="48"/>
        </w:rPr>
        <w:t>кт в ст</w:t>
      </w:r>
      <w:proofErr w:type="gramEnd"/>
      <w:r w:rsidRPr="00184495">
        <w:rPr>
          <w:rFonts w:ascii="Times New Roman" w:hAnsi="Times New Roman" w:cs="Times New Roman"/>
          <w:sz w:val="48"/>
          <w:szCs w:val="48"/>
        </w:rPr>
        <w:t>аршей группе</w:t>
      </w:r>
    </w:p>
    <w:p w:rsidR="00184495" w:rsidRPr="00184495" w:rsidRDefault="00184495" w:rsidP="0018449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 Золушка»</w:t>
      </w:r>
    </w:p>
    <w:p w:rsidR="00184495" w:rsidRDefault="00184495" w:rsidP="00184495">
      <w:pPr>
        <w:tabs>
          <w:tab w:val="center" w:pos="4465"/>
          <w:tab w:val="left" w:pos="8115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184495" w:rsidRDefault="00184495" w:rsidP="00184495">
      <w:pPr>
        <w:tabs>
          <w:tab w:val="center" w:pos="4465"/>
          <w:tab w:val="left" w:pos="8115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184495" w:rsidRPr="00184495" w:rsidRDefault="00184495" w:rsidP="00184495">
      <w:pPr>
        <w:tabs>
          <w:tab w:val="center" w:pos="4465"/>
          <w:tab w:val="left" w:pos="8115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</w:t>
      </w:r>
      <w:r w:rsidRPr="00184495">
        <w:rPr>
          <w:rFonts w:ascii="Times New Roman" w:hAnsi="Times New Roman" w:cs="Times New Roman"/>
          <w:sz w:val="48"/>
          <w:szCs w:val="48"/>
        </w:rPr>
        <w:t>Все профессии важны, все профессии нужны»</w:t>
      </w:r>
    </w:p>
    <w:p w:rsidR="00184495" w:rsidRDefault="00184495" w:rsidP="00184495">
      <w:pPr>
        <w:tabs>
          <w:tab w:val="center" w:pos="4465"/>
          <w:tab w:val="left" w:pos="8115"/>
        </w:tabs>
        <w:rPr>
          <w:rFonts w:ascii="Times New Roman" w:hAnsi="Times New Roman" w:cs="Times New Roman"/>
          <w:sz w:val="28"/>
          <w:szCs w:val="28"/>
        </w:rPr>
      </w:pPr>
    </w:p>
    <w:p w:rsidR="00184495" w:rsidRDefault="00184495" w:rsidP="00184495">
      <w:pPr>
        <w:tabs>
          <w:tab w:val="center" w:pos="4465"/>
          <w:tab w:val="left" w:pos="8115"/>
        </w:tabs>
        <w:rPr>
          <w:rFonts w:ascii="Times New Roman" w:hAnsi="Times New Roman" w:cs="Times New Roman"/>
          <w:sz w:val="28"/>
          <w:szCs w:val="28"/>
        </w:rPr>
      </w:pPr>
    </w:p>
    <w:p w:rsidR="00184495" w:rsidRDefault="00184495" w:rsidP="00184495">
      <w:pPr>
        <w:tabs>
          <w:tab w:val="center" w:pos="4465"/>
          <w:tab w:val="left" w:pos="8115"/>
        </w:tabs>
        <w:rPr>
          <w:rFonts w:ascii="Times New Roman" w:hAnsi="Times New Roman" w:cs="Times New Roman"/>
          <w:sz w:val="28"/>
          <w:szCs w:val="28"/>
        </w:rPr>
      </w:pPr>
    </w:p>
    <w:p w:rsidR="00184495" w:rsidRDefault="00184495" w:rsidP="00184495">
      <w:pPr>
        <w:tabs>
          <w:tab w:val="center" w:pos="4465"/>
          <w:tab w:val="left" w:pos="8115"/>
        </w:tabs>
        <w:rPr>
          <w:rFonts w:ascii="Times New Roman" w:hAnsi="Times New Roman" w:cs="Times New Roman"/>
          <w:sz w:val="28"/>
          <w:szCs w:val="28"/>
        </w:rPr>
      </w:pPr>
    </w:p>
    <w:p w:rsidR="00184495" w:rsidRDefault="00184495" w:rsidP="004A2C1E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</w:p>
    <w:p w:rsidR="00184495" w:rsidRDefault="00184495" w:rsidP="00184495">
      <w:pPr>
        <w:tabs>
          <w:tab w:val="center" w:pos="4465"/>
          <w:tab w:val="left" w:pos="8115"/>
        </w:tabs>
        <w:rPr>
          <w:rFonts w:ascii="Times New Roman" w:hAnsi="Times New Roman" w:cs="Times New Roman"/>
          <w:sz w:val="28"/>
          <w:szCs w:val="28"/>
        </w:rPr>
      </w:pPr>
    </w:p>
    <w:p w:rsidR="004A2C1E" w:rsidRDefault="00184495" w:rsidP="00184495">
      <w:pPr>
        <w:tabs>
          <w:tab w:val="center" w:pos="4465"/>
          <w:tab w:val="left" w:pos="81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84495" w:rsidRPr="00187F9C" w:rsidRDefault="00184495" w:rsidP="00184495">
      <w:pPr>
        <w:tabs>
          <w:tab w:val="center" w:pos="4465"/>
          <w:tab w:val="left" w:pos="81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184495" w:rsidRDefault="00184495" w:rsidP="004A2C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2C1E" w:rsidRDefault="004A2C1E" w:rsidP="004A2C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2023 г</w:t>
      </w:r>
      <w:bookmarkStart w:id="0" w:name="_GoBack"/>
      <w:bookmarkEnd w:id="0"/>
    </w:p>
    <w:sectPr w:rsidR="004A2C1E" w:rsidSect="00187F9C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A5" w:rsidRDefault="003245A5" w:rsidP="00187F9C">
      <w:pPr>
        <w:spacing w:after="0" w:line="240" w:lineRule="auto"/>
      </w:pPr>
      <w:r>
        <w:separator/>
      </w:r>
    </w:p>
  </w:endnote>
  <w:endnote w:type="continuationSeparator" w:id="0">
    <w:p w:rsidR="003245A5" w:rsidRDefault="003245A5" w:rsidP="0018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A5" w:rsidRDefault="003245A5" w:rsidP="00187F9C">
      <w:pPr>
        <w:spacing w:after="0" w:line="240" w:lineRule="auto"/>
      </w:pPr>
      <w:r>
        <w:separator/>
      </w:r>
    </w:p>
  </w:footnote>
  <w:footnote w:type="continuationSeparator" w:id="0">
    <w:p w:rsidR="003245A5" w:rsidRDefault="003245A5" w:rsidP="00187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2D85"/>
    <w:multiLevelType w:val="hybridMultilevel"/>
    <w:tmpl w:val="DDBE7130"/>
    <w:lvl w:ilvl="0" w:tplc="6C3228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0859E6"/>
    <w:multiLevelType w:val="hybridMultilevel"/>
    <w:tmpl w:val="3E1C1132"/>
    <w:lvl w:ilvl="0" w:tplc="99667CEE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71CA1"/>
    <w:multiLevelType w:val="hybridMultilevel"/>
    <w:tmpl w:val="62B4FF3A"/>
    <w:lvl w:ilvl="0" w:tplc="6C3228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427054"/>
    <w:multiLevelType w:val="hybridMultilevel"/>
    <w:tmpl w:val="02EA2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D52C8"/>
    <w:multiLevelType w:val="hybridMultilevel"/>
    <w:tmpl w:val="7346A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E5E35"/>
    <w:multiLevelType w:val="hybridMultilevel"/>
    <w:tmpl w:val="9132B690"/>
    <w:lvl w:ilvl="0" w:tplc="331C2F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35DE"/>
    <w:multiLevelType w:val="hybridMultilevel"/>
    <w:tmpl w:val="9C6A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931AE"/>
    <w:multiLevelType w:val="multilevel"/>
    <w:tmpl w:val="253E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37"/>
    <w:rsid w:val="00184495"/>
    <w:rsid w:val="00187F9C"/>
    <w:rsid w:val="003245A5"/>
    <w:rsid w:val="003D1AF8"/>
    <w:rsid w:val="004903F9"/>
    <w:rsid w:val="004A2C1E"/>
    <w:rsid w:val="005075A5"/>
    <w:rsid w:val="00656131"/>
    <w:rsid w:val="006579DE"/>
    <w:rsid w:val="00BF4A5D"/>
    <w:rsid w:val="00C55CB7"/>
    <w:rsid w:val="00C625E1"/>
    <w:rsid w:val="00CF2937"/>
    <w:rsid w:val="00DA50E6"/>
    <w:rsid w:val="00E743DE"/>
    <w:rsid w:val="00F7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87F9C"/>
    <w:rPr>
      <w:i/>
      <w:iCs/>
      <w:color w:val="808080" w:themeColor="text1" w:themeTint="7F"/>
    </w:rPr>
  </w:style>
  <w:style w:type="paragraph" w:styleId="a4">
    <w:name w:val="Balloon Text"/>
    <w:basedOn w:val="a"/>
    <w:link w:val="a5"/>
    <w:uiPriority w:val="99"/>
    <w:semiHidden/>
    <w:unhideWhenUsed/>
    <w:rsid w:val="00187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F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87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F9C"/>
  </w:style>
  <w:style w:type="paragraph" w:styleId="a8">
    <w:name w:val="footer"/>
    <w:basedOn w:val="a"/>
    <w:link w:val="a9"/>
    <w:uiPriority w:val="99"/>
    <w:unhideWhenUsed/>
    <w:rsid w:val="00187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F9C"/>
  </w:style>
  <w:style w:type="character" w:styleId="aa">
    <w:name w:val="Hyperlink"/>
    <w:basedOn w:val="a0"/>
    <w:uiPriority w:val="99"/>
    <w:unhideWhenUsed/>
    <w:rsid w:val="00187F9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075A5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E7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743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87F9C"/>
    <w:rPr>
      <w:i/>
      <w:iCs/>
      <w:color w:val="808080" w:themeColor="text1" w:themeTint="7F"/>
    </w:rPr>
  </w:style>
  <w:style w:type="paragraph" w:styleId="a4">
    <w:name w:val="Balloon Text"/>
    <w:basedOn w:val="a"/>
    <w:link w:val="a5"/>
    <w:uiPriority w:val="99"/>
    <w:semiHidden/>
    <w:unhideWhenUsed/>
    <w:rsid w:val="00187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F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87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F9C"/>
  </w:style>
  <w:style w:type="paragraph" w:styleId="a8">
    <w:name w:val="footer"/>
    <w:basedOn w:val="a"/>
    <w:link w:val="a9"/>
    <w:uiPriority w:val="99"/>
    <w:unhideWhenUsed/>
    <w:rsid w:val="00187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F9C"/>
  </w:style>
  <w:style w:type="character" w:styleId="aa">
    <w:name w:val="Hyperlink"/>
    <w:basedOn w:val="a0"/>
    <w:uiPriority w:val="99"/>
    <w:unhideWhenUsed/>
    <w:rsid w:val="00187F9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075A5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E7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74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tema-professii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am.ru/obrazovanie/proek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proekty-professii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6</cp:revision>
  <cp:lastPrinted>2023-08-20T18:15:00Z</cp:lastPrinted>
  <dcterms:created xsi:type="dcterms:W3CDTF">2023-08-20T16:41:00Z</dcterms:created>
  <dcterms:modified xsi:type="dcterms:W3CDTF">2023-08-20T21:57:00Z</dcterms:modified>
</cp:coreProperties>
</file>