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2B" w:rsidRDefault="005B692D">
      <w:r w:rsidRPr="00F34FBE">
        <w:rPr>
          <w:noProof/>
          <w:lang w:eastAsia="ru-RU"/>
        </w:rPr>
        <w:drawing>
          <wp:anchor distT="0" distB="0" distL="114300" distR="114300" simplePos="0" relativeHeight="251704831" behindDoc="0" locked="0" layoutInCell="1" allowOverlap="1">
            <wp:simplePos x="0" y="0"/>
            <wp:positionH relativeFrom="margin">
              <wp:posOffset>137160</wp:posOffset>
            </wp:positionH>
            <wp:positionV relativeFrom="margin">
              <wp:posOffset>-251460</wp:posOffset>
            </wp:positionV>
            <wp:extent cx="2339340" cy="1552575"/>
            <wp:effectExtent l="0" t="0" r="3810" b="9525"/>
            <wp:wrapSquare wrapText="bothSides"/>
            <wp:docPr id="22" name="Рисунок 22" descr="https://papik.pro/uploads/posts/2023-03/1678772614_papik-pro-p-devochka-smeshnaya-risunok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apik.pro/uploads/posts/2023-03/1678772614_papik-pro-p-devochka-smeshnaya-risunok-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CD1C1D" w:rsidRPr="00CD1C1D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3280410</wp:posOffset>
            </wp:positionH>
            <wp:positionV relativeFrom="margin">
              <wp:posOffset>-211455</wp:posOffset>
            </wp:positionV>
            <wp:extent cx="2778760" cy="2613660"/>
            <wp:effectExtent l="0" t="0" r="2540" b="0"/>
            <wp:wrapSquare wrapText="bothSides"/>
            <wp:docPr id="5" name="Рисунок 5" descr="http://www.kremlinrus.ru/upload/iblock/70c/1495027289_xFIbcKGmvo_%D0%95%D0%9F%D0%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remlinrus.ru/upload/iblock/70c/1495027289_xFIbcKGmvo_%D0%95%D0%9F%D0%9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760" cy="2613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F6AB8" w:rsidRDefault="003F6AB8"/>
    <w:p w:rsidR="003F6AB8" w:rsidRDefault="003F6AB8"/>
    <w:p w:rsidR="003F6AB8" w:rsidRDefault="003F6AB8"/>
    <w:p w:rsidR="003F6AB8" w:rsidRDefault="00A9250C">
      <w:r>
        <w:rPr>
          <w:noProof/>
          <w:lang w:eastAsia="ru-RU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Вертикальный свиток 15" o:spid="_x0000_s1026" type="#_x0000_t97" style="position:absolute;margin-left:-216.3pt;margin-top:5.05pt;width:237.6pt;height:378pt;z-index:251688447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" adj="1268" fillcolor="white [3201]" strokecolor="#4bacc6 [3208]" strokeweight="2pt">
            <v:textbox>
              <w:txbxContent>
                <w:p w:rsidR="004F5214" w:rsidRPr="004F5214" w:rsidRDefault="00981CE9" w:rsidP="004F52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5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Особое внимание при работе с «особыми» детьми отводится работе с родителями.  Самой оптимальной формой работы с родителями </w:t>
                  </w:r>
                  <w:r w:rsidR="004F5214" w:rsidRPr="004F5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является индивидуальная работа.</w:t>
                  </w:r>
                </w:p>
                <w:p w:rsidR="00981CE9" w:rsidRPr="004F5214" w:rsidRDefault="00981CE9" w:rsidP="004F52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5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Задача этапа создание доверительных от</w:t>
                  </w:r>
                  <w:r w:rsidR="004F5214" w:rsidRPr="004F5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ношений с родителями, а именно:</w:t>
                  </w:r>
                </w:p>
                <w:p w:rsidR="00981CE9" w:rsidRPr="004F5214" w:rsidRDefault="00981CE9" w:rsidP="004F52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5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подробное обсуждение состояния</w:t>
                  </w:r>
                  <w:r w:rsidR="004F5214" w:rsidRPr="004F5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психического развития ребенка;</w:t>
                  </w:r>
                </w:p>
                <w:p w:rsidR="00981CE9" w:rsidRPr="004F5214" w:rsidRDefault="00981CE9" w:rsidP="004F52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5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разъяснение конкретных мер помощ</w:t>
                  </w:r>
                  <w:r w:rsidR="004F5214" w:rsidRPr="004F5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ребенку с учетом его дефекта;</w:t>
                  </w:r>
                </w:p>
                <w:p w:rsidR="00981CE9" w:rsidRPr="004F5214" w:rsidRDefault="00981CE9" w:rsidP="004F521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5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обсуждение проблем родителей, их </w:t>
                  </w:r>
                  <w:r w:rsidR="004F5214" w:rsidRPr="004F5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отношение к трудностям ребенка;</w:t>
                  </w:r>
                </w:p>
                <w:p w:rsidR="00981CE9" w:rsidRDefault="00981CE9" w:rsidP="004F5214">
                  <w:pPr>
                    <w:spacing w:after="0"/>
                  </w:pPr>
                  <w:r w:rsidRPr="004F5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планирование последующих бесед с целью обсуждения динамики продвижения ребенка в обучении. Наиболее эффективно совместное обсуждение с родителями хода занятия и р</w:t>
                  </w:r>
                  <w:r w:rsidR="004F5214" w:rsidRPr="004F521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езультатов работы с их ребенком.</w:t>
                  </w:r>
                </w:p>
                <w:p w:rsidR="00981CE9" w:rsidRDefault="00981CE9" w:rsidP="00981CE9"/>
                <w:p w:rsidR="00F34FBE" w:rsidRDefault="00981CE9" w:rsidP="00981CE9">
                  <w:r>
                    <w:t>различные виды продуктивной деятельности, просмотр занятий родителем, занятия совместно с ребенком.</w:t>
                  </w:r>
                </w:p>
                <w:p w:rsidR="00F34FBE" w:rsidRDefault="00F34FBE" w:rsidP="00281AA8"/>
                <w:p w:rsidR="00F34FBE" w:rsidRDefault="00F34FBE" w:rsidP="00281AA8"/>
                <w:p w:rsidR="00610E53" w:rsidRDefault="00610E53" w:rsidP="00281AA8"/>
              </w:txbxContent>
            </v:textbox>
          </v:shape>
        </w:pict>
      </w:r>
    </w:p>
    <w:p w:rsidR="003F6AB8" w:rsidRDefault="003F6AB8"/>
    <w:p w:rsidR="003F6AB8" w:rsidRDefault="003F6AB8"/>
    <w:p w:rsidR="003F6AB8" w:rsidRDefault="003F6AB8"/>
    <w:p w:rsidR="003F6AB8" w:rsidRDefault="003F6AB8"/>
    <w:p w:rsidR="003F6AB8" w:rsidRDefault="003F6AB8"/>
    <w:p w:rsidR="003F6AB8" w:rsidRDefault="003F6AB8"/>
    <w:p w:rsidR="003F6AB8" w:rsidRDefault="003F6AB8"/>
    <w:p w:rsidR="003F6AB8" w:rsidRDefault="003F6AB8"/>
    <w:p w:rsidR="003F6AB8" w:rsidRDefault="003F6AB8"/>
    <w:p w:rsidR="003F6AB8" w:rsidRDefault="003F6AB8"/>
    <w:p w:rsidR="003F6AB8" w:rsidRDefault="003F6AB8"/>
    <w:p w:rsidR="003F6AB8" w:rsidRDefault="003F6AB8"/>
    <w:p w:rsidR="003F6AB8" w:rsidRDefault="003F6AB8"/>
    <w:p w:rsidR="003F6AB8" w:rsidRDefault="003F6AB8"/>
    <w:p w:rsidR="003F6AB8" w:rsidRDefault="003F6AB8"/>
    <w:p w:rsidR="003F6AB8" w:rsidRDefault="003F6AB8"/>
    <w:p w:rsidR="00CD1C1D" w:rsidRDefault="00CD1C1D"/>
    <w:p w:rsidR="003F6AB8" w:rsidRDefault="003F6AB8"/>
    <w:p w:rsidR="003F6AB8" w:rsidRDefault="003F6AB8"/>
    <w:p w:rsidR="003F6AB8" w:rsidRDefault="003F6AB8"/>
    <w:p w:rsidR="003F6AB8" w:rsidRDefault="003F6AB8"/>
    <w:p w:rsidR="003F6AB8" w:rsidRDefault="003F6AB8"/>
    <w:p w:rsidR="006E4D11" w:rsidRDefault="006E4D11"/>
    <w:p w:rsidR="006E4D11" w:rsidRDefault="006E4D11"/>
    <w:p w:rsidR="006E4D11" w:rsidRDefault="006E4D11"/>
    <w:p w:rsidR="006E4D11" w:rsidRDefault="006E4D11"/>
    <w:p w:rsidR="006E4D11" w:rsidRDefault="006E4D11"/>
    <w:p w:rsidR="006E4D11" w:rsidRPr="006E4D11" w:rsidRDefault="00C00A2A" w:rsidP="006E4D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  <w:r w:rsidR="006E4D11" w:rsidRPr="006E4D11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F6AB8" w:rsidRDefault="003F6AB8"/>
    <w:p w:rsidR="003F6AB8" w:rsidRPr="00CD1C1D" w:rsidRDefault="00A9250C" w:rsidP="00CD1C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9250C">
        <w:rPr>
          <w:noProof/>
          <w:lang w:eastAsia="ru-RU"/>
        </w:rPr>
        <w:lastRenderedPageBreak/>
        <w:pict>
          <v:roundrect id="Скругленный прямоугольник 1" o:spid="_x0000_s1027" style="position:absolute;left:0;text-align:left;margin-left:2pt;margin-top:-19.8pt;width:242.4pt;height:159.6pt;z-index:2516592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" fillcolor="white [3201]" strokecolor="#4bacc6 [3208]" strokeweight="2pt">
            <v:textbox>
              <w:txbxContent>
                <w:p w:rsidR="00281AA8" w:rsidRPr="00281AA8" w:rsidRDefault="00281AA8" w:rsidP="00281A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A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Министерство образования, науки и молодежной политики Краснодарского края государственное бюджетное профессиональное образовательное учреждение Краснодарского края</w:t>
                  </w:r>
                </w:p>
                <w:p w:rsidR="00281AA8" w:rsidRPr="00281AA8" w:rsidRDefault="00281AA8" w:rsidP="00281A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A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proofErr w:type="spellStart"/>
                  <w:r w:rsidRPr="00281A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Ейский</w:t>
                  </w:r>
                  <w:proofErr w:type="spellEnd"/>
                  <w:r w:rsidRPr="00281A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1A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полипрофильный</w:t>
                  </w:r>
                  <w:proofErr w:type="spellEnd"/>
                  <w:r w:rsidRPr="00281AA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колледж»</w:t>
                  </w:r>
                </w:p>
                <w:p w:rsidR="00610E53" w:rsidRPr="00CD1C1D" w:rsidRDefault="00281AA8" w:rsidP="00281AA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1AA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Отделение школьного образования и прикладной информатики специальность преподавание в начальных классах</w:t>
                  </w:r>
                </w:p>
              </w:txbxContent>
            </v:textbox>
          </v:roundrect>
        </w:pict>
      </w:r>
      <w:r w:rsidR="00CD1C1D" w:rsidRPr="00CD1C1D">
        <w:rPr>
          <w:rFonts w:ascii="Times New Roman" w:hAnsi="Times New Roman" w:cs="Times New Roman"/>
          <w:sz w:val="24"/>
          <w:szCs w:val="24"/>
        </w:rPr>
        <w:t>Ейск, 2022год</w:t>
      </w:r>
    </w:p>
    <w:p w:rsidR="003F6AB8" w:rsidRDefault="003F6AB8"/>
    <w:p w:rsidR="003F6AB8" w:rsidRDefault="003F6AB8"/>
    <w:p w:rsidR="003F6AB8" w:rsidRDefault="003F6AB8"/>
    <w:p w:rsidR="003F6AB8" w:rsidRDefault="003F6AB8"/>
    <w:p w:rsidR="003F6AB8" w:rsidRDefault="003F6AB8"/>
    <w:p w:rsidR="006E4D11" w:rsidRPr="00C25495" w:rsidRDefault="006E4D11" w:rsidP="006E4D11">
      <w:pPr>
        <w:rPr>
          <w:rFonts w:ascii="Times New Roman" w:hAnsi="Times New Roman" w:cs="Times New Roman"/>
        </w:rPr>
      </w:pPr>
    </w:p>
    <w:p w:rsidR="006E4D11" w:rsidRDefault="006D16C8" w:rsidP="009B54A7">
      <w:pPr>
        <w:jc w:val="center"/>
      </w:pPr>
      <w:r w:rsidRPr="009B54A7">
        <w:rPr>
          <w:noProof/>
          <w:lang w:eastAsia="ru-RU"/>
        </w:rPr>
        <w:drawing>
          <wp:anchor distT="0" distB="0" distL="114300" distR="114300" simplePos="0" relativeHeight="251698687" behindDoc="0" locked="0" layoutInCell="1" allowOverlap="1">
            <wp:simplePos x="0" y="0"/>
            <wp:positionH relativeFrom="margin">
              <wp:posOffset>7406640</wp:posOffset>
            </wp:positionH>
            <wp:positionV relativeFrom="margin">
              <wp:posOffset>3223260</wp:posOffset>
            </wp:positionV>
            <wp:extent cx="2208530" cy="2369820"/>
            <wp:effectExtent l="0" t="0" r="0" b="0"/>
            <wp:wrapSquare wrapText="bothSides"/>
            <wp:docPr id="7" name="Рисунок 7" descr="https://avatars.mds.yandex.net/i?id=4fbb49a6fd6a955650cc00dcd52c22fe242cddd9-109523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4fbb49a6fd6a955650cc00dcd52c22fe242cddd9-109523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ackgroundRemoval t="1563" b="95625" l="10000" r="90000">
                                  <a14:foregroundMark x1="56563" y1="27813" x2="43438" y2="1563"/>
                                  <a14:foregroundMark x1="45000" y1="52812" x2="59062" y2="60000"/>
                                  <a14:foregroundMark x1="45313" y1="61563" x2="51563" y2="55313"/>
                                  <a14:foregroundMark x1="43125" y1="86563" x2="43438" y2="95000"/>
                                  <a14:foregroundMark x1="55625" y1="87500" x2="59062" y2="9562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Рекомендации по организации инклюзивного об</w:t>
      </w:r>
      <w:r w:rsidR="00B631E9">
        <w:rPr>
          <w:rFonts w:ascii="Times New Roman" w:hAnsi="Times New Roman" w:cs="Times New Roman"/>
          <w:b/>
          <w:sz w:val="24"/>
          <w:szCs w:val="24"/>
          <w:u w:val="single"/>
        </w:rPr>
        <w:t>учения детей с интеллектуальной недостаточностью</w:t>
      </w:r>
    </w:p>
    <w:p w:rsidR="003F6AB8" w:rsidRDefault="003F6AB8" w:rsidP="00F01AF2">
      <w:pPr>
        <w:spacing w:after="0" w:line="240" w:lineRule="auto"/>
      </w:pPr>
    </w:p>
    <w:p w:rsidR="009B54A7" w:rsidRDefault="009B54A7" w:rsidP="00F01AF2">
      <w:pPr>
        <w:spacing w:after="0" w:line="240" w:lineRule="auto"/>
      </w:pPr>
    </w:p>
    <w:p w:rsidR="009B54A7" w:rsidRDefault="009B54A7" w:rsidP="00F01AF2">
      <w:pPr>
        <w:spacing w:after="0" w:line="240" w:lineRule="auto"/>
      </w:pPr>
    </w:p>
    <w:p w:rsidR="009B54A7" w:rsidRDefault="009B54A7" w:rsidP="00F01AF2">
      <w:pPr>
        <w:spacing w:after="0" w:line="240" w:lineRule="auto"/>
      </w:pPr>
    </w:p>
    <w:p w:rsidR="009B54A7" w:rsidRDefault="009B54A7" w:rsidP="00F01AF2">
      <w:pPr>
        <w:spacing w:after="0" w:line="240" w:lineRule="auto"/>
      </w:pPr>
    </w:p>
    <w:p w:rsidR="009B54A7" w:rsidRDefault="009B54A7" w:rsidP="00F01AF2">
      <w:pPr>
        <w:spacing w:after="0" w:line="240" w:lineRule="auto"/>
      </w:pPr>
    </w:p>
    <w:p w:rsidR="009B54A7" w:rsidRDefault="009B54A7" w:rsidP="00F01AF2">
      <w:pPr>
        <w:spacing w:after="0" w:line="240" w:lineRule="auto"/>
      </w:pPr>
    </w:p>
    <w:p w:rsidR="009B54A7" w:rsidRDefault="009B54A7" w:rsidP="00F01AF2">
      <w:pPr>
        <w:spacing w:after="0" w:line="240" w:lineRule="auto"/>
      </w:pPr>
    </w:p>
    <w:p w:rsidR="009B54A7" w:rsidRDefault="009B54A7" w:rsidP="00F01AF2">
      <w:pPr>
        <w:spacing w:after="0" w:line="240" w:lineRule="auto"/>
      </w:pPr>
    </w:p>
    <w:p w:rsidR="009B54A7" w:rsidRDefault="009B54A7" w:rsidP="00F01AF2">
      <w:pPr>
        <w:spacing w:after="0" w:line="240" w:lineRule="auto"/>
      </w:pPr>
    </w:p>
    <w:p w:rsidR="009B54A7" w:rsidRDefault="009B54A7" w:rsidP="00F01AF2">
      <w:pPr>
        <w:spacing w:after="0" w:line="240" w:lineRule="auto"/>
      </w:pPr>
    </w:p>
    <w:p w:rsidR="009B54A7" w:rsidRDefault="009B54A7" w:rsidP="00F01AF2">
      <w:pPr>
        <w:spacing w:after="0" w:line="240" w:lineRule="auto"/>
      </w:pPr>
    </w:p>
    <w:p w:rsidR="009B54A7" w:rsidRDefault="009B54A7" w:rsidP="00F01AF2">
      <w:pPr>
        <w:spacing w:after="0" w:line="240" w:lineRule="auto"/>
      </w:pPr>
    </w:p>
    <w:p w:rsidR="009B54A7" w:rsidRDefault="009B54A7" w:rsidP="00F01AF2">
      <w:pPr>
        <w:spacing w:after="0" w:line="240" w:lineRule="auto"/>
      </w:pPr>
    </w:p>
    <w:p w:rsidR="009B54A7" w:rsidRDefault="009B54A7" w:rsidP="00F01AF2">
      <w:pPr>
        <w:spacing w:after="0" w:line="240" w:lineRule="auto"/>
      </w:pPr>
    </w:p>
    <w:p w:rsidR="00FC1F1C" w:rsidRDefault="00FC1F1C" w:rsidP="00F01AF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A2A" w:rsidRDefault="00A9250C" w:rsidP="000058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202122"/>
          <w:sz w:val="24"/>
          <w:szCs w:val="24"/>
          <w:shd w:val="clear" w:color="auto" w:fill="FFFFFF"/>
        </w:rPr>
      </w:pPr>
      <w:r w:rsidRPr="00A9250C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pict>
          <v:roundrect id="Скругленный прямоугольник 4" o:spid="_x0000_s1028" style="position:absolute;left:0;text-align:left;margin-left:27.8pt;margin-top:3pt;width:205.8pt;height:52.2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" fillcolor="white [3201]" strokecolor="#4bacc6 [3208]" strokeweight="2pt">
            <v:textbox>
              <w:txbxContent>
                <w:p w:rsidR="00610E53" w:rsidRPr="00300D22" w:rsidRDefault="00077468" w:rsidP="00CD1C1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Подготовила: студентка Ш-41 группы </w:t>
                  </w:r>
                  <w:r w:rsidR="00844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Иващенко </w:t>
                  </w:r>
                  <w:r w:rsidR="0084440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Диана</w:t>
                  </w:r>
                </w:p>
              </w:txbxContent>
            </v:textbox>
          </v:roundrect>
        </w:pict>
      </w:r>
    </w:p>
    <w:p w:rsidR="009B54A7" w:rsidRDefault="009B54A7" w:rsidP="000058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202122"/>
          <w:sz w:val="24"/>
          <w:szCs w:val="24"/>
          <w:shd w:val="clear" w:color="auto" w:fill="FFFFFF"/>
        </w:rPr>
      </w:pPr>
    </w:p>
    <w:p w:rsidR="009B54A7" w:rsidRDefault="009B54A7" w:rsidP="000058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202122"/>
          <w:sz w:val="24"/>
          <w:szCs w:val="24"/>
          <w:shd w:val="clear" w:color="auto" w:fill="FFFFFF"/>
        </w:rPr>
      </w:pPr>
    </w:p>
    <w:p w:rsidR="005D199B" w:rsidRPr="005D199B" w:rsidRDefault="005D199B" w:rsidP="005D199B">
      <w:pPr>
        <w:spacing w:after="0" w:line="360" w:lineRule="auto"/>
        <w:ind w:left="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62A9" w:rsidRDefault="00B631E9" w:rsidP="00E9376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2F3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700735" behindDoc="0" locked="0" layoutInCell="1" allowOverlap="1">
            <wp:simplePos x="0" y="0"/>
            <wp:positionH relativeFrom="margin">
              <wp:posOffset>-320040</wp:posOffset>
            </wp:positionH>
            <wp:positionV relativeFrom="margin">
              <wp:posOffset>701040</wp:posOffset>
            </wp:positionV>
            <wp:extent cx="1706880" cy="2057400"/>
            <wp:effectExtent l="0" t="0" r="7620" b="0"/>
            <wp:wrapSquare wrapText="bothSides"/>
            <wp:docPr id="16" name="Рисунок 16" descr="https://avatars.dzeninfra.ru/get-zen_doc/1704908/pub_5e50b3bfa89e6c018bc96aa5_5e50b55fa89e6c018bc96ab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dzeninfra.ru/get-zen_doc/1704908/pub_5e50b3bfa89e6c018bc96aa5_5e50b55fa89e6c018bc96ab1/scale_12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31E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Дети с интеллектуальной недостаточностью</w:t>
      </w:r>
      <w:r w:rsidRPr="00B63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дети, у которых в результате органических поражений головного мозга наблюдается нарушение нормального развития психических, особенно высших познавательных процессов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631E9" w:rsidRPr="00B631E9" w:rsidRDefault="00981CE9" w:rsidP="00B631E9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2F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01759" behindDoc="0" locked="0" layoutInCell="1" allowOverlap="1">
            <wp:simplePos x="0" y="0"/>
            <wp:positionH relativeFrom="margin">
              <wp:posOffset>3299460</wp:posOffset>
            </wp:positionH>
            <wp:positionV relativeFrom="margin">
              <wp:posOffset>4305300</wp:posOffset>
            </wp:positionV>
            <wp:extent cx="1699895" cy="1874520"/>
            <wp:effectExtent l="0" t="0" r="0" b="0"/>
            <wp:wrapSquare wrapText="bothSides"/>
            <wp:docPr id="17" name="Рисунок 17" descr="https://thumbs.dreamstime.com/z/junge-mit-einem-bleistift-15302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humbs.dreamstime.com/z/junge-mit-einem-bleistift-153023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516"/>
                    <a:stretch/>
                  </pic:blipFill>
                  <pic:spPr bwMode="auto">
                    <a:xfrm>
                      <a:off x="0" y="0"/>
                      <a:ext cx="169989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B631E9" w:rsidRPr="00B631E9">
        <w:rPr>
          <w:rFonts w:ascii="Times New Roman" w:hAnsi="Times New Roman" w:cs="Times New Roman"/>
          <w:sz w:val="24"/>
          <w:szCs w:val="24"/>
          <w:shd w:val="clear" w:color="auto" w:fill="FFFFFF"/>
        </w:rPr>
        <w:t>Может ли ребенок с нарушением интеллекта развиваться иначе, чем его нормальные сверстники? И.П. Павлов говорил, что главнейшее, сильнейшее и постоянно остающееся впечатление от изучения высшей нервной деятельности – это чрезвычайная пластичность этой деятельности, ее огромные возможности: ничто в ней не остается неподвижным, неподатливым, а все может быть достигнуто, измениться к лучшему.</w:t>
      </w:r>
    </w:p>
    <w:p w:rsidR="00B631E9" w:rsidRPr="00B631E9" w:rsidRDefault="00B631E9" w:rsidP="00B631E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3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Тенденции развития ребенка с нарушениями интеллекта те же, что и нормально развивающегося. Некоторые нарушения – отставание в овладении предметными действиями, отставание и отклонение в развитии речи и познавательных процессов – в значительной мере носят вторичный характер. При правильной организации обучения многие дефекты развития могут быть </w:t>
      </w:r>
      <w:proofErr w:type="spellStart"/>
      <w:r w:rsidRPr="00B631E9">
        <w:rPr>
          <w:rFonts w:ascii="Times New Roman" w:hAnsi="Times New Roman" w:cs="Times New Roman"/>
          <w:sz w:val="24"/>
          <w:szCs w:val="24"/>
          <w:shd w:val="clear" w:color="auto" w:fill="FFFFFF"/>
        </w:rPr>
        <w:t>скорригированы</w:t>
      </w:r>
      <w:proofErr w:type="spellEnd"/>
      <w:r w:rsidRPr="00B631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даже предупреждены.</w:t>
      </w:r>
    </w:p>
    <w:p w:rsidR="00B631E9" w:rsidRPr="00B631E9" w:rsidRDefault="00B631E9" w:rsidP="00B631E9">
      <w:pPr>
        <w:pStyle w:val="a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217FE" w:rsidRDefault="008217FE" w:rsidP="008217FE">
      <w:pPr>
        <w:pStyle w:val="a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217FE" w:rsidRDefault="00A9250C" w:rsidP="008217FE">
      <w:pPr>
        <w:pStyle w:val="a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Пятиугольник 13" o:spid="_x0000_s1029" type="#_x0000_t15" style="position:absolute;left:0;text-align:left;margin-left:3.4pt;margin-top:-13.8pt;width:242.4pt;height:31.2pt;z-index:251699711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" adj="20210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8217FE" w:rsidRPr="008217FE" w:rsidRDefault="00B631E9" w:rsidP="008217F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Степени </w:t>
                  </w:r>
                  <w:r w:rsidR="00981CE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умственной отсталости</w:t>
                  </w:r>
                </w:p>
              </w:txbxContent>
            </v:textbox>
          </v:shape>
        </w:pict>
      </w:r>
    </w:p>
    <w:p w:rsidR="008217FE" w:rsidRDefault="008217FE" w:rsidP="008217FE">
      <w:pPr>
        <w:pStyle w:val="a9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81CE9" w:rsidRDefault="00981CE9" w:rsidP="00981CE9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CE9">
        <w:rPr>
          <w:rFonts w:ascii="Times New Roman" w:hAnsi="Times New Roman" w:cs="Times New Roman"/>
          <w:b/>
          <w:sz w:val="24"/>
          <w:szCs w:val="24"/>
        </w:rPr>
        <w:t>Дебильность</w:t>
      </w:r>
      <w:r w:rsidRPr="00981CE9">
        <w:rPr>
          <w:rFonts w:ascii="Times New Roman" w:hAnsi="Times New Roman" w:cs="Times New Roman"/>
          <w:sz w:val="24"/>
          <w:szCs w:val="24"/>
        </w:rPr>
        <w:t xml:space="preserve"> – легкая, неглубокая интеллектуальная недостаточность;</w:t>
      </w:r>
    </w:p>
    <w:p w:rsidR="00981CE9" w:rsidRDefault="00981CE9" w:rsidP="00981CE9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981CE9">
        <w:rPr>
          <w:rFonts w:ascii="Times New Roman" w:hAnsi="Times New Roman" w:cs="Times New Roman"/>
          <w:sz w:val="24"/>
          <w:szCs w:val="24"/>
        </w:rPr>
        <w:t>мбецильность</w:t>
      </w:r>
      <w:proofErr w:type="spellEnd"/>
      <w:r w:rsidRPr="00981CE9">
        <w:rPr>
          <w:rFonts w:ascii="Times New Roman" w:hAnsi="Times New Roman" w:cs="Times New Roman"/>
          <w:sz w:val="24"/>
          <w:szCs w:val="24"/>
        </w:rPr>
        <w:t xml:space="preserve"> – глубокая интеллектуальная недостаточность;</w:t>
      </w:r>
    </w:p>
    <w:p w:rsidR="00981CE9" w:rsidRDefault="00981CE9" w:rsidP="00981CE9">
      <w:pPr>
        <w:pStyle w:val="a9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1CE9">
        <w:rPr>
          <w:rFonts w:ascii="Times New Roman" w:hAnsi="Times New Roman" w:cs="Times New Roman"/>
          <w:b/>
          <w:sz w:val="24"/>
          <w:szCs w:val="24"/>
        </w:rPr>
        <w:t>Идиотия</w:t>
      </w:r>
      <w:proofErr w:type="spellEnd"/>
      <w:r w:rsidRPr="00981CE9">
        <w:rPr>
          <w:rFonts w:ascii="Times New Roman" w:hAnsi="Times New Roman" w:cs="Times New Roman"/>
          <w:sz w:val="24"/>
          <w:szCs w:val="24"/>
        </w:rPr>
        <w:t xml:space="preserve"> – наиболее тяжелая, глубокая интеллектуальная недостаточность.</w:t>
      </w:r>
    </w:p>
    <w:p w:rsidR="00981CE9" w:rsidRPr="00981CE9" w:rsidRDefault="00A9250C" w:rsidP="00981CE9">
      <w:pPr>
        <w:pStyle w:val="a9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ятиугольник 19" o:spid="_x0000_s1030" type="#_x0000_t15" style="position:absolute;left:0;text-align:left;margin-left:7pt;margin-top:6pt;width:256.8pt;height:76.2pt;z-index:251702783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" adj="18395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6A2F3B" w:rsidRPr="006A2F3B" w:rsidRDefault="006A2F3B" w:rsidP="006A2F3B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2F3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Рекомендации для педагогов по обучению детей  </w:t>
                  </w:r>
                  <w:r w:rsidR="00981CE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 интеллектуальной </w:t>
                  </w:r>
                  <w:proofErr w:type="gramStart"/>
                  <w:r w:rsidR="00981CE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недостаточностью </w:t>
                  </w:r>
                  <w:r w:rsidRPr="006A2F3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условиях</w:t>
                  </w:r>
                  <w:proofErr w:type="gramEnd"/>
                  <w:r w:rsidRPr="006A2F3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инклюзивного образования</w:t>
                  </w:r>
                </w:p>
              </w:txbxContent>
            </v:textbox>
          </v:shape>
        </w:pict>
      </w:r>
    </w:p>
    <w:p w:rsidR="006A2F3B" w:rsidRDefault="006A2F3B" w:rsidP="008217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2F3B" w:rsidRDefault="006A2F3B" w:rsidP="008217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2F3B" w:rsidRDefault="006A2F3B" w:rsidP="008217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2F3B" w:rsidRDefault="006A2F3B" w:rsidP="008217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2F3B" w:rsidRDefault="006A2F3B" w:rsidP="008217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2F3B" w:rsidRDefault="006A2F3B" w:rsidP="008217F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81CE9" w:rsidRPr="00981CE9" w:rsidRDefault="00981CE9" w:rsidP="0098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CE9">
        <w:rPr>
          <w:rFonts w:ascii="Times New Roman" w:hAnsi="Times New Roman" w:cs="Times New Roman"/>
          <w:sz w:val="24"/>
          <w:szCs w:val="24"/>
        </w:rPr>
        <w:t>Замедленность темпа обучения, что соответствует замедленности протекания психических процессов;</w:t>
      </w:r>
    </w:p>
    <w:p w:rsidR="00981CE9" w:rsidRPr="00981CE9" w:rsidRDefault="00981CE9" w:rsidP="0098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CE9">
        <w:rPr>
          <w:rFonts w:ascii="Times New Roman" w:hAnsi="Times New Roman" w:cs="Times New Roman"/>
          <w:sz w:val="24"/>
          <w:szCs w:val="24"/>
        </w:rPr>
        <w:t>Упрощение структуры БУД в соответствии с психофизическими возможностями ученика;</w:t>
      </w:r>
    </w:p>
    <w:p w:rsidR="00981CE9" w:rsidRPr="00981CE9" w:rsidRDefault="00981CE9" w:rsidP="0098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CE9">
        <w:rPr>
          <w:rFonts w:ascii="Times New Roman" w:hAnsi="Times New Roman" w:cs="Times New Roman"/>
          <w:sz w:val="24"/>
          <w:szCs w:val="24"/>
        </w:rPr>
        <w:t>Осуществление повторности при обучении на всех этапах и звеньях урока;</w:t>
      </w:r>
    </w:p>
    <w:p w:rsidR="00981CE9" w:rsidRPr="00981CE9" w:rsidRDefault="00981CE9" w:rsidP="0098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CE9">
        <w:rPr>
          <w:rFonts w:ascii="Times New Roman" w:hAnsi="Times New Roman" w:cs="Times New Roman"/>
          <w:sz w:val="24"/>
          <w:szCs w:val="24"/>
        </w:rPr>
        <w:t>Максимальная опора на чувственный опыт ребенка, что обусловлено конкретностью мышления ребенка;</w:t>
      </w:r>
    </w:p>
    <w:p w:rsidR="00981CE9" w:rsidRPr="00981CE9" w:rsidRDefault="00981CE9" w:rsidP="0098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CE9">
        <w:rPr>
          <w:rFonts w:ascii="Times New Roman" w:hAnsi="Times New Roman" w:cs="Times New Roman"/>
          <w:sz w:val="24"/>
          <w:szCs w:val="24"/>
        </w:rPr>
        <w:t>Максималь</w:t>
      </w:r>
      <w:r w:rsidRPr="00981CE9">
        <w:rPr>
          <w:rFonts w:ascii="Times New Roman" w:hAnsi="Times New Roman" w:cs="Times New Roman"/>
          <w:sz w:val="24"/>
          <w:szCs w:val="24"/>
        </w:rPr>
        <w:lastRenderedPageBreak/>
        <w:t>ная опора на практическую деятельность и опыт ученика;</w:t>
      </w:r>
    </w:p>
    <w:p w:rsidR="00981CE9" w:rsidRPr="00981CE9" w:rsidRDefault="00981CE9" w:rsidP="0098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1CE9">
        <w:rPr>
          <w:rFonts w:ascii="Times New Roman" w:hAnsi="Times New Roman" w:cs="Times New Roman"/>
          <w:sz w:val="24"/>
          <w:szCs w:val="24"/>
        </w:rPr>
        <w:t>опора на более развитые способности ребенк</w:t>
      </w:r>
      <w:bookmarkStart w:id="0" w:name="_GoBack"/>
      <w:bookmarkEnd w:id="0"/>
      <w:r w:rsidRPr="00981CE9">
        <w:rPr>
          <w:rFonts w:ascii="Times New Roman" w:hAnsi="Times New Roman" w:cs="Times New Roman"/>
          <w:sz w:val="24"/>
          <w:szCs w:val="24"/>
        </w:rPr>
        <w:t>а;</w:t>
      </w:r>
    </w:p>
    <w:p w:rsidR="00981CE9" w:rsidRPr="00981CE9" w:rsidRDefault="00981CE9" w:rsidP="00981CE9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9A1">
        <w:rPr>
          <w:noProof/>
          <w:lang w:eastAsia="ru-RU"/>
        </w:rPr>
        <w:drawing>
          <wp:anchor distT="0" distB="0" distL="114300" distR="114300" simplePos="0" relativeHeight="251703807" behindDoc="0" locked="0" layoutInCell="1" allowOverlap="1">
            <wp:simplePos x="0" y="0"/>
            <wp:positionH relativeFrom="margin">
              <wp:posOffset>8298180</wp:posOffset>
            </wp:positionH>
            <wp:positionV relativeFrom="margin">
              <wp:posOffset>1882140</wp:posOffset>
            </wp:positionV>
            <wp:extent cx="1897380" cy="2240280"/>
            <wp:effectExtent l="0" t="0" r="7620" b="7620"/>
            <wp:wrapSquare wrapText="bothSides"/>
            <wp:docPr id="21" name="Рисунок 21" descr="https://catherineasquithgallery.com/uploads/posts/2021-02/1613657698_86-p-fon-dlya-prezentatsii-po-matematike-dlya-d-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atherineasquithgallery.com/uploads/posts/2021-02/1613657698_86-p-fon-dlya-prezentatsii-po-matematike-dlya-d-9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81CE9">
        <w:rPr>
          <w:rFonts w:ascii="Times New Roman" w:hAnsi="Times New Roman" w:cs="Times New Roman"/>
          <w:sz w:val="24"/>
          <w:szCs w:val="24"/>
        </w:rPr>
        <w:t>Осуществление дифференцированного руководства учебной деятельностью ребенка, предусматривающего проектирование, направление и регулирование, а вместе с тем и исправление действий учащихся членением целостной деятельности на отдельные части, операции и др.</w:t>
      </w:r>
    </w:p>
    <w:p w:rsidR="00981CE9" w:rsidRPr="00981CE9" w:rsidRDefault="00981CE9" w:rsidP="00981CE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CE9">
        <w:rPr>
          <w:rFonts w:ascii="Times New Roman" w:hAnsi="Times New Roman" w:cs="Times New Roman"/>
          <w:b/>
          <w:sz w:val="24"/>
          <w:szCs w:val="24"/>
        </w:rPr>
        <w:t>Опти</w:t>
      </w:r>
      <w:r w:rsidRPr="00981CE9">
        <w:rPr>
          <w:rFonts w:ascii="Times New Roman" w:hAnsi="Times New Roman" w:cs="Times New Roman"/>
          <w:b/>
          <w:sz w:val="24"/>
          <w:szCs w:val="24"/>
        </w:rPr>
        <w:softHyphen/>
        <w:t>мальные условия для организации деятельности учащихся на уроке заключается в следующем:</w:t>
      </w:r>
    </w:p>
    <w:p w:rsidR="00981CE9" w:rsidRPr="00981CE9" w:rsidRDefault="00981CE9" w:rsidP="00981C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1CE9">
        <w:rPr>
          <w:rFonts w:ascii="Times New Roman" w:hAnsi="Times New Roman" w:cs="Times New Roman"/>
          <w:bCs/>
          <w:iCs/>
          <w:sz w:val="24"/>
          <w:szCs w:val="24"/>
        </w:rPr>
        <w:t>- рациональная дозировка на уроке содержания учебного материала;</w:t>
      </w:r>
    </w:p>
    <w:p w:rsidR="00981CE9" w:rsidRPr="00981CE9" w:rsidRDefault="00981CE9" w:rsidP="00981C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1CE9">
        <w:rPr>
          <w:rFonts w:ascii="Times New Roman" w:hAnsi="Times New Roman" w:cs="Times New Roman"/>
          <w:bCs/>
          <w:iCs/>
          <w:sz w:val="24"/>
          <w:szCs w:val="24"/>
        </w:rPr>
        <w:t>- выбор цели и средств ее достижения;</w:t>
      </w:r>
    </w:p>
    <w:p w:rsidR="00981CE9" w:rsidRPr="00981CE9" w:rsidRDefault="00981CE9" w:rsidP="00981C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1CE9">
        <w:rPr>
          <w:rFonts w:ascii="Times New Roman" w:hAnsi="Times New Roman" w:cs="Times New Roman"/>
          <w:bCs/>
          <w:iCs/>
          <w:sz w:val="24"/>
          <w:szCs w:val="24"/>
        </w:rPr>
        <w:t>- регулирование действий учеников;</w:t>
      </w:r>
    </w:p>
    <w:p w:rsidR="00981CE9" w:rsidRPr="00981CE9" w:rsidRDefault="00981CE9" w:rsidP="00981C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1CE9">
        <w:rPr>
          <w:rFonts w:ascii="Times New Roman" w:hAnsi="Times New Roman" w:cs="Times New Roman"/>
          <w:bCs/>
          <w:iCs/>
          <w:sz w:val="24"/>
          <w:szCs w:val="24"/>
        </w:rPr>
        <w:t>- побуждение учащихся к деятельности на уроке;</w:t>
      </w:r>
    </w:p>
    <w:p w:rsidR="00981CE9" w:rsidRPr="00981CE9" w:rsidRDefault="00981CE9" w:rsidP="00981C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1CE9">
        <w:rPr>
          <w:rFonts w:ascii="Times New Roman" w:hAnsi="Times New Roman" w:cs="Times New Roman"/>
          <w:bCs/>
          <w:iCs/>
          <w:sz w:val="24"/>
          <w:szCs w:val="24"/>
        </w:rPr>
        <w:t>- развитие интереса к уроку;</w:t>
      </w:r>
    </w:p>
    <w:p w:rsidR="00981CE9" w:rsidRPr="00981CE9" w:rsidRDefault="00981CE9" w:rsidP="00981C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1CE9">
        <w:rPr>
          <w:rFonts w:ascii="Times New Roman" w:hAnsi="Times New Roman" w:cs="Times New Roman"/>
          <w:bCs/>
          <w:iCs/>
          <w:sz w:val="24"/>
          <w:szCs w:val="24"/>
        </w:rPr>
        <w:t>- чередование труда и отдыха.</w:t>
      </w:r>
    </w:p>
    <w:p w:rsidR="008217FE" w:rsidRPr="00B631E9" w:rsidRDefault="008217FE" w:rsidP="00B631E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217FE" w:rsidRPr="00B631E9" w:rsidSect="006E4D11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BB6" w:rsidRDefault="00191BB6" w:rsidP="00350762">
      <w:pPr>
        <w:spacing w:after="0" w:line="240" w:lineRule="auto"/>
      </w:pPr>
      <w:r>
        <w:separator/>
      </w:r>
    </w:p>
  </w:endnote>
  <w:endnote w:type="continuationSeparator" w:id="0">
    <w:p w:rsidR="00191BB6" w:rsidRDefault="00191BB6" w:rsidP="00350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BB6" w:rsidRDefault="00191BB6" w:rsidP="00350762">
      <w:pPr>
        <w:spacing w:after="0" w:line="240" w:lineRule="auto"/>
      </w:pPr>
      <w:r>
        <w:separator/>
      </w:r>
    </w:p>
  </w:footnote>
  <w:footnote w:type="continuationSeparator" w:id="0">
    <w:p w:rsidR="00191BB6" w:rsidRDefault="00191BB6" w:rsidP="003507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62588"/>
    <w:multiLevelType w:val="hybridMultilevel"/>
    <w:tmpl w:val="2D6CF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C33AF"/>
    <w:multiLevelType w:val="hybridMultilevel"/>
    <w:tmpl w:val="1B9C79A2"/>
    <w:lvl w:ilvl="0" w:tplc="FB84BC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F254E11"/>
    <w:multiLevelType w:val="hybridMultilevel"/>
    <w:tmpl w:val="6C68533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56BF8"/>
    <w:multiLevelType w:val="hybridMultilevel"/>
    <w:tmpl w:val="C0B8E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A4911"/>
    <w:multiLevelType w:val="hybridMultilevel"/>
    <w:tmpl w:val="7D06AC6E"/>
    <w:lvl w:ilvl="0" w:tplc="51DE2A8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3D0D5BEB"/>
    <w:multiLevelType w:val="hybridMultilevel"/>
    <w:tmpl w:val="DD9C358E"/>
    <w:lvl w:ilvl="0" w:tplc="72CED6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D2624E2"/>
    <w:multiLevelType w:val="hybridMultilevel"/>
    <w:tmpl w:val="1434844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>
    <w:nsid w:val="3DC857EC"/>
    <w:multiLevelType w:val="multilevel"/>
    <w:tmpl w:val="69461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0D4CE4"/>
    <w:multiLevelType w:val="hybridMultilevel"/>
    <w:tmpl w:val="34283E5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9B6672"/>
    <w:multiLevelType w:val="hybridMultilevel"/>
    <w:tmpl w:val="42809D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C23FC7"/>
    <w:multiLevelType w:val="hybridMultilevel"/>
    <w:tmpl w:val="D662FD5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CD7349"/>
    <w:multiLevelType w:val="hybridMultilevel"/>
    <w:tmpl w:val="32A68278"/>
    <w:lvl w:ilvl="0" w:tplc="B930FAC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C31DE8"/>
    <w:multiLevelType w:val="hybridMultilevel"/>
    <w:tmpl w:val="0B6EE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12692"/>
    <w:multiLevelType w:val="hybridMultilevel"/>
    <w:tmpl w:val="C3AAFEAC"/>
    <w:lvl w:ilvl="0" w:tplc="8DE2C2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10"/>
  </w:num>
  <w:num w:numId="7">
    <w:abstractNumId w:val="5"/>
  </w:num>
  <w:num w:numId="8">
    <w:abstractNumId w:val="4"/>
  </w:num>
  <w:num w:numId="9">
    <w:abstractNumId w:val="11"/>
  </w:num>
  <w:num w:numId="10">
    <w:abstractNumId w:val="9"/>
  </w:num>
  <w:num w:numId="11">
    <w:abstractNumId w:val="12"/>
  </w:num>
  <w:num w:numId="12">
    <w:abstractNumId w:val="13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0762"/>
    <w:rsid w:val="000048EE"/>
    <w:rsid w:val="0000587F"/>
    <w:rsid w:val="00005B5A"/>
    <w:rsid w:val="00010139"/>
    <w:rsid w:val="0007312B"/>
    <w:rsid w:val="00077468"/>
    <w:rsid w:val="000D335D"/>
    <w:rsid w:val="00104FD3"/>
    <w:rsid w:val="00143A5B"/>
    <w:rsid w:val="0015318C"/>
    <w:rsid w:val="00191BB6"/>
    <w:rsid w:val="00204021"/>
    <w:rsid w:val="00217A0F"/>
    <w:rsid w:val="002546B0"/>
    <w:rsid w:val="00281AA8"/>
    <w:rsid w:val="00300D22"/>
    <w:rsid w:val="00334817"/>
    <w:rsid w:val="00350762"/>
    <w:rsid w:val="00354731"/>
    <w:rsid w:val="003C0A63"/>
    <w:rsid w:val="003F6AB8"/>
    <w:rsid w:val="00440450"/>
    <w:rsid w:val="00444588"/>
    <w:rsid w:val="004F5214"/>
    <w:rsid w:val="00524751"/>
    <w:rsid w:val="005860B7"/>
    <w:rsid w:val="005B692D"/>
    <w:rsid w:val="005D199B"/>
    <w:rsid w:val="00610E53"/>
    <w:rsid w:val="00645405"/>
    <w:rsid w:val="00650A9A"/>
    <w:rsid w:val="006A2F3B"/>
    <w:rsid w:val="006D16C8"/>
    <w:rsid w:val="006E4D11"/>
    <w:rsid w:val="00700891"/>
    <w:rsid w:val="00803021"/>
    <w:rsid w:val="008217FE"/>
    <w:rsid w:val="00833238"/>
    <w:rsid w:val="00844402"/>
    <w:rsid w:val="008C15F1"/>
    <w:rsid w:val="008C5384"/>
    <w:rsid w:val="008C63CC"/>
    <w:rsid w:val="008E3C09"/>
    <w:rsid w:val="008F468B"/>
    <w:rsid w:val="00940736"/>
    <w:rsid w:val="00963E6A"/>
    <w:rsid w:val="00981CE9"/>
    <w:rsid w:val="009B54A7"/>
    <w:rsid w:val="009C71A6"/>
    <w:rsid w:val="009E4137"/>
    <w:rsid w:val="00A9250C"/>
    <w:rsid w:val="00A962A9"/>
    <w:rsid w:val="00AA3624"/>
    <w:rsid w:val="00AC101F"/>
    <w:rsid w:val="00AF13CD"/>
    <w:rsid w:val="00B2563E"/>
    <w:rsid w:val="00B631E9"/>
    <w:rsid w:val="00BC3FC0"/>
    <w:rsid w:val="00C00A2A"/>
    <w:rsid w:val="00C25495"/>
    <w:rsid w:val="00C35C38"/>
    <w:rsid w:val="00C515C1"/>
    <w:rsid w:val="00CD1C1D"/>
    <w:rsid w:val="00D72AC3"/>
    <w:rsid w:val="00D8085E"/>
    <w:rsid w:val="00D86DB1"/>
    <w:rsid w:val="00D97F2C"/>
    <w:rsid w:val="00DA2420"/>
    <w:rsid w:val="00DA472A"/>
    <w:rsid w:val="00DE10CA"/>
    <w:rsid w:val="00DE69A1"/>
    <w:rsid w:val="00E9376C"/>
    <w:rsid w:val="00F01AF2"/>
    <w:rsid w:val="00F34C05"/>
    <w:rsid w:val="00F34FBE"/>
    <w:rsid w:val="00F67CDC"/>
    <w:rsid w:val="00F9582D"/>
    <w:rsid w:val="00FB3254"/>
    <w:rsid w:val="00FC1A60"/>
    <w:rsid w:val="00FC1F1C"/>
    <w:rsid w:val="00FE547B"/>
    <w:rsid w:val="00FF3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0762"/>
  </w:style>
  <w:style w:type="paragraph" w:styleId="a5">
    <w:name w:val="footer"/>
    <w:basedOn w:val="a"/>
    <w:link w:val="a6"/>
    <w:uiPriority w:val="99"/>
    <w:unhideWhenUsed/>
    <w:rsid w:val="00350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0762"/>
  </w:style>
  <w:style w:type="paragraph" w:styleId="a7">
    <w:name w:val="Balloon Text"/>
    <w:basedOn w:val="a"/>
    <w:link w:val="a8"/>
    <w:uiPriority w:val="99"/>
    <w:semiHidden/>
    <w:unhideWhenUsed/>
    <w:rsid w:val="003F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A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24751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34C05"/>
    <w:rPr>
      <w:color w:val="0000FF"/>
      <w:u w:val="single"/>
    </w:rPr>
  </w:style>
  <w:style w:type="table" w:styleId="ab">
    <w:name w:val="Table Grid"/>
    <w:basedOn w:val="a1"/>
    <w:uiPriority w:val="59"/>
    <w:rsid w:val="00AF1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0762"/>
  </w:style>
  <w:style w:type="paragraph" w:styleId="a5">
    <w:name w:val="footer"/>
    <w:basedOn w:val="a"/>
    <w:link w:val="a6"/>
    <w:uiPriority w:val="99"/>
    <w:unhideWhenUsed/>
    <w:rsid w:val="00350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0762"/>
  </w:style>
  <w:style w:type="paragraph" w:styleId="a7">
    <w:name w:val="Balloon Text"/>
    <w:basedOn w:val="a"/>
    <w:link w:val="a8"/>
    <w:uiPriority w:val="99"/>
    <w:semiHidden/>
    <w:unhideWhenUsed/>
    <w:rsid w:val="003F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6AB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24751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F34C05"/>
    <w:rPr>
      <w:color w:val="0000FF"/>
      <w:u w:val="single"/>
    </w:rPr>
  </w:style>
  <w:style w:type="table" w:styleId="ab">
    <w:name w:val="Table Grid"/>
    <w:basedOn w:val="a1"/>
    <w:uiPriority w:val="59"/>
    <w:rsid w:val="00AF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asus540</dc:creator>
  <cp:lastModifiedBy>*</cp:lastModifiedBy>
  <cp:revision>4</cp:revision>
  <cp:lastPrinted>2023-12-21T19:00:00Z</cp:lastPrinted>
  <dcterms:created xsi:type="dcterms:W3CDTF">2023-12-21T18:00:00Z</dcterms:created>
  <dcterms:modified xsi:type="dcterms:W3CDTF">2023-12-21T19:00:00Z</dcterms:modified>
</cp:coreProperties>
</file>