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67" w:rsidRPr="00AA2F67" w:rsidRDefault="00AA2F67" w:rsidP="00AA2F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2F67">
        <w:rPr>
          <w:rFonts w:ascii="Times New Roman" w:hAnsi="Times New Roman" w:cs="Times New Roman"/>
          <w:sz w:val="28"/>
          <w:szCs w:val="28"/>
        </w:rPr>
        <w:t>ДЕМОНСТРАЦИОННЫЙ ЭКЗАМЕН</w:t>
      </w:r>
    </w:p>
    <w:p w:rsidR="00AA2F67" w:rsidRPr="00AA2F67" w:rsidRDefault="00AA2F67" w:rsidP="00AA2F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 xml:space="preserve"> КАК ОСНОВНАЯ ФОРМА ОЦЕНКИ КАЧЕСТВА СПО</w:t>
      </w:r>
    </w:p>
    <w:p w:rsidR="00AA2F67" w:rsidRPr="00AA2F67" w:rsidRDefault="00AA2F67" w:rsidP="00AA2F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A2F67" w:rsidRPr="00AA2F67" w:rsidRDefault="00AA2F67" w:rsidP="00AA2F6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F67">
        <w:rPr>
          <w:rFonts w:ascii="Times New Roman" w:hAnsi="Times New Roman" w:cs="Times New Roman"/>
          <w:b/>
          <w:sz w:val="28"/>
          <w:szCs w:val="28"/>
        </w:rPr>
        <w:t>Переверзева Н.А.,</w:t>
      </w:r>
    </w:p>
    <w:p w:rsidR="00AA2F67" w:rsidRPr="00AA2F67" w:rsidRDefault="00AA2F67" w:rsidP="00AA2F6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F67">
        <w:rPr>
          <w:rFonts w:ascii="Times New Roman" w:hAnsi="Times New Roman" w:cs="Times New Roman"/>
          <w:b/>
          <w:sz w:val="28"/>
          <w:szCs w:val="28"/>
        </w:rPr>
        <w:t xml:space="preserve"> старший мастер ОГАПОУ «Яковлевский </w:t>
      </w:r>
    </w:p>
    <w:p w:rsidR="00AA2F67" w:rsidRPr="00AA2F67" w:rsidRDefault="00AA2F67" w:rsidP="00AA2F6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F67">
        <w:rPr>
          <w:rFonts w:ascii="Times New Roman" w:hAnsi="Times New Roman" w:cs="Times New Roman"/>
          <w:b/>
          <w:sz w:val="28"/>
          <w:szCs w:val="28"/>
        </w:rPr>
        <w:t>политехнический техникум»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>Повышение качества подготовки кадров является одной из главных задач   профессионального образования. Поэтому особую актуальность приобретает новый формат оценивания образовательных результатов, который   реализует характер независимого оценивания и соответствие требованиям образовательных и профессиональных стандартов.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>Форматом оценки образовательных результатов, отвечающим всем этим требованиям, является демонстрационный экзамен.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>Демонстрационный экзамен - это форма аттестации, которая предусматривает: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>моделирование реальных производственных условий для демонстрации студентами профессиональных умений и навыков;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>независимую экспертную оценку выполнения заданий демонстрационного экзамена, в том числе экспертами из числа представителей предприятий.</w:t>
      </w: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студентов   к   демонстрационному   экзамену это по сути вся система их обучения в образовательном учреждении. Демонстрационный экзамен для студентов – это проверка их знаний и умений, уровня владения общими и профессиональными компетенциями, для педагогов – ответы на вопросы, выработка новых идей и направлений работы. </w:t>
      </w: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начинается с самого первого занятия. Задача педагога выявить и развить способности каждого студента, сформировать самостоятельную, творческую и социально-активную личность.  Я считаю, что всю работу педагога по подготовке студентов можно образно разбить на несколько этапов.</w:t>
      </w: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- психологический настрой. Студенты должны понимать, что к работникам определенной профессии предъявляются свои требования: повар должен точно определять дозировку, у каменщика должен быть хороший глазомер и т.д.  Все это, студент должен показать на демонстрационном экзамене.</w:t>
      </w: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- введение в специальность. Овладение знаниями и отработка основных профессиональных компетенций. Работа в данном направлений ведется целенаправленно, как на уроках теоретического, так и практического обучения; планомерно, от простого к сложному, от теории к практике, осваивать профессию. </w:t>
      </w: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- оценка уровня освоения дисциплин и оценка компетенций студентов. Оценка качества освоения основной образовательной программы среднего профессионального образования включает: текущий контроль успеваемости студентов, промежуточную аттестацию студентов. Текущий </w:t>
      </w: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успеваемости и промежуточная аттестация обеспечивают оперативное управление образовательной деятельностью студентов, ее корректировку. Целью текущего контроля успеваемости и промежуточной аттестации является оценка степени соответствия качества образования студентов требованиям федеральных государственных образовательных стандартов среднего.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 xml:space="preserve"> Демонстрационный экзамен позволяет определить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специальности.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2023 года практические задания демонстрационного экзамена проводятся по двум уровням: базовому и профильному. Базовый уровень основан на требованиях федеральных государственных образовательных стандартов среднего профессионального образования, а профильный – дополнительно учитывает квалификационные требования, заявленные работодателями, заинтересованными в подготовке кадров соответствующей квалификации. 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экзамен проводится в центре проведения демонстрационного экзамена - на площадке, оборудованной и оснащенной ресурсами (оборудование, инструменты, расходные материалы и др.), необходимыми для проведения экзамена.  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базового и профильного уровней проводится с использованием единых оценочных материалов, которые разрабатываются оператором демонстрационного экзамена (Институтом развития профессионального образования) с участием организаций-партнеров, отраслевых и профессиональных сообществ. 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оценочные материалы включают в себя комплект оценочной документации, варианты заданий и критерии оценивания. Задания демонстрационного экзамена включают в себя комплексные практические задачи, моделирующие профессиональную деятельность и выполняемые в режиме реального времени. Шкала перевода баллов, выставленных экспертами в ходе оценивания результатов выполнения задания демонстрационного экзамена, устанавливается образовательной организацией самостоятельно.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демонстрационный экзамен является формой государственной итоговой аттестации, то успешная сдача данного экзамена дает право студенту на получение диплома об образовании. 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после сдачи экзамена (как в рамках государственной итоговой, так и промежуточной аттестации) участник получает цифровой паспорт компетенций – электронный документ, отражающий результаты выполнения задания. Паспорт дает возможность потенциальным работодателям оценить профессиональные качества выпускника и принять решение о приглашении его на работу.</w:t>
      </w:r>
    </w:p>
    <w:p w:rsidR="00AA2F67" w:rsidRPr="00AA2F67" w:rsidRDefault="00AA2F67" w:rsidP="00AA2F67">
      <w:pPr>
        <w:shd w:val="clear" w:color="auto" w:fill="FFFFFF"/>
        <w:spacing w:after="26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F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емонстрационный экзамен, как основная форма оценки качества среднего профессионального образования, основная форма государственной </w:t>
      </w: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итоговой аттестации по образовательным программам среднего профессионального образования, предусматривает различные направления участия в нём организаций-работодателей:</w:t>
      </w:r>
      <w:r w:rsidRPr="00AA2F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азработка оценочных материалов демонстрационного экзамена; возможность </w:t>
      </w:r>
      <w:r w:rsidRPr="00AA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экспертной оценке результатов демонстрационного экзамена; предоставление организациями-работодателями помещений (в том числе для организации Центров проведения демонстрационного экзамена), оборудования, инструментов, расходных материалов для организации и проведения демонстрационного экзамена. </w:t>
      </w:r>
    </w:p>
    <w:p w:rsidR="00AA2F67" w:rsidRPr="00AA2F67" w:rsidRDefault="00AA2F67" w:rsidP="00AA2F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67">
        <w:rPr>
          <w:rFonts w:ascii="Times New Roman" w:hAnsi="Times New Roman" w:cs="Times New Roman"/>
          <w:sz w:val="28"/>
          <w:szCs w:val="28"/>
        </w:rPr>
        <w:t>Таким</w:t>
      </w:r>
      <w:r w:rsidRPr="00AA2F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hAnsi="Times New Roman" w:cs="Times New Roman"/>
          <w:sz w:val="28"/>
          <w:szCs w:val="28"/>
        </w:rPr>
        <w:t>образом, демонстрационный экзамен - это модель независимой оценки качества подготовки кадров, содействующая решению многих задач системы профессионального образования и рынка труда без проведения дополнительных процедур.</w:t>
      </w:r>
    </w:p>
    <w:p w:rsidR="00AA2F67" w:rsidRPr="00AA2F67" w:rsidRDefault="00AA2F67" w:rsidP="00AA2F67">
      <w:pPr>
        <w:widowControl w:val="0"/>
        <w:autoSpaceDE w:val="0"/>
        <w:autoSpaceDN w:val="0"/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67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AA2F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формат стандартизированной оценки компетенций выпускников позволяет единообразно во всех субъектах Российской Федерации фиксировать уровень достижения целей образования, обеспечивает независимую и объективную оценку с учётом запросов работодателей, что открывает новые возможности для использования результатов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процедурах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AA2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A2F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A2F67" w:rsidRPr="00AA2F67" w:rsidRDefault="00AA2F67" w:rsidP="00AA2F67">
      <w:pPr>
        <w:widowControl w:val="0"/>
        <w:autoSpaceDE w:val="0"/>
        <w:autoSpaceDN w:val="0"/>
        <w:spacing w:after="0" w:line="240" w:lineRule="auto"/>
        <w:ind w:left="284" w:right="56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2F67" w:rsidRPr="00AA2F67" w:rsidRDefault="00AA2F67" w:rsidP="00AA2F67">
      <w:pPr>
        <w:widowControl w:val="0"/>
        <w:autoSpaceDE w:val="0"/>
        <w:autoSpaceDN w:val="0"/>
        <w:spacing w:after="0" w:line="240" w:lineRule="auto"/>
        <w:ind w:left="284" w:right="56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AA2F67" w:rsidRPr="00AA2F67" w:rsidRDefault="00AA2F67" w:rsidP="00AA2F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2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AA2F67" w:rsidRPr="00AA2F67" w:rsidRDefault="00AA2F67" w:rsidP="00AA2F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Приказ </w:t>
      </w:r>
      <w:proofErr w:type="spellStart"/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№ 885, Минпросвещения России № 390 от 05.08.2020 «О практической подготовке обучающихся»</w:t>
      </w:r>
    </w:p>
    <w:p w:rsidR="00AA2F67" w:rsidRPr="00AA2F67" w:rsidRDefault="00AA2F67" w:rsidP="00AA2F67">
      <w:pPr>
        <w:widowControl w:val="0"/>
        <w:autoSpaceDE w:val="0"/>
        <w:autoSpaceDN w:val="0"/>
        <w:spacing w:after="7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2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AA2F67"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AA2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ресурс]. – URL: </w:t>
      </w:r>
      <w:hyperlink r:id="rId4">
        <w:r w:rsidRPr="00AA2F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</w:t>
        </w:r>
      </w:hyperlink>
      <w:hyperlink r:id="rId5">
        <w:r w:rsidRPr="00AA2F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monitoring.miccedu.ru</w:t>
        </w:r>
      </w:hyperlink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F67" w:rsidRPr="00AA2F67" w:rsidRDefault="00AA2F67" w:rsidP="00AA2F6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8D" w:rsidRDefault="00B4108D"/>
    <w:sectPr w:rsidR="00B4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F5"/>
    <w:rsid w:val="00312919"/>
    <w:rsid w:val="0036149F"/>
    <w:rsid w:val="00515497"/>
    <w:rsid w:val="00717F25"/>
    <w:rsid w:val="00777FF5"/>
    <w:rsid w:val="00A41EBF"/>
    <w:rsid w:val="00AA2F67"/>
    <w:rsid w:val="00AD71D2"/>
    <w:rsid w:val="00B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A9309-C18F-4C04-8C95-AEEA7E54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itoring.miccedu.ru/?m=spo" TargetMode="External"/><Relationship Id="rId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2023-12-21T17:25:00Z</dcterms:created>
  <dcterms:modified xsi:type="dcterms:W3CDTF">2023-12-21T17:26:00Z</dcterms:modified>
</cp:coreProperties>
</file>