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8A" w:rsidRDefault="0010778A" w:rsidP="0010778A">
      <w:pPr>
        <w:pStyle w:val="Standard"/>
        <w:jc w:val="center"/>
        <w:rPr>
          <w:b/>
        </w:rPr>
      </w:pPr>
      <w:r>
        <w:rPr>
          <w:b/>
        </w:rPr>
        <w:t>муниципальное дошкольное образовательное учреждение</w:t>
      </w:r>
    </w:p>
    <w:p w:rsidR="0010778A" w:rsidRDefault="0010778A" w:rsidP="0010778A">
      <w:pPr>
        <w:pStyle w:val="Standard"/>
        <w:jc w:val="center"/>
        <w:rPr>
          <w:b/>
        </w:rPr>
      </w:pPr>
      <w:r>
        <w:rPr>
          <w:b/>
        </w:rPr>
        <w:t>«Детский сад № 66</w:t>
      </w:r>
    </w:p>
    <w:p w:rsidR="0010778A" w:rsidRDefault="0010778A" w:rsidP="0010778A">
      <w:pPr>
        <w:pStyle w:val="Standard"/>
        <w:pBdr>
          <w:bottom w:val="single" w:sz="8" w:space="0" w:color="000000"/>
        </w:pBdr>
        <w:jc w:val="center"/>
        <w:rPr>
          <w:b/>
        </w:rPr>
      </w:pPr>
      <w:r>
        <w:rPr>
          <w:b/>
        </w:rPr>
        <w:t>Красноармейского района Волгограда»</w:t>
      </w:r>
    </w:p>
    <w:p w:rsidR="0010778A" w:rsidRPr="00B31049" w:rsidRDefault="0010778A" w:rsidP="0010778A">
      <w:pPr>
        <w:pStyle w:val="Standard"/>
        <w:jc w:val="center"/>
        <w:rPr>
          <w:rFonts w:cs="Times New Roman"/>
        </w:rPr>
      </w:pPr>
      <w:r w:rsidRPr="00B31049">
        <w:rPr>
          <w:rFonts w:cs="Times New Roman"/>
        </w:rPr>
        <w:t xml:space="preserve">400022, ул. </w:t>
      </w:r>
      <w:proofErr w:type="gramStart"/>
      <w:r w:rsidRPr="00B31049">
        <w:rPr>
          <w:rFonts w:cs="Times New Roman"/>
        </w:rPr>
        <w:t>Минская</w:t>
      </w:r>
      <w:proofErr w:type="gramEnd"/>
      <w:r w:rsidRPr="00B31049">
        <w:rPr>
          <w:rFonts w:cs="Times New Roman"/>
        </w:rPr>
        <w:t>, 224 а;  тел. 61-72-39; e-</w:t>
      </w:r>
      <w:proofErr w:type="spellStart"/>
      <w:r w:rsidRPr="00B31049">
        <w:rPr>
          <w:rFonts w:cs="Times New Roman"/>
        </w:rPr>
        <w:t>mail</w:t>
      </w:r>
      <w:proofErr w:type="spellEnd"/>
      <w:r w:rsidRPr="00B31049">
        <w:rPr>
          <w:rFonts w:cs="Times New Roman"/>
        </w:rPr>
        <w:t>: dou66@volgadmin.ru</w:t>
      </w:r>
    </w:p>
    <w:p w:rsidR="0010778A" w:rsidRDefault="0010778A" w:rsidP="0010778A">
      <w:pPr>
        <w:jc w:val="center"/>
      </w:pPr>
      <w:r w:rsidRPr="00B31049">
        <w:t>ИНН 3448039341    КПП 344801001    ОГРН 1073461000656</w:t>
      </w: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0778A">
        <w:rPr>
          <w:b/>
          <w:bCs/>
          <w:color w:val="333333"/>
          <w:sz w:val="28"/>
          <w:szCs w:val="28"/>
        </w:rPr>
        <w:t>"Создание развивающей предметно-пространственной среды в группе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0778A">
        <w:rPr>
          <w:b/>
          <w:bCs/>
          <w:color w:val="333333"/>
          <w:sz w:val="28"/>
          <w:szCs w:val="28"/>
        </w:rPr>
        <w:t>детей раннего возраста"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10778A">
        <w:rPr>
          <w:b/>
          <w:bCs/>
          <w:color w:val="333333"/>
          <w:sz w:val="28"/>
          <w:szCs w:val="28"/>
        </w:rPr>
        <w:t>Воспитатель</w:t>
      </w:r>
      <w:r w:rsidRPr="0010778A">
        <w:rPr>
          <w:color w:val="333333"/>
          <w:sz w:val="28"/>
          <w:szCs w:val="28"/>
        </w:rPr>
        <w:t>: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proofErr w:type="spellStart"/>
      <w:r w:rsidRPr="0010778A">
        <w:rPr>
          <w:color w:val="333333"/>
          <w:sz w:val="28"/>
          <w:szCs w:val="28"/>
        </w:rPr>
        <w:t>Каменнова</w:t>
      </w:r>
      <w:proofErr w:type="spellEnd"/>
      <w:r w:rsidRPr="0010778A">
        <w:rPr>
          <w:color w:val="333333"/>
          <w:sz w:val="28"/>
          <w:szCs w:val="28"/>
        </w:rPr>
        <w:t xml:space="preserve"> Л.Б.</w:t>
      </w: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0778A">
        <w:rPr>
          <w:color w:val="333333"/>
          <w:sz w:val="28"/>
          <w:szCs w:val="28"/>
        </w:rPr>
        <w:t>Волгоград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0778A">
        <w:rPr>
          <w:color w:val="333333"/>
          <w:sz w:val="28"/>
          <w:szCs w:val="28"/>
        </w:rPr>
        <w:t>2023</w:t>
      </w:r>
      <w:r w:rsidRPr="0010778A">
        <w:rPr>
          <w:color w:val="333333"/>
          <w:sz w:val="28"/>
          <w:szCs w:val="28"/>
        </w:rPr>
        <w:t xml:space="preserve"> г.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lastRenderedPageBreak/>
        <w:t>Основной формой работы с дошкольниками и ведущим видом деятельности для них является игра. Именно поэтому педагоги-практики испытывают повышенный интерес к обновлению развивающей предметно-пространственной среды ДОУ.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Понятие развивающая предметно-пространственная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В детском саду ребенок приобретает опыт эмоционально-практического взаимодействия с взрослыми и сверстниками в наиболее значимых для его развития сферах жизни. Возможности организации и обогащения такого опыта расширяются при условии создания в группе развивающей предметной среды.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При анализе развивающей предметно-пространственной среды учитываются следующие</w:t>
      </w:r>
      <w:r w:rsidRPr="0010778A">
        <w:rPr>
          <w:b/>
          <w:bCs/>
          <w:color w:val="333333"/>
        </w:rPr>
        <w:t> </w:t>
      </w:r>
      <w:r w:rsidRPr="0010778A">
        <w:rPr>
          <w:i/>
          <w:iCs/>
          <w:color w:val="333333"/>
        </w:rPr>
        <w:t>факты: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1. Безопасность и психологическая комфортность пребывания детей в группе;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2. Учет возрастных особенностей детей;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 xml:space="preserve">3. Реализация ОП </w:t>
      </w:r>
      <w:proofErr w:type="gramStart"/>
      <w:r w:rsidRPr="0010778A">
        <w:rPr>
          <w:color w:val="333333"/>
        </w:rPr>
        <w:t>ДО</w:t>
      </w:r>
      <w:proofErr w:type="gramEnd"/>
      <w:r w:rsidRPr="0010778A">
        <w:rPr>
          <w:color w:val="333333"/>
        </w:rPr>
        <w:t xml:space="preserve"> (</w:t>
      </w:r>
      <w:proofErr w:type="gramStart"/>
      <w:r w:rsidRPr="0010778A">
        <w:rPr>
          <w:color w:val="333333"/>
        </w:rPr>
        <w:t>отражение</w:t>
      </w:r>
      <w:proofErr w:type="gramEnd"/>
      <w:r w:rsidRPr="0010778A">
        <w:rPr>
          <w:color w:val="333333"/>
        </w:rPr>
        <w:t xml:space="preserve"> образовательных областей).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i/>
          <w:iCs/>
          <w:color w:val="333333"/>
        </w:rPr>
        <w:t>1.Безопасность и психологическая комфортность пребывания детей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 xml:space="preserve">В группе создана комфортная предметно-пространственная среда, соответствующая возрастным, гендерным, индивидуальным особенностям детей. Оборудование группового пространства соответствует санитарно гигиеническим требованиям, оно безопасно, </w:t>
      </w:r>
      <w:proofErr w:type="spellStart"/>
      <w:r w:rsidRPr="0010778A">
        <w:rPr>
          <w:color w:val="333333"/>
        </w:rPr>
        <w:t>здоровьесберегающее</w:t>
      </w:r>
      <w:proofErr w:type="spellEnd"/>
      <w:r w:rsidRPr="0010778A">
        <w:rPr>
          <w:color w:val="333333"/>
        </w:rPr>
        <w:t>, эстетически привлекательное и развивающее. Мебель соответствует росту и возрасту детей, игрушки - обеспечивают максимальный для данного возраста развивающий эффект.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В интерьере группы преобладают спокойные тона. В свободном доступе детей в достаточном количестве представлены развивающие игры и игрушки ярких цветов.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Все игры и материалы в группе расположены таким образом, чтобы каждый ребенок имел свободный доступ к ним. Гибкое зонирование позволяет детям в соответствии со своими интересами и желаниями в одно и то же время свободно заниматься разными видами деятельности, не мешая при этом друг другу. Места для свободы передвижения детей достаточно.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Мальчики объединены общим конструктивно-строительным интересом, для удовлетворения которого размещены конструкторы разных размеров и фактуры, имеются различные виды транспорта. В уголке для девочек размещены такие игры как: «Маленькая хозяйка», «Парикмахерская», «Поликлиника», «Магазин» и др. Здесь происходит контакт мальчиков и девочек, что реализует гендерное воспитание детей.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i/>
          <w:iCs/>
          <w:color w:val="333333"/>
        </w:rPr>
        <w:t>2. Учет возрастных особенностей детей.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Развивающая предметно-пространственная среда в группе обеспечивает максимальную реализацию образовательного потенциала и развитие детей от 1,5 до 3х лет в различных видах детской деятельности. В соответствии с особенностями данного возраста это: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 xml:space="preserve">- общение </w:t>
      </w:r>
      <w:proofErr w:type="gramStart"/>
      <w:r w:rsidRPr="0010778A">
        <w:rPr>
          <w:color w:val="333333"/>
        </w:rPr>
        <w:t>со</w:t>
      </w:r>
      <w:proofErr w:type="gramEnd"/>
      <w:r w:rsidRPr="0010778A">
        <w:rPr>
          <w:color w:val="333333"/>
        </w:rPr>
        <w:t xml:space="preserve"> взрослым и совместные игры со сверстниками под руководством взрослого;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-экспериментирование с материалами и веществами;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предметная деятельность и игры с составными и динамическими игрушками;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самообслуживание и действия с бытовыми предметами-орудиями;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восприятие смысла музыки, сказок, стихов;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рассматривание картинок;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-двигательная активность.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i/>
          <w:iCs/>
          <w:color w:val="333333"/>
        </w:rPr>
        <w:t xml:space="preserve">3. Реализация ОП </w:t>
      </w:r>
      <w:proofErr w:type="gramStart"/>
      <w:r w:rsidRPr="0010778A">
        <w:rPr>
          <w:i/>
          <w:iCs/>
          <w:color w:val="333333"/>
        </w:rPr>
        <w:t>ДО</w:t>
      </w:r>
      <w:proofErr w:type="gramEnd"/>
      <w:r w:rsidRPr="0010778A">
        <w:rPr>
          <w:i/>
          <w:iCs/>
          <w:color w:val="333333"/>
        </w:rPr>
        <w:t xml:space="preserve"> (</w:t>
      </w:r>
      <w:proofErr w:type="gramStart"/>
      <w:r w:rsidRPr="0010778A">
        <w:rPr>
          <w:i/>
          <w:iCs/>
          <w:color w:val="333333"/>
        </w:rPr>
        <w:t>отражение</w:t>
      </w:r>
      <w:proofErr w:type="gramEnd"/>
      <w:r w:rsidRPr="0010778A">
        <w:rPr>
          <w:i/>
          <w:iCs/>
          <w:color w:val="333333"/>
        </w:rPr>
        <w:t xml:space="preserve"> образовательных областей.)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 xml:space="preserve">В развивающей среде группы отражены основные направления образовательных областей ФГОС </w:t>
      </w:r>
      <w:proofErr w:type="gramStart"/>
      <w:r w:rsidRPr="0010778A">
        <w:rPr>
          <w:color w:val="333333"/>
        </w:rPr>
        <w:t>ДО</w:t>
      </w:r>
      <w:proofErr w:type="gramEnd"/>
      <w:r w:rsidRPr="0010778A">
        <w:rPr>
          <w:color w:val="333333"/>
        </w:rPr>
        <w:t>:</w:t>
      </w:r>
    </w:p>
    <w:p w:rsidR="0010778A" w:rsidRPr="0010778A" w:rsidRDefault="0010778A" w:rsidP="001077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коммуникативно-личностное развитие;</w:t>
      </w:r>
    </w:p>
    <w:p w:rsidR="0010778A" w:rsidRPr="0010778A" w:rsidRDefault="0010778A" w:rsidP="001077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познавательное развитие;</w:t>
      </w:r>
    </w:p>
    <w:p w:rsidR="0010778A" w:rsidRPr="0010778A" w:rsidRDefault="0010778A" w:rsidP="001077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речевое развитие;</w:t>
      </w:r>
    </w:p>
    <w:p w:rsidR="0010778A" w:rsidRPr="0010778A" w:rsidRDefault="0010778A" w:rsidP="001077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художественно-эстетическое развитие;</w:t>
      </w:r>
    </w:p>
    <w:p w:rsidR="0010778A" w:rsidRPr="0010778A" w:rsidRDefault="0010778A" w:rsidP="001077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lastRenderedPageBreak/>
        <w:t>физическое развитие.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Пространство групповой комнаты организовано в виде хорошо разграниченных уголков:</w:t>
      </w:r>
    </w:p>
    <w:p w:rsidR="0010778A" w:rsidRPr="0010778A" w:rsidRDefault="0010778A" w:rsidP="001077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уголок для сюжетно-ролевых игр;</w:t>
      </w:r>
    </w:p>
    <w:p w:rsidR="0010778A" w:rsidRPr="0010778A" w:rsidRDefault="0010778A" w:rsidP="001077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уголок для театрализованных игр и музыкальной деятельности;</w:t>
      </w:r>
    </w:p>
    <w:p w:rsidR="0010778A" w:rsidRPr="0010778A" w:rsidRDefault="0010778A" w:rsidP="001077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книжный уголок,</w:t>
      </w:r>
    </w:p>
    <w:p w:rsidR="0010778A" w:rsidRPr="0010778A" w:rsidRDefault="0010778A" w:rsidP="001077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уголок познавательно-исследовательской деятельности;</w:t>
      </w:r>
    </w:p>
    <w:p w:rsidR="0010778A" w:rsidRPr="0010778A" w:rsidRDefault="0010778A" w:rsidP="001077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уголок конструктивной деятельности;</w:t>
      </w:r>
    </w:p>
    <w:p w:rsidR="0010778A" w:rsidRPr="0010778A" w:rsidRDefault="0010778A" w:rsidP="001077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уголок для изобразительной деятельности (рисования, лепки);</w:t>
      </w:r>
    </w:p>
    <w:p w:rsidR="0010778A" w:rsidRPr="0010778A" w:rsidRDefault="0010778A" w:rsidP="001077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спортивный уголок</w:t>
      </w:r>
    </w:p>
    <w:p w:rsidR="0010778A" w:rsidRPr="0010778A" w:rsidRDefault="0010778A" w:rsidP="001077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уголок природы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Оснащение уголков не статично и меняется в соответствии с тематическим планированием образовательного процесса.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bookmarkStart w:id="0" w:name="_GoBack"/>
      <w:bookmarkEnd w:id="0"/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b/>
          <w:bCs/>
          <w:i/>
          <w:iCs/>
          <w:color w:val="333333"/>
        </w:rPr>
        <w:t>1.Уголок для сюжетно ролевых игр.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10778A">
        <w:rPr>
          <w:noProof/>
          <w:color w:val="333333"/>
        </w:rPr>
        <w:drawing>
          <wp:inline distT="0" distB="0" distL="0" distR="0" wp14:anchorId="7AA3A28E" wp14:editId="72A01738">
            <wp:extent cx="2933700" cy="2200275"/>
            <wp:effectExtent l="0" t="0" r="0" b="9525"/>
            <wp:docPr id="2" name="Рисунок 2" descr="https://fsd.kopilkaurokov.ru/up/html/2018/08/05/k_5b6705f3a2468/47557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8/08/05/k_5b6705f3a2468/475577_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В уголке имеются игрушки для детей до 3 лет довольно крупные (соразмерные самим детям или куклам) и готовые к использованию.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Для игры детей 2-3 лет, почти всецело зависящих от внешней обстановки, имеются комплексы игрового материала, в которых представлены все типы сюжетообразующих игрушек (персонажи, предметы оперирования, маркеры пространства).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Это комплексы материалов и часть пространства для развертывания бытовой тематики: 1) шкафчик с посудой, кухонная плита и несколько кукол на стульчиках вокруг стола; 2) пара кукольных кроватей, шкафчик с "постельными принадлежностями", диванчик, на котором могут сидеть и куклы, и дети. Остальные игровые материалы размещаются в низких стеллажах, передвижных ящиках на колесиках, пластмассовых емкостях, вдвигающихся в нижние открытые полки шкафов и т.п. Все материалы, находятся в поле зрения, и доступны детям.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 xml:space="preserve">В группе круг полифункциональных материалов невелик. Это небольшое количество надувных и набивных модулей, которые маленький ребенок может свободно перемещать (валики, кубы, </w:t>
      </w:r>
      <w:proofErr w:type="spellStart"/>
      <w:r w:rsidRPr="0010778A">
        <w:rPr>
          <w:color w:val="333333"/>
        </w:rPr>
        <w:t>параллепипеды</w:t>
      </w:r>
      <w:proofErr w:type="spellEnd"/>
      <w:r w:rsidRPr="0010778A">
        <w:rPr>
          <w:color w:val="333333"/>
        </w:rPr>
        <w:t>). Они используются для огораживания "домика", "автобуса" и пр., как сидения в них, для устройства кроватей для кукол и т.п. Кроме того, имеется емкость с разрозненными пластмассовыми и деревянными кубиками, брусками, шарами разных цветов и размеров. В качестве заместителей используются элементы конструкторов, строительных наборов, дидактических материалов, которые имеются в группе для продуктивной и исследовательской деятельности детей.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10778A">
        <w:rPr>
          <w:b/>
          <w:bCs/>
          <w:i/>
          <w:iCs/>
          <w:color w:val="333333"/>
        </w:rPr>
        <w:lastRenderedPageBreak/>
        <w:t>2.Уголок для театрализованных игр и музыкальной деятельности:</w:t>
      </w:r>
      <w:r w:rsidRPr="0010778A">
        <w:rPr>
          <w:noProof/>
          <w:color w:val="333333"/>
        </w:rPr>
        <w:t xml:space="preserve"> </w:t>
      </w:r>
      <w:r w:rsidRPr="0010778A">
        <w:rPr>
          <w:noProof/>
          <w:color w:val="333333"/>
        </w:rPr>
        <w:drawing>
          <wp:inline distT="0" distB="0" distL="0" distR="0" wp14:anchorId="1078455C" wp14:editId="7109A68C">
            <wp:extent cx="2847975" cy="2137611"/>
            <wp:effectExtent l="0" t="0" r="0" b="0"/>
            <wp:docPr id="3" name="Рисунок 3" descr="https://fsd.kopilkaurokov.ru/up/html/2018/08/05/k_5b6705f3a2468/47557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8/08/05/k_5b6705f3a2468/475577_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Для него были подобраны и изготовлены различные виды театров: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Кукольный театр (Репка, настольный театр (Маша и медведь))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Театр лопаток (Волк и семеро козлят)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10778A">
        <w:rPr>
          <w:color w:val="333333"/>
        </w:rPr>
        <w:t>- Пальчиковый театр (Репка, Колобок, Теремок, Маша и медведь, Курочка Ряба, и др.</w:t>
      </w:r>
      <w:proofErr w:type="gramEnd"/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Маски персонажей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Ширма-планшет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 xml:space="preserve">С помощью этого центра дети знакомятся с различными видами музыкальных инструментов. Здесь также </w:t>
      </w:r>
      <w:proofErr w:type="gramStart"/>
      <w:r w:rsidRPr="0010778A">
        <w:rPr>
          <w:color w:val="333333"/>
        </w:rPr>
        <w:t>представлены</w:t>
      </w:r>
      <w:proofErr w:type="gramEnd"/>
      <w:r w:rsidRPr="0010778A">
        <w:rPr>
          <w:color w:val="333333"/>
        </w:rPr>
        <w:t>: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Диски с музыкой и сказками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Картотека музыкальных и театрализованных игр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10778A">
        <w:rPr>
          <w:noProof/>
          <w:color w:val="333333"/>
        </w:rPr>
        <w:drawing>
          <wp:inline distT="0" distB="0" distL="0" distR="0" wp14:anchorId="6BF8C784" wp14:editId="420B1002">
            <wp:extent cx="3048000" cy="2282701"/>
            <wp:effectExtent l="0" t="0" r="0" b="3810"/>
            <wp:docPr id="4" name="Рисунок 4" descr="https://fsd.kopilkaurokov.ru/up/html/2018/08/05/k_5b6705f3a2468/475577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8/08/05/k_5b6705f3a2468/475577_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9" cy="228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b/>
          <w:bCs/>
          <w:i/>
          <w:iCs/>
          <w:color w:val="333333"/>
        </w:rPr>
        <w:t>3. Книжный уголок: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Книги, подобранные по возрасту и по текущей теме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Настольно-печатные игры по развитию речи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Иллюстрации к сказкам, дидактические альбомы с картинками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10778A">
        <w:rPr>
          <w:noProof/>
          <w:color w:val="333333"/>
        </w:rPr>
        <w:drawing>
          <wp:inline distT="0" distB="0" distL="0" distR="0" wp14:anchorId="093F2393" wp14:editId="56447912">
            <wp:extent cx="3143895" cy="2019300"/>
            <wp:effectExtent l="0" t="0" r="0" b="0"/>
            <wp:docPr id="5" name="Рисунок 5" descr="https://fsd.kopilkaurokov.ru/up/html/2018/08/05/k_5b6705f3a2468/475577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/html/2018/08/05/k_5b6705f3a2468/475577_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9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b/>
          <w:bCs/>
          <w:i/>
          <w:iCs/>
          <w:color w:val="333333"/>
        </w:rPr>
        <w:lastRenderedPageBreak/>
        <w:t>4. Уголок познавательно-исследовательской деятельности.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10778A">
        <w:rPr>
          <w:color w:val="333333"/>
        </w:rPr>
        <w:t>Для детей в группе имеются предметы, относящиеся к типу образно-символических, позволяющие расширять круг представлений детей, развивать речь.</w:t>
      </w:r>
      <w:proofErr w:type="gramEnd"/>
      <w:r w:rsidRPr="0010778A">
        <w:rPr>
          <w:color w:val="333333"/>
        </w:rPr>
        <w:t xml:space="preserve"> Это наборы картинок с изображениями простых геометрических форм, бытовых предметов, животных, растений и плодов, разрезные (складные) кубики и картинки (из 2-4 элементов), парные картинки для сравнения, простые сюжетные картинки.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Размещение материала для познавательно-исследовательской деятельности: в нескольких спокойных местах группового помещения, чтобы дети не мешали друг другу. Часть объектов для исследования в действии стационарно расположена на специальном дидактическом столе (или паре обычных столиков, приспособленных для этой цели). Остальные объекты для исследования и образно-символический материал воспитатель располагает в поле зрения детей непосредственно перед началом их свободной деятельности. В группе имеются следующие материалы: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Пирамидки, окрашенные в основные цвета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Стержни для нанизывания с цветными кольцами, геометрическими фигурами, катушками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Матрешки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Дидактический стол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Доски-вкладыши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Рамки-вкладыши с геометрическими формами, разными по величине, 4-х цветов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Мозаика (восьмигранная, цветная, крупная)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Наборы кубиков с цветными гранями (4 цвета)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Домик с прорезями основных геометрических форм для сортировки объемных тел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Игрушки-забавы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Набор шумовых коробочек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 xml:space="preserve">- Звучащие игрушки, контрастные по тембру и характеру </w:t>
      </w:r>
      <w:proofErr w:type="spellStart"/>
      <w:r w:rsidRPr="0010778A">
        <w:rPr>
          <w:color w:val="333333"/>
        </w:rPr>
        <w:t>звукоизвлечения</w:t>
      </w:r>
      <w:proofErr w:type="spellEnd"/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для экспериментирования с водой: поддон, предметы-орудия для переливания и вылавливания (черпачки, сачки)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Набор для экспериментирования с песком: формочки разной конфигурации, емкости разного размера, предметы-орудия (совочки, лопатки)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10778A">
        <w:rPr>
          <w:color w:val="333333"/>
        </w:rPr>
        <w:t>- Наборы картинок для группировки, по 3-4 в каждой группе (реалистические изображения): животные, животные с детенышами, птицы, овощи, фрукты, одежда, посуда, мебель, транспорт, предметы обихода, игрушки</w:t>
      </w:r>
      <w:proofErr w:type="gramEnd"/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Наборы парных картинок типа "лото"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Разрезные (складные) кубики с предметными картинками, разделенными на 2-4 части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Разрезные картинки, разделенные на 2 части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 xml:space="preserve">- Сюжетные картинки (с различной тематикой, близкой ребенку </w:t>
      </w:r>
      <w:proofErr w:type="gramStart"/>
      <w:r w:rsidRPr="0010778A">
        <w:rPr>
          <w:color w:val="333333"/>
        </w:rPr>
        <w:t xml:space="preserve">( </w:t>
      </w:r>
      <w:proofErr w:type="gramEnd"/>
      <w:r w:rsidRPr="0010778A">
        <w:rPr>
          <w:color w:val="333333"/>
        </w:rPr>
        <w:t xml:space="preserve">сказочной, </w:t>
      </w:r>
      <w:proofErr w:type="spellStart"/>
      <w:r w:rsidRPr="0010778A">
        <w:rPr>
          <w:color w:val="333333"/>
        </w:rPr>
        <w:t>социобытовой</w:t>
      </w:r>
      <w:proofErr w:type="spellEnd"/>
      <w:r w:rsidRPr="0010778A">
        <w:rPr>
          <w:color w:val="333333"/>
        </w:rPr>
        <w:t>), крупного формата.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10778A">
        <w:rPr>
          <w:noProof/>
          <w:color w:val="333333"/>
        </w:rPr>
        <w:drawing>
          <wp:inline distT="0" distB="0" distL="0" distR="0" wp14:anchorId="776E2479" wp14:editId="577A2047">
            <wp:extent cx="2899644" cy="2171700"/>
            <wp:effectExtent l="0" t="0" r="0" b="0"/>
            <wp:docPr id="6" name="Рисунок 6" descr="https://fsd.kopilkaurokov.ru/up/html/2018/08/05/k_5b6705f3a2468/475577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kopilkaurokov.ru/up/html/2018/08/05/k_5b6705f3a2468/475577_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644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b/>
          <w:bCs/>
          <w:i/>
          <w:iCs/>
          <w:color w:val="333333"/>
        </w:rPr>
        <w:t>5.Уголок конструктивной деятельности.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lastRenderedPageBreak/>
        <w:t>Строительный материал может быть разложен по цвету и форме для того, чтобы дети могли быстро отбирать необходимые детали и при уборке упражняться в их классификации.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Мелкий строительный материал насыпан в корзины, ящики или коробки. В корзинах имеются маленькие игрушечные персонажи: котята, собачки, уточки, машинки и др., которые побуждают детей к использованию их в конструировании.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Конструкторы размещены на столах в открытых коробках или небольших корзинках. Это позволяет детям конструировать как за столом, так и, взяв корзинку, устроиться с конструктором на ковре.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В группе имеются: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Конструкторы разных размеров, форм и материалов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Мозаики разных форм и размеров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Природный материал.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10778A">
        <w:rPr>
          <w:noProof/>
          <w:color w:val="333333"/>
        </w:rPr>
        <w:drawing>
          <wp:inline distT="0" distB="0" distL="0" distR="0" wp14:anchorId="3DB122C1" wp14:editId="4F8F1A08">
            <wp:extent cx="3209925" cy="2470710"/>
            <wp:effectExtent l="0" t="0" r="0" b="6350"/>
            <wp:docPr id="7" name="Рисунок 7" descr="https://fsd.kopilkaurokov.ru/up/html/2018/08/05/k_5b6705f3a2468/475577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/html/2018/08/05/k_5b6705f3a2468/475577_7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b/>
          <w:bCs/>
          <w:i/>
          <w:iCs/>
          <w:color w:val="333333"/>
        </w:rPr>
        <w:t>6.Уголок для продуктивной деятельности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К продуктивным видам детской деятельности относятся рисование, лепка, аппликация. Для того чтобы каждый ребенок в возрасте с 2 до 3 лет смог сделать этот очень важный шаг в своем развитии, в нашей группе имеются соответствующие материалы и оборудование: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Наборы цветных карандашей (6 цветов) -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Гуашь, акварель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Кисти для краски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Подставки для кистей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Бумага для рисования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Емкости для промывания ворса кисти от краски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Салфетки из ткани, хорошо впитывающей воду для вытирания рук во время лепки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-Пластилин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-Цветная бумага, картон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Салфетки из ткани, хорошо впитывающей воду, для осушения кисти после промывания и при наклеивании готовых форм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Кисти для клея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Емкость для клея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b/>
          <w:bCs/>
          <w:i/>
          <w:iCs/>
          <w:color w:val="333333"/>
        </w:rPr>
        <w:t>6.Спортивный уголок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10778A">
        <w:rPr>
          <w:noProof/>
          <w:color w:val="333333"/>
        </w:rPr>
        <w:lastRenderedPageBreak/>
        <w:drawing>
          <wp:inline distT="0" distB="0" distL="0" distR="0" wp14:anchorId="3B243034" wp14:editId="765A0DFC">
            <wp:extent cx="2266950" cy="1561677"/>
            <wp:effectExtent l="0" t="0" r="0" b="635"/>
            <wp:docPr id="8" name="Рисунок 8" descr="https://fsd.kopilkaurokov.ru/up/html/2018/08/05/k_5b6705f3a2468/475577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kopilkaurokov.ru/up/html/2018/08/05/k_5b6705f3a2468/475577_8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6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В групповой комнате все спортивные пособия доступны детям, размещены таким образом, чтобы они способствовали проявлению двигательной активности детей. Так, рядом с кукольным уголком поставлены игрушки-двигатели (машины, коляски). Спортивные пособия: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Мячи большие, средние, маленькие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Мешочки для метания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Кегли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- Дорожки здоровья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 xml:space="preserve">- Картотеки </w:t>
      </w:r>
      <w:proofErr w:type="gramStart"/>
      <w:r w:rsidRPr="0010778A">
        <w:rPr>
          <w:color w:val="333333"/>
        </w:rPr>
        <w:t>подвижный</w:t>
      </w:r>
      <w:proofErr w:type="gramEnd"/>
      <w:r w:rsidRPr="0010778A">
        <w:rPr>
          <w:color w:val="333333"/>
        </w:rPr>
        <w:t xml:space="preserve"> игр, дыхательной гимнастики, гимнастики после сна.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b/>
          <w:bCs/>
          <w:i/>
          <w:iCs/>
          <w:color w:val="333333"/>
        </w:rPr>
        <w:t>7. Уголок природы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>В «Уголке природы» игровой и дидактический материал обеспечивает максимальный развивающий эффект и способствует созданию ситуаций для активного поиска.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0778A">
        <w:rPr>
          <w:color w:val="333333"/>
        </w:rPr>
        <w:t xml:space="preserve">ВЫВОД: развивающая предметно-пространственная среда группы содержательно насыщенна, трансформируема, </w:t>
      </w:r>
      <w:proofErr w:type="spellStart"/>
      <w:r w:rsidRPr="0010778A">
        <w:rPr>
          <w:color w:val="333333"/>
        </w:rPr>
        <w:t>полифункциональна</w:t>
      </w:r>
      <w:proofErr w:type="spellEnd"/>
      <w:r w:rsidRPr="0010778A">
        <w:rPr>
          <w:color w:val="333333"/>
        </w:rPr>
        <w:t>, вариативна, доступна и безопасна. Она обеспечивает возможность общения и совместной деятельности детей, взрослых позволяет детям испытывать и использовать свои способности, стимулирует проявление самостоятельности, инициативности, творчества.</w:t>
      </w:r>
    </w:p>
    <w:p w:rsidR="0010778A" w:rsidRPr="0010778A" w:rsidRDefault="0010778A" w:rsidP="0010778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683B8B" w:rsidRPr="0010778A" w:rsidRDefault="00683B8B" w:rsidP="00107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3B8B" w:rsidRPr="0010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FC5" w:rsidRDefault="00B44FC5" w:rsidP="0010778A">
      <w:pPr>
        <w:spacing w:after="0" w:line="240" w:lineRule="auto"/>
      </w:pPr>
      <w:r>
        <w:separator/>
      </w:r>
    </w:p>
  </w:endnote>
  <w:endnote w:type="continuationSeparator" w:id="0">
    <w:p w:rsidR="00B44FC5" w:rsidRDefault="00B44FC5" w:rsidP="0010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FC5" w:rsidRDefault="00B44FC5" w:rsidP="0010778A">
      <w:pPr>
        <w:spacing w:after="0" w:line="240" w:lineRule="auto"/>
      </w:pPr>
      <w:r>
        <w:separator/>
      </w:r>
    </w:p>
  </w:footnote>
  <w:footnote w:type="continuationSeparator" w:id="0">
    <w:p w:rsidR="00B44FC5" w:rsidRDefault="00B44FC5" w:rsidP="00107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E641E"/>
    <w:multiLevelType w:val="multilevel"/>
    <w:tmpl w:val="442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C1598A"/>
    <w:multiLevelType w:val="multilevel"/>
    <w:tmpl w:val="7E28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8A"/>
    <w:rsid w:val="0010778A"/>
    <w:rsid w:val="00683B8B"/>
    <w:rsid w:val="00B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07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78A"/>
  </w:style>
  <w:style w:type="paragraph" w:styleId="a8">
    <w:name w:val="footer"/>
    <w:basedOn w:val="a"/>
    <w:link w:val="a9"/>
    <w:uiPriority w:val="99"/>
    <w:unhideWhenUsed/>
    <w:rsid w:val="00107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78A"/>
  </w:style>
  <w:style w:type="paragraph" w:customStyle="1" w:styleId="Standard">
    <w:name w:val="Standard"/>
    <w:rsid w:val="001077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07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78A"/>
  </w:style>
  <w:style w:type="paragraph" w:styleId="a8">
    <w:name w:val="footer"/>
    <w:basedOn w:val="a"/>
    <w:link w:val="a9"/>
    <w:uiPriority w:val="99"/>
    <w:unhideWhenUsed/>
    <w:rsid w:val="00107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78A"/>
  </w:style>
  <w:style w:type="paragraph" w:customStyle="1" w:styleId="Standard">
    <w:name w:val="Standard"/>
    <w:rsid w:val="001077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1640</Words>
  <Characters>9352</Characters>
  <Application>Microsoft Office Word</Application>
  <DocSecurity>0</DocSecurity>
  <Lines>77</Lines>
  <Paragraphs>21</Paragraphs>
  <ScaleCrop>false</ScaleCrop>
  <Company/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</cp:revision>
  <dcterms:created xsi:type="dcterms:W3CDTF">2023-12-20T07:09:00Z</dcterms:created>
  <dcterms:modified xsi:type="dcterms:W3CDTF">2023-12-20T07:16:00Z</dcterms:modified>
</cp:coreProperties>
</file>