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rStyle w:val="a4"/>
          <w:sz w:val="28"/>
          <w:szCs w:val="28"/>
        </w:rPr>
        <w:t>ВТОРАЯ МИРОВАЯ ВОЙНА</w:t>
      </w:r>
      <w:r w:rsidRPr="00FE29CC">
        <w:rPr>
          <w:sz w:val="28"/>
          <w:szCs w:val="28"/>
        </w:rPr>
        <w:t> 1939–1945, крупнейшая в истории человечества война. Развязана Германией, Италией и Японией. Участвовало 61 государство и более 80% населения земного шара (1,7 млрд чел.). Военные действия велись на территории 40 стран, а также на морских и океанских театрах.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rStyle w:val="a4"/>
          <w:sz w:val="28"/>
          <w:szCs w:val="28"/>
        </w:rPr>
        <w:t>Причины возникновения войны.</w:t>
      </w:r>
      <w:r w:rsidRPr="00FE29CC">
        <w:rPr>
          <w:sz w:val="28"/>
          <w:szCs w:val="28"/>
        </w:rPr>
        <w:t> Вторая мировая война явилась следствием обострения противоречий между крупнейшими странами мира, повлёкшего за собой милитаризацию всех сфер общественной жизни. Предельного накала достигли политические и экономические противоречия между двумя группами стран – победительницами и побеждёнными в Первой мировой войне, а также между СССР и капиталистическими государствами. При этом главной причиной стал курс Германии, Италии и Японии на насильственный передел мира.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rStyle w:val="a4"/>
          <w:sz w:val="28"/>
          <w:szCs w:val="28"/>
        </w:rPr>
        <w:t>Подготовка и развязывание войны.</w:t>
      </w:r>
      <w:r w:rsidRPr="00FE29CC">
        <w:rPr>
          <w:sz w:val="28"/>
          <w:szCs w:val="28"/>
        </w:rPr>
        <w:t> В 1930-х образовались два очага войны – на Дальнем Востоке и в Европе. Гитлеровская Германия, стремилась к переделу мира и завоеванию жизненного пространства. Аналогичные цели преследовали </w:t>
      </w:r>
      <w:hyperlink r:id="rId4" w:tooltip="Фашизм" w:history="1">
        <w:r w:rsidRPr="00FE29CC">
          <w:rPr>
            <w:rStyle w:val="a6"/>
            <w:sz w:val="28"/>
            <w:szCs w:val="28"/>
          </w:rPr>
          <w:t>фашистская</w:t>
        </w:r>
      </w:hyperlink>
      <w:r w:rsidRPr="00FE29CC">
        <w:rPr>
          <w:sz w:val="28"/>
          <w:szCs w:val="28"/>
        </w:rPr>
        <w:t> Италия и милитаристская Япония. С приходом А. Гитлера к власти в 1933 Германия, взявшая курс на завоевание мирового господства, стала главной реакционной силой международного милитаризма. Фашистская программа завоевания мирового господства предусматривала возвращение прежних колоний, разгром Великобритании, Франции и представляла угрозу для США. Правящие круги западных стран рассчитывали обезопасить свои страны от гитлеровской агрессии, направив её на восток и столкнув Германию с СССР. Они способствовали возрождению военно-промышленной базы Германии, проводя политику «невмешательства» и «нейтралитета», поощряли агрессивные устремления Гитлера.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К осени 1933 г. германское руководство поняло, что не добьется своих внешнеполитических целей в рамках существующей в Европе системы международных отношений и взяло курс на ее решительный подрыв, выйдя из </w:t>
      </w:r>
      <w:hyperlink r:id="rId5" w:tooltip="Liga Natsiy" w:history="1">
        <w:r w:rsidRPr="00FE29CC">
          <w:rPr>
            <w:rStyle w:val="a6"/>
            <w:sz w:val="28"/>
            <w:szCs w:val="28"/>
          </w:rPr>
          <w:t>Лиги Наций</w:t>
        </w:r>
      </w:hyperlink>
      <w:r w:rsidRPr="00FE29CC">
        <w:rPr>
          <w:sz w:val="28"/>
          <w:szCs w:val="28"/>
        </w:rPr>
        <w:t>. Многосторонние контакты были сменены активно применявшейся германской стороной тактикой двусторонних переговоров, посредством которых можно было достигнуть тех же целей. Здесь приоритетом Германии по-прежнему оставались отношения с Францией и решение вопроса по вооружениям.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Германия должна была также срочно выйти из той дипломатической изоляции, в которую сама себя загнала провалом переговоров по «Пакту четырех» и выходом из Лиги Наций. Для этого был нужен двусторонний договор с каким-либо соседним государством.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Таким государством стала Польша. Подписание </w:t>
      </w:r>
      <w:hyperlink r:id="rId6" w:tooltip="Declaration on the non-use of force between Germany and Poland" w:history="1">
        <w:r w:rsidRPr="00FE29CC">
          <w:rPr>
            <w:rStyle w:val="a6"/>
            <w:sz w:val="28"/>
            <w:szCs w:val="28"/>
          </w:rPr>
          <w:t>Декларации о неприменении силы между Германией и Польшей 1934 г.</w:t>
        </w:r>
      </w:hyperlink>
      <w:r w:rsidRPr="00FE29CC">
        <w:rPr>
          <w:sz w:val="28"/>
          <w:szCs w:val="28"/>
        </w:rPr>
        <w:t xml:space="preserve"> де-факто помогло Германии выйти </w:t>
      </w:r>
      <w:r w:rsidRPr="00FE29CC">
        <w:rPr>
          <w:sz w:val="28"/>
          <w:szCs w:val="28"/>
        </w:rPr>
        <w:lastRenderedPageBreak/>
        <w:t xml:space="preserve">из политической изоляции, став одним из первых внешнеполитических успехов немецкого правительства под руководством </w:t>
      </w:r>
      <w:proofErr w:type="spellStart"/>
      <w:r w:rsidRPr="00FE29CC">
        <w:rPr>
          <w:sz w:val="28"/>
          <w:szCs w:val="28"/>
        </w:rPr>
        <w:t>Гитлерa</w:t>
      </w:r>
      <w:proofErr w:type="spellEnd"/>
      <w:r w:rsidRPr="00FE29CC">
        <w:rPr>
          <w:sz w:val="28"/>
          <w:szCs w:val="28"/>
        </w:rPr>
        <w:t xml:space="preserve">. Нормализация отношений с Польшей позволяла Гитлеру действовать на Западе (Саар, Рурская область) и осуществлять </w:t>
      </w:r>
      <w:proofErr w:type="spellStart"/>
      <w:r w:rsidRPr="00FE29CC">
        <w:rPr>
          <w:sz w:val="28"/>
          <w:szCs w:val="28"/>
        </w:rPr>
        <w:t>довооружение</w:t>
      </w:r>
      <w:proofErr w:type="spellEnd"/>
      <w:r w:rsidRPr="00FE29CC">
        <w:rPr>
          <w:sz w:val="28"/>
          <w:szCs w:val="28"/>
        </w:rPr>
        <w:t xml:space="preserve"> без опасения за свои восточные границы. Более того, Гитлер пытался вовлечь Польшу в союз, направленный против СССР.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Создав прочную военно-экономическую базу, Германия, Япония и Италия приступили к реализации своих агрессивных замыслов. В 1935 году итальянские войска вторглись в Эфиопию. В марте 1936 года Германия разместила свои войска в демилитаризованной Рейнской обл., в 1938 году присоединила Австрию (см. </w:t>
      </w:r>
      <w:hyperlink r:id="rId7" w:tooltip="Avstrii anshlyus 1938" w:history="1">
        <w:r w:rsidRPr="00FE29CC">
          <w:rPr>
            <w:rStyle w:val="a6"/>
            <w:sz w:val="28"/>
            <w:szCs w:val="28"/>
          </w:rPr>
          <w:t>Австрии аншлюс 1938</w:t>
        </w:r>
      </w:hyperlink>
      <w:r w:rsidRPr="00FE29CC">
        <w:rPr>
          <w:sz w:val="28"/>
          <w:szCs w:val="28"/>
        </w:rPr>
        <w:t>) и стала готовиться к оккупации Чехословакии.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В начале 1930-х </w:t>
      </w:r>
      <w:hyperlink r:id="rId8" w:tooltip="article 0148" w:history="1">
        <w:r w:rsidRPr="00FE29CC">
          <w:rPr>
            <w:rStyle w:val="a6"/>
            <w:sz w:val="28"/>
            <w:szCs w:val="28"/>
          </w:rPr>
          <w:t>Япония оккупировала Северо-Восточный Китай, создав плацдарм для агрессии против СССР</w:t>
        </w:r>
      </w:hyperlink>
      <w:r w:rsidRPr="00FE29CC">
        <w:rPr>
          <w:sz w:val="28"/>
          <w:szCs w:val="28"/>
        </w:rPr>
        <w:t>, Монголии и остальной территории Китая.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25 ноября 1936 г. Германия и Япония подписали </w:t>
      </w:r>
      <w:r w:rsidRPr="00FE29CC">
        <w:rPr>
          <w:rStyle w:val="a6"/>
          <w:sz w:val="28"/>
          <w:szCs w:val="28"/>
        </w:rPr>
        <w:t>«</w:t>
      </w:r>
      <w:hyperlink r:id="rId9" w:tooltip="Antikominternovskiy pakt" w:history="1">
        <w:r w:rsidRPr="00FE29CC">
          <w:rPr>
            <w:rStyle w:val="a5"/>
            <w:i/>
            <w:iCs/>
            <w:color w:val="auto"/>
            <w:sz w:val="28"/>
            <w:szCs w:val="28"/>
            <w:u w:val="none"/>
          </w:rPr>
          <w:t>Антикоминтерновский пакт</w:t>
        </w:r>
      </w:hyperlink>
      <w:r w:rsidRPr="00FE29CC">
        <w:rPr>
          <w:rStyle w:val="a6"/>
          <w:sz w:val="28"/>
          <w:szCs w:val="28"/>
        </w:rPr>
        <w:t>»</w:t>
      </w:r>
      <w:r w:rsidRPr="00FE29CC">
        <w:rPr>
          <w:sz w:val="28"/>
          <w:szCs w:val="28"/>
        </w:rPr>
        <w:t>, к которому спустя год присоединилась Италия. Политика поощрения агрессоров и подталкивания их против СССР особенно ярко проявилась в </w:t>
      </w:r>
      <w:hyperlink r:id="rId10" w:tooltip="Myunkhenskoye soglasheniye 1938" w:history="1">
        <w:r w:rsidRPr="00FE29CC">
          <w:rPr>
            <w:rStyle w:val="a6"/>
            <w:sz w:val="28"/>
            <w:szCs w:val="28"/>
          </w:rPr>
          <w:t>Мюнхенском соглашении 1938 г.</w:t>
        </w:r>
      </w:hyperlink>
      <w:r w:rsidRPr="00FE29CC">
        <w:rPr>
          <w:sz w:val="28"/>
          <w:szCs w:val="28"/>
        </w:rPr>
        <w:t>, когда правящие круги Великобритании и Франции предали своего союзника – Чехословакию. Согласившись на захват Германией Судетской области, они продемонстрировали этим Гитлеру, что путь на восток ему открыт (см. </w:t>
      </w:r>
      <w:hyperlink r:id="rId11" w:tooltip="Anglo-germanskaya deklaratsiya 1938 goda, 30 sentyabrya" w:history="1">
        <w:r w:rsidRPr="00FE29CC">
          <w:rPr>
            <w:rStyle w:val="a6"/>
            <w:sz w:val="28"/>
            <w:szCs w:val="28"/>
          </w:rPr>
          <w:t>Англо-германская декларация 1938 г.</w:t>
        </w:r>
      </w:hyperlink>
      <w:r w:rsidRPr="00FE29CC">
        <w:rPr>
          <w:sz w:val="28"/>
          <w:szCs w:val="28"/>
        </w:rPr>
        <w:t>).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Неоднократно предлагаемая Советским Союзом военная помощь Чехословакии не была принята. Осенью 1938 г. Германия оккупировала часть Чехословакии.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Подписав в декабре 1938 г. </w:t>
      </w:r>
      <w:hyperlink r:id="rId12" w:tooltip="Franko-germanskaya deklaratsiya 1938 goda, 6 dekabrya" w:history="1">
        <w:r w:rsidRPr="00FE29CC">
          <w:rPr>
            <w:rStyle w:val="a6"/>
            <w:sz w:val="28"/>
            <w:szCs w:val="28"/>
          </w:rPr>
          <w:t>соглашение с Францией</w:t>
        </w:r>
      </w:hyperlink>
      <w:r w:rsidRPr="00FE29CC">
        <w:rPr>
          <w:sz w:val="28"/>
          <w:szCs w:val="28"/>
        </w:rPr>
        <w:t xml:space="preserve">, Германия весной 1939 г. оккупировала всю Чехословакию, захватила у Литвы </w:t>
      </w:r>
      <w:proofErr w:type="spellStart"/>
      <w:r w:rsidRPr="00FE29CC">
        <w:rPr>
          <w:sz w:val="28"/>
          <w:szCs w:val="28"/>
        </w:rPr>
        <w:t>Клайпедскую</w:t>
      </w:r>
      <w:proofErr w:type="spellEnd"/>
      <w:r w:rsidRPr="00FE29CC">
        <w:rPr>
          <w:sz w:val="28"/>
          <w:szCs w:val="28"/>
        </w:rPr>
        <w:t xml:space="preserve"> область, навязала Румынии кабальный «хозяйственны</w:t>
      </w:r>
      <w:bookmarkStart w:id="0" w:name="_GoBack"/>
      <w:bookmarkEnd w:id="0"/>
      <w:r w:rsidRPr="00FE29CC">
        <w:rPr>
          <w:sz w:val="28"/>
          <w:szCs w:val="28"/>
        </w:rPr>
        <w:t>й» договор.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Италия в апреле 1939 г. оккупировала Албанию. Тогда же Германия денонсировала англо-германское морское соглашение 1935 г., устанавливавшее пропорциональное соотношение английского и немецкого флотов, разорвала германо-польскую декларацию 1934 г. о неприменении силы, заключила с Италией </w:t>
      </w:r>
      <w:hyperlink r:id="rId13" w:tooltip="Stal'noy pakt 1939" w:history="1">
        <w:r w:rsidRPr="00FE29CC">
          <w:rPr>
            <w:rStyle w:val="a6"/>
            <w:sz w:val="28"/>
            <w:szCs w:val="28"/>
          </w:rPr>
          <w:t>«Стальной пакт» 1939 года</w:t>
        </w:r>
      </w:hyperlink>
      <w:r w:rsidRPr="00FE29CC">
        <w:rPr>
          <w:sz w:val="28"/>
          <w:szCs w:val="28"/>
        </w:rPr>
        <w:t>.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В то же время в ходе </w:t>
      </w:r>
      <w:hyperlink r:id="rId14" w:tooltip="Sovetsko-anglo-frantsuzskiye peregovory 1939" w:history="1">
        <w:r w:rsidRPr="00FE29CC">
          <w:rPr>
            <w:rStyle w:val="a5"/>
            <w:i/>
            <w:iCs/>
            <w:color w:val="auto"/>
            <w:sz w:val="28"/>
            <w:szCs w:val="28"/>
            <w:u w:val="none"/>
          </w:rPr>
          <w:t>советско-англо-французских переговоров 1939</w:t>
        </w:r>
      </w:hyperlink>
      <w:r w:rsidRPr="00FE29CC">
        <w:rPr>
          <w:rStyle w:val="a6"/>
          <w:sz w:val="28"/>
          <w:szCs w:val="28"/>
        </w:rPr>
        <w:t> года</w:t>
      </w:r>
      <w:r w:rsidRPr="00FE29CC">
        <w:rPr>
          <w:sz w:val="28"/>
          <w:szCs w:val="28"/>
        </w:rPr>
        <w:t xml:space="preserve"> западные державы не приняли предложений Советского Союза о создании в Европе системы коллективной безопасности для обуздания фашистских агрессоров. Более того, правительство Великобритании вступило в секретные контакты с Германией по вопросу соглашения о переделе мира. </w:t>
      </w:r>
      <w:r w:rsidRPr="00FE29CC">
        <w:rPr>
          <w:sz w:val="28"/>
          <w:szCs w:val="28"/>
        </w:rPr>
        <w:lastRenderedPageBreak/>
        <w:t>Оказавшись в условиях политической изоляции, СССР был вынужден принять предложение Германии о заключении с ней договора о ненападении (см. </w:t>
      </w:r>
      <w:hyperlink r:id="rId15" w:tooltip="Sovetsko-germanskiye dogovora 1939" w:history="1">
        <w:r w:rsidRPr="00FE29CC">
          <w:rPr>
            <w:rStyle w:val="a6"/>
            <w:sz w:val="28"/>
            <w:szCs w:val="28"/>
          </w:rPr>
          <w:t>Советско-германские договоры 1939 г.</w:t>
        </w:r>
      </w:hyperlink>
      <w:r w:rsidRPr="00FE29CC">
        <w:rPr>
          <w:sz w:val="28"/>
          <w:szCs w:val="28"/>
        </w:rPr>
        <w:t>). Это позволило предотвратить образование единого антисоветского фронта западных держав.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 </w:t>
      </w:r>
    </w:p>
    <w:p w:rsidR="00FE29CC" w:rsidRPr="00FE29CC" w:rsidRDefault="00FE29CC" w:rsidP="00FE29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29CC">
        <w:rPr>
          <w:sz w:val="28"/>
          <w:szCs w:val="28"/>
        </w:rPr>
        <w:t>Германия к этому времени изготовилась к нападению на Польшу. Численность её вооруженных сил (</w:t>
      </w:r>
      <w:hyperlink r:id="rId16" w:tooltip="Вермахт" w:history="1">
        <w:r w:rsidRPr="00FE29CC">
          <w:rPr>
            <w:rStyle w:val="a5"/>
            <w:i/>
            <w:iCs/>
            <w:color w:val="auto"/>
            <w:sz w:val="28"/>
            <w:szCs w:val="28"/>
            <w:u w:val="none"/>
          </w:rPr>
          <w:t>вермахт</w:t>
        </w:r>
      </w:hyperlink>
      <w:r w:rsidRPr="00FE29CC">
        <w:rPr>
          <w:sz w:val="28"/>
          <w:szCs w:val="28"/>
        </w:rPr>
        <w:t xml:space="preserve">) достигала 4,6 млн чел. На вооружении находилось 26 тыс. орудий и миномётов, 3,2 тыс. танков, 4 тыс. самолётов, более 100 кораблей. Польша имела </w:t>
      </w:r>
      <w:proofErr w:type="spellStart"/>
      <w:r w:rsidRPr="00FE29CC">
        <w:rPr>
          <w:sz w:val="28"/>
          <w:szCs w:val="28"/>
        </w:rPr>
        <w:t>ок</w:t>
      </w:r>
      <w:proofErr w:type="spellEnd"/>
      <w:r w:rsidRPr="00FE29CC">
        <w:rPr>
          <w:sz w:val="28"/>
          <w:szCs w:val="28"/>
        </w:rPr>
        <w:t>. 1 млн военнослужащих, 4,3 тыс. орудий, 220 лёгких танков и 650 танкеток, 824 самолёта.</w:t>
      </w:r>
    </w:p>
    <w:p w:rsidR="00CA19A3" w:rsidRPr="00FE29CC" w:rsidRDefault="00CA19A3">
      <w:pPr>
        <w:rPr>
          <w:rFonts w:ascii="Times New Roman" w:hAnsi="Times New Roman" w:cs="Times New Roman"/>
          <w:sz w:val="28"/>
          <w:szCs w:val="28"/>
        </w:rPr>
      </w:pPr>
    </w:p>
    <w:sectPr w:rsidR="00CA19A3" w:rsidRPr="00FE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13"/>
    <w:rsid w:val="00514913"/>
    <w:rsid w:val="00CA19A3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2AA77-CEAB-4558-BC4C-085B52E7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9CC"/>
    <w:rPr>
      <w:b/>
      <w:bCs/>
    </w:rPr>
  </w:style>
  <w:style w:type="character" w:styleId="a5">
    <w:name w:val="Hyperlink"/>
    <w:basedOn w:val="a0"/>
    <w:uiPriority w:val="99"/>
    <w:semiHidden/>
    <w:unhideWhenUsed/>
    <w:rsid w:val="00FE29CC"/>
    <w:rPr>
      <w:color w:val="0000FF"/>
      <w:u w:val="single"/>
    </w:rPr>
  </w:style>
  <w:style w:type="character" w:styleId="a6">
    <w:name w:val="Emphasis"/>
    <w:basedOn w:val="a0"/>
    <w:uiPriority w:val="20"/>
    <w:qFormat/>
    <w:rsid w:val="00FE2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o-journal.ru/nauka-obshestvo-oborona/2018-2-15/article-0148/" TargetMode="External"/><Relationship Id="rId13" Type="http://schemas.openxmlformats.org/officeDocument/2006/relationships/hyperlink" Target="https://www.noo-journal.ru/stalnoy-pakt-1939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oo-journal.ru/avstrii-anshlyus-1938/" TargetMode="External"/><Relationship Id="rId12" Type="http://schemas.openxmlformats.org/officeDocument/2006/relationships/hyperlink" Target="https://www.noo-journal.ru/franko-germanskaya-deklaratsiya-1938-goda-6-dekabry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oo-journal.ru/%D1%8D%D0%BD%D1%86%D0%B8%D0%BA%D0%BB%D0%BE%D0%BF%D0%B5%D0%B4%D0%B8%D1%8F/%D0%BF%D0%B5%D1%80%D1%81%D0%BE%D0%BD%D0%B0%D0%BB%D0%B8%D0%B8/%D0%B2%D0%B5%D1%80%D0%BC%D0%B0%D1%85%D1%8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oo-journal.ru/declaration-on-the-non-use-of-force-between-germany-and-poland/" TargetMode="External"/><Relationship Id="rId11" Type="http://schemas.openxmlformats.org/officeDocument/2006/relationships/hyperlink" Target="https://www.noo-journal.ru/anglo-germanskaya-deklaratsiya-1938-goda-30-sentyabrya/" TargetMode="External"/><Relationship Id="rId5" Type="http://schemas.openxmlformats.org/officeDocument/2006/relationships/hyperlink" Target="https://www.noo-journal.ru/liga-natsiy/" TargetMode="External"/><Relationship Id="rId15" Type="http://schemas.openxmlformats.org/officeDocument/2006/relationships/hyperlink" Target="https://www.noo-journal.ru/sovetsko-germanskiye-dogovora-1939/" TargetMode="External"/><Relationship Id="rId10" Type="http://schemas.openxmlformats.org/officeDocument/2006/relationships/hyperlink" Target="https://www.noo-journal.ru/myunkhenskoye-soglasheniye-1938/" TargetMode="External"/><Relationship Id="rId4" Type="http://schemas.openxmlformats.org/officeDocument/2006/relationships/hyperlink" Target="https://www.noo-journal.ru/%D1%8D%D0%BD%D1%86%D0%B8%D0%BA%D0%BB%D0%BE%D0%BF%D0%B5%D0%B4%D0%B8%D1%8F/%D0%BF%D0%B5%D1%80%D1%81%D0%BE%D0%BD%D0%B0%D0%BB%D0%B8%D0%B8/%D1%84%D0%B0%D1%88%D0%B8%D0%B7%D0%BC/" TargetMode="External"/><Relationship Id="rId9" Type="http://schemas.openxmlformats.org/officeDocument/2006/relationships/hyperlink" Target="https://www.noo-journal.ru/antikominternovskiy-pakt/" TargetMode="External"/><Relationship Id="rId14" Type="http://schemas.openxmlformats.org/officeDocument/2006/relationships/hyperlink" Target="https://www.noo-journal.ru/sovetsko-anglo-frantsuzskiye-peregovory-19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2023-12-19T11:17:00Z</dcterms:created>
  <dcterms:modified xsi:type="dcterms:W3CDTF">2023-12-19T11:18:00Z</dcterms:modified>
</cp:coreProperties>
</file>