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91" w:rsidRDefault="00144591" w:rsidP="00144591">
      <w:pPr>
        <w:jc w:val="center"/>
      </w:pPr>
      <w:bookmarkStart w:id="0" w:name="_GoBack"/>
      <w:r>
        <w:t>Экологическое воспитание в рамках внеурочной деятельности</w:t>
      </w:r>
    </w:p>
    <w:bookmarkEnd w:id="0"/>
    <w:p w:rsidR="00144591" w:rsidRDefault="00144591" w:rsidP="00144591"/>
    <w:p w:rsidR="00144591" w:rsidRDefault="00144591" w:rsidP="00144591">
      <w:r>
        <w:t xml:space="preserve">В современной школе для реализации экологического воспитания важным является положение федерального государственного образовательного стандарта основного общего образования об интеграции урочной и внеурочной работы с обучающимися на основе системно - </w:t>
      </w:r>
      <w:proofErr w:type="spellStart"/>
      <w:r>
        <w:t>деятельностного</w:t>
      </w:r>
      <w:proofErr w:type="spellEnd"/>
      <w:r>
        <w:t xml:space="preserve"> подхода, при этом в учебном плане с каждым годом становится меньше часов на изучение предмета биологии, экологии и краеведения. Понятно, почему экологическое сознание россиян не просто низкое, а экологические предпочтения продолжают снижаться по шкале ценностей и приоритетов. И чем более мощными средствами человек воздействует на природу, тем важнее задача формирования экологического сознания, понимания необходимости охраны природы, осознания последствий нерадивого отношения к ней.</w:t>
      </w:r>
    </w:p>
    <w:p w:rsidR="00144591" w:rsidRDefault="00144591" w:rsidP="00144591"/>
    <w:p w:rsidR="00144591" w:rsidRDefault="00144591" w:rsidP="00144591">
      <w:r>
        <w:t>Кроме того, экологическое сознание - это понимание и осознание того, что каждый человек несет ответственность за сохранение как отдельных видов животных и растений, так и в целом жизни на Земле.</w:t>
      </w:r>
    </w:p>
    <w:p w:rsidR="00144591" w:rsidRDefault="00144591" w:rsidP="00144591"/>
    <w:p w:rsidR="00144591" w:rsidRDefault="00144591" w:rsidP="00144591">
      <w:r>
        <w:t xml:space="preserve">Считаю, что основная задача учителей в формировании экологического сознания - это выработать у обучающихся принципы мышления, которые позволяли бы ему использовать весь объем имеющихся знаний и богатство своего духовного мира, чтобы природоохранное поведение, основанное на экологическом сознании, стало стилем жизни. Процесс этот долгий. Результатом </w:t>
      </w:r>
      <w:proofErr w:type="spellStart"/>
      <w:r>
        <w:t>сформированности</w:t>
      </w:r>
      <w:proofErr w:type="spellEnd"/>
      <w:r>
        <w:t xml:space="preserve"> экологического сознания является экологическое поведение.</w:t>
      </w:r>
    </w:p>
    <w:p w:rsidR="00144591" w:rsidRDefault="00144591" w:rsidP="00144591"/>
    <w:p w:rsidR="00144591" w:rsidRDefault="00144591" w:rsidP="00144591">
      <w:r>
        <w:t>Однако практика показывает, что только знания не могут стать основой устойчивого развития общества. Необходимо научить детей чувствовать красоту природы и боль при виде её гибели. Знания, которые не прошли через эмоции, чувства, не перейдут в навыки, не станут нормой поведения, частью мировоззрения, сознанием. Поэтому я стараюсь использовать, разнообразные формы, методы, приемы, средства в своей работе, которые, воздействуя на эмоциональную и чувственную сферы личности.</w:t>
      </w:r>
    </w:p>
    <w:p w:rsidR="00144591" w:rsidRDefault="00144591" w:rsidP="00144591"/>
    <w:p w:rsidR="00144591" w:rsidRDefault="00144591" w:rsidP="00144591">
      <w:r>
        <w:t>Многие виды деятельности только начинаются на уроке, а затем требуют дальнейшего продолжения. Для детей очень важно продолжить начатый на уроке разговор, или дело вне рамок урока. Поэтому начатый на уроке процесс формирования экологического сознания я продолжаю во внеурочной деятельности.</w:t>
      </w:r>
    </w:p>
    <w:p w:rsidR="00144591" w:rsidRDefault="00144591" w:rsidP="00144591"/>
    <w:p w:rsidR="00144591" w:rsidRDefault="00144591" w:rsidP="00144591">
      <w:r>
        <w:t>Внеурочная деятельность - понятие, объединяющее все виды и формы деятельности обучающихся, направленных на их воспитание и социализацию, а также саморазвитие и самосовершенствование. А внеурочная деятельность экологической направленности имеет практико-ориентированный характер, она существенно дополняет и восполняет недостающую экологическую составляющую предметного содержания урочной деятельности.</w:t>
      </w:r>
    </w:p>
    <w:p w:rsidR="00144591" w:rsidRDefault="00144591" w:rsidP="00144591"/>
    <w:p w:rsidR="00144591" w:rsidRDefault="00144591" w:rsidP="00144591">
      <w:r>
        <w:t>Хочу представить опыт работы по формированию экологического сознания школьников. Формами работы научного общества учащихся являются:</w:t>
      </w:r>
    </w:p>
    <w:p w:rsidR="00144591" w:rsidRDefault="00144591" w:rsidP="00144591"/>
    <w:p w:rsidR="00144591" w:rsidRDefault="00144591" w:rsidP="00144591">
      <w:r>
        <w:t>индивидуальная научно-исследовательская и опытно-экспериментальная работа по проектам, утвержденным советом НОУ;</w:t>
      </w:r>
    </w:p>
    <w:p w:rsidR="00144591" w:rsidRDefault="00144591" w:rsidP="00144591">
      <w:r>
        <w:t>научно-практические ученические конференции;</w:t>
      </w:r>
    </w:p>
    <w:p w:rsidR="00144591" w:rsidRDefault="00144591" w:rsidP="00144591">
      <w:r>
        <w:t>участие в сетевых предметных олимпиадах, учеба в заочных школах;</w:t>
      </w:r>
    </w:p>
    <w:p w:rsidR="00144591" w:rsidRDefault="00144591" w:rsidP="00144591">
      <w:r>
        <w:t>волонтерская деятельность.</w:t>
      </w:r>
    </w:p>
    <w:p w:rsidR="00144591" w:rsidRDefault="00144591" w:rsidP="00144591">
      <w:r>
        <w:t>Данная форма организации работы позволяет сформировать у учащихся практические навыки по охране и восстановлению природных объектов. У детей воспитываются навыки ответственного отношения к природе, формируются навыки самостоятельной творческой деятельности.</w:t>
      </w:r>
    </w:p>
    <w:p w:rsidR="00144591" w:rsidRDefault="00144591" w:rsidP="00144591"/>
    <w:p w:rsidR="00144591" w:rsidRDefault="00144591" w:rsidP="00144591">
      <w:r>
        <w:t xml:space="preserve">В организации природоохранной деятельности учащихся помогает кружок «Экологическая радуга» и волонтерский отряд «Лидеры». Работа его направлена на изучение и сохранение биоразнообразия животных и растений </w:t>
      </w:r>
      <w:proofErr w:type="spellStart"/>
      <w:r>
        <w:t>Балаковского</w:t>
      </w:r>
      <w:proofErr w:type="spellEnd"/>
      <w:r>
        <w:t xml:space="preserve"> района. Все собранные материалы обрабатываются во время кружковых занятий. По собранным материалам школьники делают исследовательские работы. По итогам проводятся конференции, конкурсы, фестивали. Члены кружка проводят работу по изучению и исследованию экологических проблем и поиску их решения. Силами волонтеров проводятся экологические мероприятия разных форм, охватывающие учащихся школы.</w:t>
      </w:r>
    </w:p>
    <w:p w:rsidR="00144591" w:rsidRDefault="00144591" w:rsidP="00144591"/>
    <w:p w:rsidR="00144591" w:rsidRDefault="00144591" w:rsidP="00144591">
      <w:r>
        <w:t xml:space="preserve">Общение с природой всегда интересно ребенку, но оно интереснее в несколько раз, если он непосредственно заботится о ней, чувствует личную ответственность за сохранение природы своей местности. Происходит воспитание у подростков активных жизненных позиций, включение их в проблемы своего города. Темы исследований затрагивают почвоведение, ботанику, зоологию, экологию. Ученики начинают глубже понимать законы, обеспечивающие непрерывность жизни в биосфере. Экскурсии и акции проводятся в особо охраняемых природных территориях (ООПТ) Саратовской области: ООПТ «Урочище горы Белая», «Национальный парк </w:t>
      </w:r>
      <w:proofErr w:type="spellStart"/>
      <w:r>
        <w:t>Хвалынский</w:t>
      </w:r>
      <w:proofErr w:type="spellEnd"/>
      <w:r>
        <w:t xml:space="preserve">» </w:t>
      </w:r>
      <w:proofErr w:type="spellStart"/>
      <w:r>
        <w:t>Хвалынского</w:t>
      </w:r>
      <w:proofErr w:type="spellEnd"/>
      <w:r>
        <w:t xml:space="preserve"> района; ООПТ «Сосновые насаждение у села </w:t>
      </w:r>
      <w:proofErr w:type="spellStart"/>
      <w:r>
        <w:t>Плеханы</w:t>
      </w:r>
      <w:proofErr w:type="spellEnd"/>
      <w:r>
        <w:t>», окрестностей г. Балаково в дубравы поймы реки Волги.</w:t>
      </w:r>
    </w:p>
    <w:p w:rsidR="00144591" w:rsidRDefault="00144591" w:rsidP="00144591"/>
    <w:p w:rsidR="00144591" w:rsidRDefault="00144591" w:rsidP="00144591">
      <w:r>
        <w:t>Проведение учебно-исследовательских экскурсий позволяет собрать экспериментальный материал в полевых условиях, получить простейшие навыки полевой исследовательской деятельности. Ученики осознают, что грамотное использование знаний о природе позволит человеку развиваться в содружестве с ней.</w:t>
      </w:r>
    </w:p>
    <w:p w:rsidR="00144591" w:rsidRDefault="00144591" w:rsidP="00144591">
      <w:r>
        <w:t>В процессе экскурсий проводится исследование флоры и фауны: определение видового состава различных типов животных и отделов растений, популяций, численности различных типов животных, видового состава растений, доминирующих видов, выявление и учет редких и исчезающих типов, определение условий обитания видов, изучение почв, изучение состава воды и воздуха, описание геологического строения и рельефа местности, сбор и составление коллекций, в том числе энтомологических, ботанических, геологических, фотоколлекций.</w:t>
      </w:r>
    </w:p>
    <w:p w:rsidR="00144591" w:rsidRDefault="00144591" w:rsidP="00144591"/>
    <w:p w:rsidR="00144591" w:rsidRDefault="00144591" w:rsidP="00144591">
      <w:r>
        <w:t>Все собранные материалы обрабатываются во время кружковых занятий. По собранным материалам школьники делают работы. По итогам проводится конференция. Темы исследовательских работ, выполненных учащимися: «Индикация общего количества питательных элементов в почве на территории пойменной дубравы с помощью растений по методике Л. Раменского», «Индикация обеспеченности почвы азотом, индикация рН почв по видовому составу растительности», «Исследование наличия питательных веществ в почве», «Изучение физического и химического состава почвы на основании исследования почвы в разрезе», «</w:t>
      </w:r>
      <w:proofErr w:type="spellStart"/>
      <w:r>
        <w:t>Биоиндикация</w:t>
      </w:r>
      <w:proofErr w:type="spellEnd"/>
      <w:r>
        <w:t xml:space="preserve"> воздушной среды по состоянию хвои сосны обыкновенной», «Изучение биоразнообразия сообщества пойменной дубравы», «Изучение видового состава животного мира широколиственного леса», «Видовой состав злаков в пригородной зоне г. Балаково»; «Лекарственные растения растительных сообществ г. Балаково», «Степная растительность в окрестностях г. Балаково», «Состояние лесополос в окрестностях г. Балаково», «Многообразие животного мира в окрестностях г. Балаково», «Водный мир реки Волги в пригороде Балаково» и др.</w:t>
      </w:r>
    </w:p>
    <w:p w:rsidR="00144591" w:rsidRDefault="00144591" w:rsidP="00144591"/>
    <w:p w:rsidR="00144591" w:rsidRDefault="00144591" w:rsidP="00144591">
      <w:r>
        <w:t>Декада НОУ как итог работы за год предоставляет возможности для формирования презентационных компетенций. Она позволяет выделить одаренных школьников, умеющих делать собственное открытие. В ходе декады НОУ проводятся круглые столы, посвященные актуальным современным проблемам, конкурсы, викторины, выставки лучших работ. Все лучшие проекты, подготовленные учащимися в результате кропотливой работы, заслушиваются на школьной научно-практической конференции «Наука, вчера, сегодня, завтра», которая проводится ежегодно и являются итогом многомесячной исследовательской, творческой деятельности учеников, осуществляемой под руководством учителей. Жюри, состоящее из опытных учителей и приглашенных специалистов, заслушивает и оценивает работы по каждой секции. Авторы лучших работ награждаются дипломами и им дается рекомендация для участия в конференциях более высокого ранга в муниципальной и областной НПК.</w:t>
      </w:r>
    </w:p>
    <w:p w:rsidR="00144591" w:rsidRDefault="00144591" w:rsidP="00144591"/>
    <w:p w:rsidR="00144591" w:rsidRDefault="00144591" w:rsidP="00144591">
      <w:r>
        <w:t xml:space="preserve">В организации экологической деятельности учащихся помогают кружковая работа. Силами членов кружка создан эколого-краеведческий путеводитель по памятнику природы «Сосновые насаждения у села </w:t>
      </w:r>
      <w:proofErr w:type="spellStart"/>
      <w:r>
        <w:t>Плеханы</w:t>
      </w:r>
      <w:proofErr w:type="spellEnd"/>
      <w:r>
        <w:t>», проводится природоохранная деятельность. Ребята участвуют в мероприятиях, связанных не только с исследовательской деятельностью:</w:t>
      </w:r>
    </w:p>
    <w:p w:rsidR="00144591" w:rsidRDefault="00144591" w:rsidP="00144591"/>
    <w:p w:rsidR="00144591" w:rsidRDefault="00144591" w:rsidP="00144591">
      <w:r>
        <w:t>Ежегодный «Фестиваль С.Т.А.Р.Т.», номинация экология, краеведение.</w:t>
      </w:r>
    </w:p>
    <w:p w:rsidR="00144591" w:rsidRDefault="00144591" w:rsidP="00144591">
      <w:r>
        <w:t>Областные конкурсы, проводимые Областным центром экологии и краеведения.</w:t>
      </w:r>
    </w:p>
    <w:p w:rsidR="00144591" w:rsidRDefault="00144591" w:rsidP="00144591">
      <w:r>
        <w:t>Волонтерами проводятся экологические мероприятия, охватывающие учащихся школы. Используются разные формы работы:</w:t>
      </w:r>
    </w:p>
    <w:p w:rsidR="00144591" w:rsidRDefault="00144591" w:rsidP="00144591"/>
    <w:p w:rsidR="00144591" w:rsidRDefault="00144591" w:rsidP="00144591">
      <w:r>
        <w:t>групповые - встречи со специалистами, конференции, экскурсии;</w:t>
      </w:r>
    </w:p>
    <w:p w:rsidR="00144591" w:rsidRDefault="00144591" w:rsidP="00144591">
      <w:r>
        <w:t xml:space="preserve">массовые - День заповедников и национальных парков, День тигра, Час Земли, День Волги, Всемирный день вторичной переработки, Всероссийские </w:t>
      </w:r>
      <w:proofErr w:type="spellStart"/>
      <w:r>
        <w:t>экоуроки</w:t>
      </w:r>
      <w:proofErr w:type="spellEnd"/>
      <w:r>
        <w:t xml:space="preserve"> портала «</w:t>
      </w:r>
      <w:proofErr w:type="spellStart"/>
      <w:r>
        <w:t>Экокласс</w:t>
      </w:r>
      <w:proofErr w:type="spellEnd"/>
      <w:r>
        <w:t>», экологические акции по благоустройству территорий и сбору семян растений, охране первоцветов, развешиванию кормушек и подкормке птиц.</w:t>
      </w:r>
    </w:p>
    <w:p w:rsidR="009F3949" w:rsidRDefault="00144591" w:rsidP="00144591">
      <w:r>
        <w:t>Таким образом, внеурочная работа по биологии имеет большое значение как в разрешении учебно-воспитательных задач школьного курса биологии, так и в разрешении многих общепедагогических задач, стоящих перед общеобразовательной школой в целом.</w:t>
      </w:r>
    </w:p>
    <w:sectPr w:rsidR="009F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3C"/>
    <w:rsid w:val="00144591"/>
    <w:rsid w:val="008F733C"/>
    <w:rsid w:val="009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110D"/>
  <w15:chartTrackingRefBased/>
  <w15:docId w15:val="{151DF708-85E2-4214-8747-976ADE72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</dc:creator>
  <cp:keywords/>
  <dc:description/>
  <cp:lastModifiedBy>186</cp:lastModifiedBy>
  <cp:revision>2</cp:revision>
  <dcterms:created xsi:type="dcterms:W3CDTF">2023-12-12T10:38:00Z</dcterms:created>
  <dcterms:modified xsi:type="dcterms:W3CDTF">2023-12-12T10:39:00Z</dcterms:modified>
</cp:coreProperties>
</file>