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D8" w:rsidRPr="007460CD" w:rsidRDefault="007460CD" w:rsidP="00746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0CD">
        <w:rPr>
          <w:rFonts w:ascii="Times New Roman" w:hAnsi="Times New Roman" w:cs="Times New Roman"/>
          <w:b/>
          <w:sz w:val="28"/>
          <w:szCs w:val="28"/>
        </w:rPr>
        <w:t xml:space="preserve">НАПРАВЛЕНИЯ ИСПОЛЬЗОВАНИЯ ТЕХНИЧЕСКОГО ТВОРЧЕСТВА ПРИ ПРЕПОДАВАНИИ </w:t>
      </w:r>
      <w:r w:rsidR="0087093A">
        <w:rPr>
          <w:rFonts w:ascii="Times New Roman" w:hAnsi="Times New Roman" w:cs="Times New Roman"/>
          <w:b/>
          <w:sz w:val="28"/>
          <w:szCs w:val="28"/>
        </w:rPr>
        <w:t>МАТЕМАТИКИ И ФИЗИКИ</w:t>
      </w:r>
      <w:bookmarkStart w:id="0" w:name="_GoBack"/>
      <w:bookmarkEnd w:id="0"/>
    </w:p>
    <w:p w:rsidR="007460CD" w:rsidRPr="007460CD" w:rsidRDefault="007460CD">
      <w:pPr>
        <w:rPr>
          <w:rFonts w:ascii="Times New Roman" w:hAnsi="Times New Roman" w:cs="Times New Roman"/>
          <w:sz w:val="28"/>
          <w:szCs w:val="28"/>
        </w:rPr>
      </w:pPr>
      <w:r w:rsidRPr="007460CD">
        <w:rPr>
          <w:rFonts w:ascii="Times New Roman" w:hAnsi="Times New Roman" w:cs="Times New Roman"/>
          <w:sz w:val="28"/>
          <w:szCs w:val="28"/>
        </w:rPr>
        <w:t>Кулдыркаева Инна Анатольевна, преподаватель ГА</w:t>
      </w:r>
      <w:r w:rsidR="0087093A">
        <w:rPr>
          <w:rFonts w:ascii="Times New Roman" w:hAnsi="Times New Roman" w:cs="Times New Roman"/>
          <w:sz w:val="28"/>
          <w:szCs w:val="28"/>
        </w:rPr>
        <w:t>П</w:t>
      </w:r>
      <w:r w:rsidRPr="007460CD">
        <w:rPr>
          <w:rFonts w:ascii="Times New Roman" w:hAnsi="Times New Roman" w:cs="Times New Roman"/>
          <w:sz w:val="28"/>
          <w:szCs w:val="28"/>
        </w:rPr>
        <w:t>ОУ МО «МонПК»</w:t>
      </w:r>
    </w:p>
    <w:p w:rsidR="007460CD" w:rsidRDefault="007460CD">
      <w:pPr>
        <w:rPr>
          <w:rFonts w:ascii="Times New Roman" w:hAnsi="Times New Roman" w:cs="Times New Roman"/>
          <w:b/>
          <w:sz w:val="28"/>
          <w:szCs w:val="28"/>
        </w:rPr>
      </w:pPr>
    </w:p>
    <w:p w:rsidR="007F3A3F" w:rsidRDefault="007F3A3F" w:rsidP="00454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60CD" w:rsidRPr="00250B05">
        <w:rPr>
          <w:rFonts w:ascii="Times New Roman" w:hAnsi="Times New Roman" w:cs="Times New Roman"/>
          <w:sz w:val="28"/>
          <w:szCs w:val="28"/>
        </w:rPr>
        <w:t>В основу новых стандартов профессионального образования положены ряд принципов, кото</w:t>
      </w:r>
      <w:r w:rsidR="00250B05" w:rsidRPr="00250B05">
        <w:rPr>
          <w:rFonts w:ascii="Times New Roman" w:hAnsi="Times New Roman" w:cs="Times New Roman"/>
          <w:sz w:val="28"/>
          <w:szCs w:val="28"/>
        </w:rPr>
        <w:t>рые позволяют сделать образова</w:t>
      </w:r>
      <w:r w:rsidR="007460CD" w:rsidRPr="00250B05">
        <w:rPr>
          <w:rFonts w:ascii="Times New Roman" w:hAnsi="Times New Roman" w:cs="Times New Roman"/>
          <w:sz w:val="28"/>
          <w:szCs w:val="28"/>
        </w:rPr>
        <w:t>ние более свободным, вариативн</w:t>
      </w:r>
      <w:r w:rsidR="00250B05">
        <w:rPr>
          <w:rFonts w:ascii="Times New Roman" w:hAnsi="Times New Roman" w:cs="Times New Roman"/>
          <w:sz w:val="28"/>
          <w:szCs w:val="28"/>
        </w:rPr>
        <w:t>ым, гибким, творческим, но вме</w:t>
      </w:r>
      <w:r w:rsidR="007460CD" w:rsidRPr="00250B05">
        <w:rPr>
          <w:rFonts w:ascii="Times New Roman" w:hAnsi="Times New Roman" w:cs="Times New Roman"/>
          <w:sz w:val="28"/>
          <w:szCs w:val="28"/>
        </w:rPr>
        <w:t>сте с этим требуют от педагогов высокого профессионализма. Принцип ориентации на рез</w:t>
      </w:r>
      <w:r w:rsidR="00250B05" w:rsidRPr="00250B05">
        <w:rPr>
          <w:rFonts w:ascii="Times New Roman" w:hAnsi="Times New Roman" w:cs="Times New Roman"/>
          <w:sz w:val="28"/>
          <w:szCs w:val="28"/>
        </w:rPr>
        <w:t>ультат предполагает, что конеч</w:t>
      </w:r>
      <w:r w:rsidR="007460CD" w:rsidRPr="00250B05">
        <w:rPr>
          <w:rFonts w:ascii="Times New Roman" w:hAnsi="Times New Roman" w:cs="Times New Roman"/>
          <w:sz w:val="28"/>
          <w:szCs w:val="28"/>
        </w:rPr>
        <w:t>ным продуктом образовательн</w:t>
      </w:r>
      <w:r w:rsidR="00250B05">
        <w:rPr>
          <w:rFonts w:ascii="Times New Roman" w:hAnsi="Times New Roman" w:cs="Times New Roman"/>
          <w:sz w:val="28"/>
          <w:szCs w:val="28"/>
        </w:rPr>
        <w:t>ого процесса станет набор необ</w:t>
      </w:r>
      <w:r w:rsidR="007460CD" w:rsidRPr="00250B05">
        <w:rPr>
          <w:rFonts w:ascii="Times New Roman" w:hAnsi="Times New Roman" w:cs="Times New Roman"/>
          <w:sz w:val="28"/>
          <w:szCs w:val="28"/>
        </w:rPr>
        <w:t xml:space="preserve">ходимых компетенций работника. Поэтому образовательную </w:t>
      </w:r>
      <w:r w:rsidR="00250B05" w:rsidRPr="00250B05">
        <w:rPr>
          <w:rFonts w:ascii="Times New Roman" w:hAnsi="Times New Roman" w:cs="Times New Roman"/>
          <w:sz w:val="28"/>
          <w:szCs w:val="28"/>
        </w:rPr>
        <w:t>деятельность</w:t>
      </w:r>
      <w:r w:rsidR="007460CD" w:rsidRPr="00250B05">
        <w:rPr>
          <w:rFonts w:ascii="Times New Roman" w:hAnsi="Times New Roman" w:cs="Times New Roman"/>
          <w:sz w:val="28"/>
          <w:szCs w:val="28"/>
        </w:rPr>
        <w:t xml:space="preserve"> в колледже следует рассматривать как единый процесс формирования общих и профессиональных компетенций. </w:t>
      </w:r>
    </w:p>
    <w:p w:rsidR="007F3A3F" w:rsidRDefault="007F3A3F" w:rsidP="00454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60CD" w:rsidRPr="00250B05">
        <w:rPr>
          <w:rFonts w:ascii="Times New Roman" w:hAnsi="Times New Roman" w:cs="Times New Roman"/>
          <w:sz w:val="28"/>
          <w:szCs w:val="28"/>
        </w:rPr>
        <w:t xml:space="preserve">При преподавании общеобразовательных дисциплин имеется возможность формирования общих компетенций. На </w:t>
      </w:r>
      <w:r w:rsidR="00250B05">
        <w:rPr>
          <w:rFonts w:ascii="Times New Roman" w:hAnsi="Times New Roman" w:cs="Times New Roman"/>
          <w:sz w:val="28"/>
          <w:szCs w:val="28"/>
        </w:rPr>
        <w:t>данном этапе перед средним про</w:t>
      </w:r>
      <w:r w:rsidR="007460CD" w:rsidRPr="00250B05">
        <w:rPr>
          <w:rFonts w:ascii="Times New Roman" w:hAnsi="Times New Roman" w:cs="Times New Roman"/>
          <w:sz w:val="28"/>
          <w:szCs w:val="28"/>
        </w:rPr>
        <w:t>фессиональным образованием вст</w:t>
      </w:r>
      <w:r w:rsidR="00250B05">
        <w:rPr>
          <w:rFonts w:ascii="Times New Roman" w:hAnsi="Times New Roman" w:cs="Times New Roman"/>
          <w:sz w:val="28"/>
          <w:szCs w:val="28"/>
        </w:rPr>
        <w:t>ает задача научить студента са</w:t>
      </w:r>
      <w:r w:rsidR="007460CD" w:rsidRPr="00250B05">
        <w:rPr>
          <w:rFonts w:ascii="Times New Roman" w:hAnsi="Times New Roman" w:cs="Times New Roman"/>
          <w:sz w:val="28"/>
          <w:szCs w:val="28"/>
        </w:rPr>
        <w:t>мостоятельно принимать решения в сложных обстоятельствах, быть готовым брать на себя отве</w:t>
      </w:r>
      <w:r w:rsidR="00250B05">
        <w:rPr>
          <w:rFonts w:ascii="Times New Roman" w:hAnsi="Times New Roman" w:cs="Times New Roman"/>
          <w:sz w:val="28"/>
          <w:szCs w:val="28"/>
        </w:rPr>
        <w:t>тственность, предвидеть возмож</w:t>
      </w:r>
      <w:r w:rsidR="007460CD" w:rsidRPr="00250B05">
        <w:rPr>
          <w:rFonts w:ascii="Times New Roman" w:hAnsi="Times New Roman" w:cs="Times New Roman"/>
          <w:sz w:val="28"/>
          <w:szCs w:val="28"/>
        </w:rPr>
        <w:t>ные последствия своих решений для производства, других людей и себя лично, а также уметь реализовывать и усовершенствовать свои профессиональные навыки</w:t>
      </w:r>
      <w:r w:rsidR="00250B05">
        <w:rPr>
          <w:rFonts w:ascii="Times New Roman" w:hAnsi="Times New Roman" w:cs="Times New Roman"/>
          <w:sz w:val="28"/>
          <w:szCs w:val="28"/>
        </w:rPr>
        <w:t>, развивать методики и техноло</w:t>
      </w:r>
      <w:r w:rsidR="007460CD" w:rsidRPr="00250B05">
        <w:rPr>
          <w:rFonts w:ascii="Times New Roman" w:hAnsi="Times New Roman" w:cs="Times New Roman"/>
          <w:sz w:val="28"/>
          <w:szCs w:val="28"/>
        </w:rPr>
        <w:t>гии своей профессии, быть го</w:t>
      </w:r>
      <w:r w:rsidR="00250B05">
        <w:rPr>
          <w:rFonts w:ascii="Times New Roman" w:hAnsi="Times New Roman" w:cs="Times New Roman"/>
          <w:sz w:val="28"/>
          <w:szCs w:val="28"/>
        </w:rPr>
        <w:t>товым к усовершенствованию про</w:t>
      </w:r>
      <w:r w:rsidR="007460CD" w:rsidRPr="00250B05">
        <w:rPr>
          <w:rFonts w:ascii="Times New Roman" w:hAnsi="Times New Roman" w:cs="Times New Roman"/>
          <w:sz w:val="28"/>
          <w:szCs w:val="28"/>
        </w:rPr>
        <w:t xml:space="preserve">фессионального мастерства. </w:t>
      </w:r>
    </w:p>
    <w:p w:rsidR="007F3A3F" w:rsidRDefault="007F3A3F" w:rsidP="00454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60CD" w:rsidRPr="00250B05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250B05">
        <w:rPr>
          <w:rFonts w:ascii="Times New Roman" w:hAnsi="Times New Roman" w:cs="Times New Roman"/>
          <w:sz w:val="28"/>
          <w:szCs w:val="28"/>
        </w:rPr>
        <w:t>колледжу</w:t>
      </w:r>
      <w:r w:rsidR="007460CD" w:rsidRPr="00250B05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250B05">
        <w:rPr>
          <w:rFonts w:ascii="Times New Roman" w:hAnsi="Times New Roman" w:cs="Times New Roman"/>
          <w:sz w:val="28"/>
          <w:szCs w:val="28"/>
        </w:rPr>
        <w:t>,</w:t>
      </w:r>
      <w:r w:rsidR="007460CD" w:rsidRPr="00250B05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250B05">
        <w:rPr>
          <w:rFonts w:ascii="Times New Roman" w:hAnsi="Times New Roman" w:cs="Times New Roman"/>
          <w:sz w:val="28"/>
          <w:szCs w:val="28"/>
        </w:rPr>
        <w:t>,</w:t>
      </w:r>
      <w:r w:rsidR="007460CD" w:rsidRPr="00250B05">
        <w:rPr>
          <w:rFonts w:ascii="Times New Roman" w:hAnsi="Times New Roman" w:cs="Times New Roman"/>
          <w:sz w:val="28"/>
          <w:szCs w:val="28"/>
        </w:rPr>
        <w:t xml:space="preserve"> </w:t>
      </w:r>
      <w:r w:rsidR="00250B05">
        <w:rPr>
          <w:rFonts w:ascii="Times New Roman" w:hAnsi="Times New Roman" w:cs="Times New Roman"/>
          <w:sz w:val="28"/>
          <w:szCs w:val="28"/>
        </w:rPr>
        <w:t>повысить учебную мотивацию сту</w:t>
      </w:r>
      <w:r w:rsidR="007460CD" w:rsidRPr="00250B05">
        <w:rPr>
          <w:rFonts w:ascii="Times New Roman" w:hAnsi="Times New Roman" w:cs="Times New Roman"/>
          <w:sz w:val="28"/>
          <w:szCs w:val="28"/>
        </w:rPr>
        <w:t xml:space="preserve">дентов, уровень познавательных и профессиональных ценностей и интересов. </w:t>
      </w:r>
    </w:p>
    <w:p w:rsidR="007F3A3F" w:rsidRDefault="007F3A3F" w:rsidP="00454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60CD" w:rsidRPr="00250B05">
        <w:rPr>
          <w:rFonts w:ascii="Times New Roman" w:hAnsi="Times New Roman" w:cs="Times New Roman"/>
          <w:sz w:val="28"/>
          <w:szCs w:val="28"/>
        </w:rPr>
        <w:t>Одним из факторов повышения уровня познавательной активности, учебной мотивации выступает техническое творчество.</w:t>
      </w:r>
      <w:r w:rsidR="00B025A4">
        <w:rPr>
          <w:rFonts w:ascii="Times New Roman" w:hAnsi="Times New Roman" w:cs="Times New Roman"/>
          <w:sz w:val="28"/>
          <w:szCs w:val="28"/>
        </w:rPr>
        <w:t xml:space="preserve"> </w:t>
      </w:r>
      <w:r w:rsidR="007460CD" w:rsidRPr="00250B05">
        <w:rPr>
          <w:rFonts w:ascii="Times New Roman" w:hAnsi="Times New Roman" w:cs="Times New Roman"/>
          <w:sz w:val="28"/>
          <w:szCs w:val="28"/>
        </w:rPr>
        <w:t>Видя результаты своего труда, анализируя реально изготовленные модели</w:t>
      </w:r>
      <w:r w:rsidR="00250B05">
        <w:rPr>
          <w:rFonts w:ascii="Times New Roman" w:hAnsi="Times New Roman" w:cs="Times New Roman"/>
          <w:sz w:val="28"/>
          <w:szCs w:val="28"/>
        </w:rPr>
        <w:t>,</w:t>
      </w:r>
      <w:r w:rsidR="007460CD" w:rsidRPr="00250B05">
        <w:rPr>
          <w:rFonts w:ascii="Times New Roman" w:hAnsi="Times New Roman" w:cs="Times New Roman"/>
          <w:sz w:val="28"/>
          <w:szCs w:val="28"/>
        </w:rPr>
        <w:t xml:space="preserve"> студенты приобретают навыки работы с техникой, технологиями, </w:t>
      </w:r>
      <w:r w:rsidR="00250B05" w:rsidRPr="00250B05">
        <w:rPr>
          <w:rFonts w:ascii="Times New Roman" w:hAnsi="Times New Roman" w:cs="Times New Roman"/>
          <w:sz w:val="28"/>
          <w:szCs w:val="28"/>
        </w:rPr>
        <w:t xml:space="preserve">обучаются распределению ролей при работе в команде, получают навыки презентации результатов своей работы, </w:t>
      </w:r>
      <w:r w:rsidR="007460CD" w:rsidRPr="00250B05">
        <w:rPr>
          <w:rFonts w:ascii="Times New Roman" w:hAnsi="Times New Roman" w:cs="Times New Roman"/>
          <w:sz w:val="28"/>
          <w:szCs w:val="28"/>
        </w:rPr>
        <w:t>а также значительно повышают свой творческий потенциал.</w:t>
      </w:r>
      <w:r w:rsidR="00250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A3F" w:rsidRDefault="007F3A3F" w:rsidP="00454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 своего опыта могу сказать, что наиболее благодатная почва для технического творчества есть у физики. В прошлом учебном году при проведении учебных занятий, в частности, лабораторных работ, так уж случилось, почти все установки приходилось изготавливать своими руками из подручных средств. Готовясь к лабораторным работам, я давала в качестве домашнего задания продумать каким может быть тот или иной прибор или система, с помощью которого можно проверить действие рассматриваемого явления. Например, для проверки закона Бойля-Мариотта студенты изготовили прибор, состоящий из манометра, большого шприца и </w:t>
      </w:r>
      <w:r>
        <w:rPr>
          <w:rFonts w:ascii="Times New Roman" w:hAnsi="Times New Roman" w:cs="Times New Roman"/>
          <w:sz w:val="28"/>
          <w:szCs w:val="28"/>
        </w:rPr>
        <w:lastRenderedPageBreak/>
        <w:t>соединительной трубки.</w:t>
      </w:r>
      <w:r w:rsidR="00B02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при изучении принципов получения электрического тока изготовили генератор электрического тока из контейнеров для льда, уксуса, медной проволоки. Подключали светодиод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провели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тест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получилось около 12 В. В группе есть студенты, которые увлекаются просмотрами </w:t>
      </w:r>
      <w:r w:rsidR="004546B6">
        <w:rPr>
          <w:rFonts w:ascii="Times New Roman" w:hAnsi="Times New Roman" w:cs="Times New Roman"/>
          <w:sz w:val="28"/>
          <w:szCs w:val="28"/>
        </w:rPr>
        <w:t xml:space="preserve">познавательного </w:t>
      </w:r>
      <w:r>
        <w:rPr>
          <w:rFonts w:ascii="Times New Roman" w:hAnsi="Times New Roman" w:cs="Times New Roman"/>
          <w:sz w:val="28"/>
          <w:szCs w:val="28"/>
        </w:rPr>
        <w:t xml:space="preserve">видео и проведением опытов в домашних условиях. Выяснив этот факт, мне пришлось при объяснении явлений дополнять материал еще и правилами техники безопасности при проведении опытов на каждое явление. Например, на теме «Электропроводность» студенты дома проверили, изменяется ли электропроводность свежих и соленых огурцов (видео было найдено на просторах интернета) и сделали сообщение на уроке. Вот после этого опыта я и объясняла ребятам последствия игры с незнакомыми явлениями. </w:t>
      </w:r>
    </w:p>
    <w:p w:rsidR="007F3A3F" w:rsidRDefault="007F3A3F" w:rsidP="00454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То есть у студентов есть непреодолимая тяга к познанию новых явлений. Необходимо только направить их в нужное русло, определить цель и контролировать результат. </w:t>
      </w:r>
    </w:p>
    <w:p w:rsidR="007F3A3F" w:rsidRDefault="007F3A3F" w:rsidP="00454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преподавании математики трудно представить, что студенты будут практически проверять изучаемые модели и алгоритмы, все же математика – это более теоретическая наука, чем остальные. Но, здесь, к примеру, </w:t>
      </w:r>
      <w:r w:rsidR="00B9466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местно изготовление различным моделей.</w:t>
      </w:r>
      <w:r w:rsidR="00B02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Классическим примером являются модели многогранников. Такое моделирование неплохо обыграть в архитектурном или дизайнерском проекте с использованием строгих геометрических форм.</w:t>
      </w:r>
    </w:p>
    <w:p w:rsidR="007460CD" w:rsidRDefault="007F3A3F" w:rsidP="00454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0B05">
        <w:rPr>
          <w:rFonts w:ascii="Times New Roman" w:hAnsi="Times New Roman" w:cs="Times New Roman"/>
          <w:sz w:val="28"/>
          <w:szCs w:val="28"/>
        </w:rPr>
        <w:t>Можно предположить, что техническое творчество уместно использовать только при преподавании естественнонаучных дисциплин, таких как физика и химия. Но, практически в каждом проекте задействованы знания из самых различных областей.</w:t>
      </w:r>
    </w:p>
    <w:p w:rsidR="004546B6" w:rsidRDefault="007F3A3F" w:rsidP="00454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35E1">
        <w:rPr>
          <w:rFonts w:ascii="Times New Roman" w:hAnsi="Times New Roman" w:cs="Times New Roman"/>
          <w:sz w:val="28"/>
          <w:szCs w:val="28"/>
        </w:rPr>
        <w:t xml:space="preserve">При изучении гуманитарных дисциплин, например истории, </w:t>
      </w:r>
      <w:r>
        <w:rPr>
          <w:rFonts w:ascii="Times New Roman" w:hAnsi="Times New Roman" w:cs="Times New Roman"/>
          <w:sz w:val="28"/>
          <w:szCs w:val="28"/>
        </w:rPr>
        <w:t>техническое творчество используется при изготовлении, например,</w:t>
      </w:r>
      <w:r w:rsidR="007635E1">
        <w:rPr>
          <w:rFonts w:ascii="Times New Roman" w:hAnsi="Times New Roman" w:cs="Times New Roman"/>
          <w:sz w:val="28"/>
          <w:szCs w:val="28"/>
        </w:rPr>
        <w:t xml:space="preserve"> какой либо панорамы действий или 3</w:t>
      </w:r>
      <w:r w:rsidR="007635E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635E1">
        <w:rPr>
          <w:rFonts w:ascii="Times New Roman" w:hAnsi="Times New Roman" w:cs="Times New Roman"/>
          <w:sz w:val="28"/>
          <w:szCs w:val="28"/>
        </w:rPr>
        <w:t>-справочника событий, различного рода инте</w:t>
      </w:r>
      <w:r w:rsidR="00791289">
        <w:rPr>
          <w:rFonts w:ascii="Times New Roman" w:hAnsi="Times New Roman" w:cs="Times New Roman"/>
          <w:sz w:val="28"/>
          <w:szCs w:val="28"/>
        </w:rPr>
        <w:t xml:space="preserve">рактивных справочников, моделей, </w:t>
      </w:r>
      <w:r w:rsidR="00791289" w:rsidRPr="00791289">
        <w:rPr>
          <w:rFonts w:ascii="Times New Roman" w:hAnsi="Times New Roman" w:cs="Times New Roman"/>
          <w:sz w:val="28"/>
          <w:szCs w:val="28"/>
        </w:rPr>
        <w:t>создание учебно-наглядных пособий, изделий культурно-бытового назначения, изготовление предметов декоративно-прикладного назначения</w:t>
      </w:r>
      <w:r w:rsidR="004546B6">
        <w:rPr>
          <w:rFonts w:ascii="Times New Roman" w:hAnsi="Times New Roman" w:cs="Times New Roman"/>
          <w:sz w:val="28"/>
          <w:szCs w:val="28"/>
        </w:rPr>
        <w:t>.</w:t>
      </w:r>
      <w:r w:rsidRPr="00791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вспомнить широко известную систему ТРИЗ (теорию решения изобретательских задач).</w:t>
      </w:r>
      <w:r w:rsidR="00763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756" w:rsidRDefault="00560756" w:rsidP="00560756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подводя итоги, можно обозначить следующие направления использования технического творчества при преподавании общеобразовательных дисциплин:</w:t>
      </w:r>
    </w:p>
    <w:p w:rsidR="00560756" w:rsidRDefault="00560756" w:rsidP="0056075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уроках (демонстрационные модели, демонстрационный эксперимент, справочники);</w:t>
      </w:r>
    </w:p>
    <w:p w:rsidR="00560756" w:rsidRPr="00560756" w:rsidRDefault="00560756" w:rsidP="0056075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внеурочной деятельности (при выполнении индивидуальных проектов, исследовательские работы в рамках выполнения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самостоятельной работы, научное общество студентов, декоративно-прикладное искусство).</w:t>
      </w:r>
    </w:p>
    <w:p w:rsidR="00B025A4" w:rsidRDefault="004546B6" w:rsidP="00454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35E1">
        <w:rPr>
          <w:rFonts w:ascii="Times New Roman" w:hAnsi="Times New Roman" w:cs="Times New Roman"/>
          <w:sz w:val="28"/>
          <w:szCs w:val="28"/>
        </w:rPr>
        <w:t>Спектр работ достаточно широк, сейчас в рамках введения ФГОС СОО появилась возможность вовлечь в техническое творчество большую массу студентов</w:t>
      </w:r>
      <w:r w:rsidR="007635E1" w:rsidRPr="00B025A4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r w:rsidR="007635E1">
        <w:rPr>
          <w:rFonts w:ascii="Times New Roman" w:hAnsi="Times New Roman" w:cs="Times New Roman"/>
          <w:sz w:val="28"/>
          <w:szCs w:val="28"/>
        </w:rPr>
        <w:t xml:space="preserve"> а </w:t>
      </w:r>
      <w:r w:rsidR="007F3A3F">
        <w:rPr>
          <w:rFonts w:ascii="Times New Roman" w:hAnsi="Times New Roman" w:cs="Times New Roman"/>
          <w:sz w:val="28"/>
          <w:szCs w:val="28"/>
        </w:rPr>
        <w:t>использование</w:t>
      </w:r>
      <w:r w:rsidR="008533CF">
        <w:rPr>
          <w:rFonts w:ascii="Times New Roman" w:hAnsi="Times New Roman" w:cs="Times New Roman"/>
          <w:sz w:val="28"/>
          <w:szCs w:val="28"/>
        </w:rPr>
        <w:t xml:space="preserve"> лаборатории «</w:t>
      </w:r>
      <w:proofErr w:type="spellStart"/>
      <w:r w:rsidR="008533CF">
        <w:rPr>
          <w:rFonts w:ascii="Times New Roman" w:hAnsi="Times New Roman" w:cs="Times New Roman"/>
          <w:sz w:val="28"/>
          <w:szCs w:val="28"/>
        </w:rPr>
        <w:t>ФабЛаб</w:t>
      </w:r>
      <w:proofErr w:type="spellEnd"/>
      <w:r w:rsidR="008533CF">
        <w:rPr>
          <w:rFonts w:ascii="Times New Roman" w:hAnsi="Times New Roman" w:cs="Times New Roman"/>
          <w:sz w:val="28"/>
          <w:szCs w:val="28"/>
        </w:rPr>
        <w:t>»</w:t>
      </w:r>
      <w:r w:rsidR="007635E1">
        <w:rPr>
          <w:rFonts w:ascii="Times New Roman" w:hAnsi="Times New Roman" w:cs="Times New Roman"/>
          <w:sz w:val="28"/>
          <w:szCs w:val="28"/>
        </w:rPr>
        <w:t xml:space="preserve"> </w:t>
      </w:r>
      <w:r w:rsidR="007F3A3F">
        <w:rPr>
          <w:rFonts w:ascii="Times New Roman" w:hAnsi="Times New Roman" w:cs="Times New Roman"/>
          <w:sz w:val="28"/>
          <w:szCs w:val="28"/>
        </w:rPr>
        <w:t>дает возможность реализации многих реальных исследовательских проектов.</w:t>
      </w:r>
      <w:r w:rsidR="007635E1">
        <w:rPr>
          <w:rFonts w:ascii="Times New Roman" w:hAnsi="Times New Roman" w:cs="Times New Roman"/>
          <w:sz w:val="28"/>
          <w:szCs w:val="28"/>
        </w:rPr>
        <w:t xml:space="preserve"> </w:t>
      </w:r>
      <w:r w:rsidR="007912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91289">
        <w:rPr>
          <w:rFonts w:ascii="Times New Roman" w:hAnsi="Times New Roman" w:cs="Times New Roman"/>
          <w:sz w:val="28"/>
          <w:szCs w:val="28"/>
        </w:rPr>
        <w:t>ФабЛаб</w:t>
      </w:r>
      <w:proofErr w:type="spellEnd"/>
      <w:r w:rsidR="00791289">
        <w:rPr>
          <w:rFonts w:ascii="Times New Roman" w:hAnsi="Times New Roman" w:cs="Times New Roman"/>
          <w:sz w:val="28"/>
          <w:szCs w:val="28"/>
        </w:rPr>
        <w:t>» предоставляет возможность заниматься творчеством в благоприятных условиях, изучать на практике работу современных станков с программным обеспечением, что особенно важно для современной молодежи, для которой интернет и ИКТ – технологии – это основной источник информации и стимул для творчества.</w:t>
      </w:r>
      <w:r w:rsidR="00B025A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025A4" w:rsidSect="0071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D2E77"/>
    <w:multiLevelType w:val="hybridMultilevel"/>
    <w:tmpl w:val="9D125AA6"/>
    <w:lvl w:ilvl="0" w:tplc="670832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CD"/>
    <w:rsid w:val="000C1C63"/>
    <w:rsid w:val="00201EF4"/>
    <w:rsid w:val="00250B05"/>
    <w:rsid w:val="004546B6"/>
    <w:rsid w:val="00560756"/>
    <w:rsid w:val="00584D48"/>
    <w:rsid w:val="00715CD8"/>
    <w:rsid w:val="007460CD"/>
    <w:rsid w:val="007635E1"/>
    <w:rsid w:val="00791289"/>
    <w:rsid w:val="00792160"/>
    <w:rsid w:val="007F3A3F"/>
    <w:rsid w:val="00834C50"/>
    <w:rsid w:val="008533CF"/>
    <w:rsid w:val="0087093A"/>
    <w:rsid w:val="00A711B1"/>
    <w:rsid w:val="00B025A4"/>
    <w:rsid w:val="00B94665"/>
    <w:rsid w:val="00C2252A"/>
    <w:rsid w:val="00EB25B0"/>
    <w:rsid w:val="00FE2BBA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6B393-0D65-4DC7-B039-633323EF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Hoom</dc:creator>
  <cp:lastModifiedBy>Acer</cp:lastModifiedBy>
  <cp:revision>2</cp:revision>
  <dcterms:created xsi:type="dcterms:W3CDTF">2023-12-09T14:57:00Z</dcterms:created>
  <dcterms:modified xsi:type="dcterms:W3CDTF">2023-12-09T14:57:00Z</dcterms:modified>
</cp:coreProperties>
</file>