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66" w:rsidRDefault="00C64666">
      <w:pPr>
        <w:rPr>
          <w:rFonts w:ascii="Times New Roman" w:hAnsi="Times New Roman" w:cs="Times New Roman"/>
          <w:sz w:val="28"/>
          <w:szCs w:val="28"/>
        </w:rPr>
      </w:pPr>
    </w:p>
    <w:p w:rsidR="0073477D" w:rsidRPr="0073477D" w:rsidRDefault="0073477D" w:rsidP="00734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>Д</w:t>
      </w:r>
      <w:r w:rsidR="00CC5F13">
        <w:rPr>
          <w:rFonts w:ascii="Times New Roman" w:hAnsi="Times New Roman" w:cs="Times New Roman"/>
          <w:sz w:val="24"/>
          <w:szCs w:val="24"/>
        </w:rPr>
        <w:t>анная программа кружка «Эрудит»</w:t>
      </w:r>
      <w:bookmarkStart w:id="0" w:name="_GoBack"/>
      <w:bookmarkEnd w:id="0"/>
      <w:r w:rsidRPr="0073477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>«…Воспитание и развитие качеств личности, отвечающих требованиям информационного общества, инновационной экономики….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>Обеспечение преемственности …начального общего, основного и среднего (полного) общего образования.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Разнообразие организационных форм и учет индивидуальных особенностей каждого ученика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деятельности….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>»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 (Федеральный государственный образовательный стандарт начального общего образования – М.: Просвещение, 2011. с.6.).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 </w:t>
      </w:r>
      <w:r w:rsidRPr="0073477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3477D">
        <w:rPr>
          <w:rFonts w:ascii="Times New Roman" w:hAnsi="Times New Roman" w:cs="Times New Roman"/>
          <w:sz w:val="24"/>
          <w:szCs w:val="24"/>
        </w:rPr>
        <w:t xml:space="preserve">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Не менее важным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фактором  реализации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 xml:space="preserve">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развивая  учебную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 xml:space="preserve"> мотивацию.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Занятия  математического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 xml:space="preserve">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следует поддерживать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 xml:space="preserve"> и направлять.     Данная практика поможет ему успешно овладеть не только </w:t>
      </w:r>
      <w:proofErr w:type="spellStart"/>
      <w:r w:rsidRPr="0073477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3477D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 Все вопросы и задания рассчитаны на работу учащихся на занятии. Для эффективности работы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кружка  желательно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>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Специфическая  форма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 xml:space="preserve"> 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8F6C2D" w:rsidRPr="0073477D" w:rsidRDefault="008F6C2D" w:rsidP="008F6C2D">
      <w:pPr>
        <w:rPr>
          <w:rFonts w:ascii="Times New Roman" w:hAnsi="Times New Roman" w:cs="Times New Roman"/>
          <w:sz w:val="24"/>
          <w:szCs w:val="24"/>
        </w:rPr>
      </w:pPr>
      <w:r w:rsidRPr="0073477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по общеобразовательным </w:t>
      </w:r>
      <w:proofErr w:type="gramStart"/>
      <w:r w:rsidRPr="0073477D">
        <w:rPr>
          <w:rFonts w:ascii="Times New Roman" w:hAnsi="Times New Roman" w:cs="Times New Roman"/>
          <w:sz w:val="24"/>
          <w:szCs w:val="24"/>
        </w:rPr>
        <w:t>программам  дополнительного</w:t>
      </w:r>
      <w:proofErr w:type="gramEnd"/>
      <w:r w:rsidRPr="0073477D">
        <w:rPr>
          <w:rFonts w:ascii="Times New Roman" w:hAnsi="Times New Roman" w:cs="Times New Roman"/>
          <w:sz w:val="24"/>
          <w:szCs w:val="24"/>
        </w:rPr>
        <w:t xml:space="preserve">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AC42B4" w:rsidRPr="0073477D" w:rsidRDefault="00AC42B4" w:rsidP="00AC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программы:</w:t>
      </w:r>
    </w:p>
    <w:p w:rsidR="00AC42B4" w:rsidRPr="0073477D" w:rsidRDefault="00AC42B4" w:rsidP="00AC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математический образ мышления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-расширять математические знания в области многозначных чисел; содействовать умелому использованию символики;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-учить правильно применять математическую терминологию;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-уметь делать доступные выводы и обобщения, обосновывать собственные мысли</w:t>
      </w:r>
    </w:p>
    <w:p w:rsidR="00AC42B4" w:rsidRPr="0073477D" w:rsidRDefault="00AC42B4" w:rsidP="00AC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логическое мышление учащихся</w:t>
      </w:r>
    </w:p>
    <w:p w:rsidR="007F7570" w:rsidRPr="0073477D" w:rsidRDefault="007F7570" w:rsidP="007F75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программы: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1.Актуальность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2.Научность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3.Системность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4.Практическая направленность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5.Обеспечение мотивации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6.Реалистичность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точки зрения возможности усвоения основного содержания программы – возможно усвоение за 34 занятия.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7.Курс ориентационный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7570" w:rsidRPr="0073477D" w:rsidRDefault="007F7570" w:rsidP="007F757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:rsidR="007F7570" w:rsidRPr="0073477D" w:rsidRDefault="007F7570" w:rsidP="007F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учебных групп проводятся:</w:t>
      </w:r>
    </w:p>
    <w:p w:rsidR="007F7570" w:rsidRPr="0073477D" w:rsidRDefault="007F7570" w:rsidP="007F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 в неделю по 40 минут.</w:t>
      </w:r>
    </w:p>
    <w:p w:rsidR="007F7570" w:rsidRPr="0073477D" w:rsidRDefault="007F7570" w:rsidP="007F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образовательного процесса являются:</w:t>
      </w:r>
    </w:p>
    <w:p w:rsidR="007F7570" w:rsidRPr="0073477D" w:rsidRDefault="007F7570" w:rsidP="007F75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 учебные занятия;</w:t>
      </w:r>
    </w:p>
    <w:p w:rsidR="007F7570" w:rsidRPr="0073477D" w:rsidRDefault="007F7570" w:rsidP="007F75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мастерские;</w:t>
      </w:r>
    </w:p>
    <w:p w:rsidR="007F7570" w:rsidRPr="0073477D" w:rsidRDefault="007F7570" w:rsidP="007F75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праздники, конкурсы, выставки;</w:t>
      </w:r>
    </w:p>
    <w:p w:rsidR="007F7570" w:rsidRPr="0073477D" w:rsidRDefault="007F7570" w:rsidP="007F757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гостиные.</w:t>
      </w:r>
    </w:p>
    <w:p w:rsidR="007F7570" w:rsidRPr="0073477D" w:rsidRDefault="007F7570" w:rsidP="007F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предусматриваются следующие формы организации учебной деятельности:</w:t>
      </w:r>
    </w:p>
    <w:p w:rsidR="007F7570" w:rsidRPr="0073477D" w:rsidRDefault="007F7570" w:rsidP="007F757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(воспитаннику дается самостоятельное задание с учетом его возможностей);</w:t>
      </w:r>
    </w:p>
    <w:p w:rsidR="007F7570" w:rsidRPr="0073477D" w:rsidRDefault="007F7570" w:rsidP="007F757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фронтальная (работа в коллективе при объяснении нового материала или отработке определенной темы);</w:t>
      </w:r>
    </w:p>
    <w:p w:rsidR="007F7570" w:rsidRPr="0073477D" w:rsidRDefault="007F7570" w:rsidP="007F757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групповая (разделение на </w:t>
      </w:r>
      <w:proofErr w:type="spell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минигруппы</w:t>
      </w:r>
      <w:proofErr w:type="spell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определенной работы);</w:t>
      </w:r>
    </w:p>
    <w:p w:rsidR="00654769" w:rsidRPr="0073477D" w:rsidRDefault="007F7570" w:rsidP="0065476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(выполнение работы для подг</w:t>
      </w:r>
      <w:r w:rsidR="00654769"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отовки к олимпиадам, конкурсам)</w:t>
      </w:r>
    </w:p>
    <w:p w:rsidR="00654769" w:rsidRPr="0073477D" w:rsidRDefault="007F7570" w:rsidP="0065476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4769"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курса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Личностные универсальные учебные действия: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учебно-познавательный интерес к новому учебному материалу и способам решения новой частной задачи;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-умение адекватно оценивать результаты своей работы на основе критерия успешности учебной деятельности;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-понимание причин успеха в учебной деятельности;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-умение определять границы своего незнания, преодоление трудности с помощью одноклассников, учителя;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-представление об основных моральных нормах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Обу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чающийся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для формирования: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- выраженной устойчивой учебно-познавательной мотивации учения;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- устойчивого учебно-познавательного интереса к новым общим способам решения задач;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- адекватного понимания причин успешности/ </w:t>
      </w:r>
      <w:proofErr w:type="spellStart"/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неуспешности</w:t>
      </w:r>
      <w:proofErr w:type="spellEnd"/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- </w:t>
      </w:r>
      <w:proofErr w:type="gramStart"/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осознанного  понимания</w:t>
      </w:r>
      <w:proofErr w:type="gramEnd"/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чувств других людей и сопереживать им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-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планировать этапы решения задачи, определять последовательность учебных действий в соответствии с поставленной задачей;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осуществлять пошаговый и итоговый контроль по результату под руководством учителя;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анализировать ошибки и определять пути их преодоления;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различать способы и результат действия;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адекватно воспринимать оценку сверстников и учителя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прогнозировать результаты своих действий на основе анализа учебной ситуации;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- проявлять познавательную инициативу и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-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адекватно оценивать правильность выполнения действия и вносить необходимые коррективы по ходу решения учебной задачи.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 универсальные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учебные действия: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чающийся научится: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объекты, выделять их характерные признаки и свойства,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заданным признакам;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информацию, выбирать рациональный способ решения;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 сходства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различая, закономерности, основания для упорядочивания    объектов;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объекты по заданным критериям и        формулировать названия полученных групп.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закономерности, соотношения между объектами в процессе наблюдения и сравнения;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основную и второстепенную информацию;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проблему;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рассуждения об объекте, его форме и свойствах;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 следственные отношения между изучаемыми понятиями и явлениями.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индуктивные дедуктивные рассуждения по аналогии;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- выбирать рациональный способ на основе анализа различных         вариантов решения задачи;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- строить логические рассуждения, включающие установление причинно- следственных связей;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- различать обоснованные и необоснованные суждения;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преобразовывать практическую задачу в познавательную;</w:t>
      </w:r>
    </w:p>
    <w:p w:rsidR="00654769" w:rsidRPr="0073477D" w:rsidRDefault="00654769" w:rsidP="0065476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самостоятельно находить способы решения проблем    творческого и поискового характера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 универсальные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учебные действия: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-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совместной работе коллектива;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вести диалог, работая в парах, группах;            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допускать существование различных точек зрения, уважать их точку зрения, уважать чужое мнение;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координировать свои действия с действиями партнёров;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корректно высказывать своё мнение, обосновывать свою позицию;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задавать вопросы для организации собственной и совместной деятельности;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осуществлять взаимный контроль совместных действий;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совершенствовать математическую речь;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высказывать суждения, используя различные аналоги понятия, слова, словосочетания, уточняющие смысл высказывания;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34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-критически относиться к своему и чужому мнению;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- уметь самостоятельно и совместно </w:t>
      </w:r>
      <w:proofErr w:type="gramStart"/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  деятельность</w:t>
      </w:r>
      <w:proofErr w:type="gramEnd"/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сотрудничество;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- принимать самостоятельно решения;</w:t>
      </w:r>
    </w:p>
    <w:p w:rsidR="00654769" w:rsidRPr="0073477D" w:rsidRDefault="00654769" w:rsidP="00654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- содействовать разрешению конфликтов, учитывая позиции участников.</w:t>
      </w:r>
    </w:p>
    <w:p w:rsidR="00654769" w:rsidRPr="0073477D" w:rsidRDefault="007F7570" w:rsidP="0065476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7570" w:rsidRPr="0073477D" w:rsidRDefault="007F7570" w:rsidP="00AC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49E" w:rsidRPr="0073477D" w:rsidRDefault="0013549E" w:rsidP="00AC4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49E" w:rsidRPr="0073477D" w:rsidRDefault="0013549E" w:rsidP="0013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13549E" w:rsidRPr="0073477D" w:rsidRDefault="0013549E" w:rsidP="00135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– царица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разделами математики. Первоначальное знакомство с изучаемым материалом.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Как люди научились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считать.-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материалом из истории развития математики. Решение занимательных заданий, связанные со счётом предметов.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Интересные приемы устного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счёта.-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интересными приёмами устного счёта, применение рациональных способов решения математических выражений.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Решение занимательных задач в стихах.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занимательных задач в стихах по теме «Умножение»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Упражнения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 числами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– 1 час  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числами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деление, умножение, сложение, вычитание. Решение примеров в несколько действий.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Учимся отгадывать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ребусы.-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математическими ребусами, решение логических конструкций.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Числа-великаны. Коллективный счёт.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арифметических действий с числами из класса миллионов.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Упражнения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 числами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  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примеров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числами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деление, умножение, сложение, вычитание. Решение примеров в несколько действий.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Решение ребусов и логических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ребусов. Знакомство с простейшими умозаключениями на математическом уровне.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Задачи с неполными данными, лишними, нереальными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данными.-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Загадки- смекалки.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загадок, требующих от учащихся логических рассуждений.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Игра «Знай свой разряд».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игровой форме заданий на знание разрядов и классов.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Обратные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обратных задач, используя круговую схему.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Практикум «Подумай и реши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логических задач, требующих применения интуиции и умения проводить в уме несложные рассуждения.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Задачи с изменением вопроса.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решение задач, самостоятельное изменение вопроса и решение составленных задач.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Проектная деятельность «Газета любознательных».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проектов.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поиск информации для газеты.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Решение нестандартных задач.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олимпиадных задач.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повышенной сложности.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 Решение задач международной игры «Кенгуру».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международной игры «Кенгуру».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горки.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числовых и пространственных представлений у детей.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классах и разрядах.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алгебра. - 1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активный словарь детей алгебраических терминов.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Решение логических задач.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Игра «У кого какая цифра».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нумерации чисел.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Знакомьтесь: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Архимед!-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Архимед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открытия Архимеда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 в науку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Задачи с многовариантными решениями.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Знакомьтесь: Пифагор!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Пифагор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открытия Пифагор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 в науку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Учимся комбинировать элементы знаковых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сравнению абстрактных и конкретных объектов.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 Задачи с многовариантными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решениями.-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Математический КВН. –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по изученным разделам.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Учимся комбинировать элементы знаковых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сравнению абстрактных и конкретных объектов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Задачи с многовариантными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решениями.-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Математический </w:t>
      </w:r>
      <w:proofErr w:type="gramStart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КВН.-</w:t>
      </w:r>
      <w:proofErr w:type="gramEnd"/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1 час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Систематизация знаний по изученным разделам.</w:t>
      </w:r>
    </w:p>
    <w:p w:rsidR="0013549E" w:rsidRPr="0073477D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33-34. Круглый стол «Подведем итоги». – 2 часа</w:t>
      </w:r>
    </w:p>
    <w:p w:rsidR="0013549E" w:rsidRDefault="0013549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по изученным разделам.</w:t>
      </w:r>
    </w:p>
    <w:p w:rsidR="0073477D" w:rsidRPr="0073477D" w:rsidRDefault="0073477D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77D" w:rsidRPr="0073477D" w:rsidRDefault="0073477D" w:rsidP="0073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Календарно-тематический план</w:t>
      </w:r>
    </w:p>
    <w:tbl>
      <w:tblPr>
        <w:tblW w:w="13301" w:type="dxa"/>
        <w:tblInd w:w="-1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934"/>
        <w:gridCol w:w="1195"/>
        <w:gridCol w:w="1150"/>
        <w:gridCol w:w="2032"/>
        <w:gridCol w:w="5528"/>
      </w:tblGrid>
      <w:tr w:rsidR="003037AF" w:rsidRPr="0073477D" w:rsidTr="003037AF"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037AF" w:rsidRPr="0073477D" w:rsidTr="003037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р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 р</w:t>
            </w: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Вводное занятие «Математика – царица наук»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интересов, склонностей учащихся.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научились считать.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презентации «Как люди научились считать»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Интересные приё</w:t>
            </w: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устного счёта.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Решение занимательных задач в стихах.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группах: </w:t>
            </w:r>
            <w:proofErr w:type="spellStart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загадок, решение задач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Упражнения </w:t>
            </w:r>
            <w:proofErr w:type="gramStart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числами</w:t>
            </w:r>
            <w:proofErr w:type="gramEnd"/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алгоритмами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Учимся отгадывать ребусы.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математических ребусов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Числа-великаны. Коллективный счёт.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теста -кроссворда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Упражнения </w:t>
            </w:r>
            <w:proofErr w:type="gramStart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числами</w:t>
            </w:r>
            <w:proofErr w:type="gramEnd"/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алгоритмом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Решение ребусов и логических задач.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Задачи с неполными данными, лишними, нереальными данными.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схем, диаграмм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Загадки- смекалки.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загадок, требующих математического решения</w:t>
            </w:r>
          </w:p>
        </w:tc>
      </w:tr>
      <w:tr w:rsidR="003037AF" w:rsidRPr="0073477D" w:rsidTr="003037AF">
        <w:trPr>
          <w:trHeight w:val="350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Игра «Знай свой разряд».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 разрядов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Обратные задачи.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«Найди пару»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Практикум «Подумай и реши».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решение задач с одинаковыми цифрами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15.Задачи с изменением вопроса.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«Газета любознательных».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17.Решение нестандартных задач.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установление причинно-следственных отношений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18.Решение олимпиадных задач.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19.Решение задач международной игры «Кенгуру»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Школьная олимпиада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Игра «Работа над ошибками»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 олимпиадных заданий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22.Математические горки.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преобразование неравенств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Наглядная алгебра.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группах: </w:t>
            </w:r>
            <w:proofErr w:type="spellStart"/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24.Решение логических задач.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25.Игра «У кого какая цифра»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26.Знакомьтесь: Архимед!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энциклопедиями и справочной литературой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27.Задачи с многовариантными решениями.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проблемных ситуаций, требующих математического решения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28.Знакомьтесь: Пифагор!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 презентации: «Знакомьтесь: Пифагор!»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29.Задачи с многовариантными решениями.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по решению задач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30.Учимся комбинировать элементы знаковых систем.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знаковых систем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31.Задачи с многовариантными решениями.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32.Математический КВН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3037AF" w:rsidRPr="0073477D" w:rsidTr="003037AF">
        <w:trPr>
          <w:trHeight w:val="756"/>
        </w:trPr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33-34. Круглый стол «Подведем итоги»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7AF" w:rsidRPr="0073477D" w:rsidRDefault="003037AF" w:rsidP="0031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составлению отчёта о проделанной работе</w:t>
            </w:r>
          </w:p>
        </w:tc>
      </w:tr>
    </w:tbl>
    <w:p w:rsidR="008F6C2D" w:rsidRPr="0073477D" w:rsidRDefault="008F6C2D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716" w:rsidRPr="0073477D" w:rsidRDefault="00EA3716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1DE" w:rsidRPr="0073477D" w:rsidRDefault="00B621DE" w:rsidP="00135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1DE" w:rsidRPr="0073477D" w:rsidRDefault="00B621DE" w:rsidP="00B62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B621DE" w:rsidRPr="003037AF" w:rsidRDefault="00B621DE" w:rsidP="00303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1.Агаркова Н. В. Нескучная математика. 1 – 4 классы. Занимательная математика. Волгоград: «Учитель», 2007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2.Агафонова И. Учимся думать. Занимательные логические задачи, тесты и упражнения для детей 8 – 11 лет. С. –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Пб,1996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3.Белякова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Занятия математического кружка. 3 – 4 классы. – Волгоград: Учитель, 2008.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4.Лавриненко Т. А. Задания развивающего характера по математике. Саратов: «Лицей», 2002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5.Симановский А. Э. Развитие творческого мышления детей. М.: Академкнига/Учебник, 2002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6.Сухин И. Г. Занимательные материалы. М.: «</w:t>
      </w:r>
      <w:proofErr w:type="spell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7.Шкляров Т. В. Как научить вашего ребёнка решать задачи. М.: «Грамотей», 2004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8.Сахаров И. П. </w:t>
      </w:r>
      <w:proofErr w:type="spell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Аменицын</w:t>
      </w:r>
      <w:proofErr w:type="spell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Н. Забавная арифметика. С.- </w:t>
      </w:r>
      <w:proofErr w:type="gram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Пб.:</w:t>
      </w:r>
      <w:proofErr w:type="gram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«Лань», 1995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9.Узорова О. В., </w:t>
      </w:r>
      <w:proofErr w:type="spellStart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Нефёдова</w:t>
      </w:r>
      <w:proofErr w:type="spellEnd"/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 «Вся математика с контрольными вопросами и великолепными игровыми задачами. 1 – 4 классы. М., 2004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10.Методика работы с задачами повышенной трудности в начальной школе. М.: «Панорама», 2006</w:t>
      </w:r>
      <w:r w:rsidRPr="0073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77D">
        <w:rPr>
          <w:rFonts w:ascii="Times New Roman" w:eastAsia="Calibri" w:hAnsi="Times New Roman" w:cs="Times New Roman"/>
          <w:sz w:val="24"/>
          <w:szCs w:val="24"/>
        </w:rPr>
        <w:t xml:space="preserve">Технические средства обучения: </w:t>
      </w:r>
    </w:p>
    <w:p w:rsidR="0073477D" w:rsidRDefault="00B621DE" w:rsidP="0073477D">
      <w:pPr>
        <w:pStyle w:val="a3"/>
        <w:numPr>
          <w:ilvl w:val="0"/>
          <w:numId w:val="3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3477D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73477D" w:rsidRPr="003037AF" w:rsidRDefault="00B621DE" w:rsidP="003037AF">
      <w:pPr>
        <w:pStyle w:val="a3"/>
        <w:numPr>
          <w:ilvl w:val="0"/>
          <w:numId w:val="3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3477D">
        <w:rPr>
          <w:rFonts w:ascii="Times New Roman" w:eastAsia="Calibri" w:hAnsi="Times New Roman" w:cs="Times New Roman"/>
          <w:sz w:val="24"/>
          <w:szCs w:val="24"/>
        </w:rPr>
        <w:t>Проектор</w:t>
      </w:r>
      <w:r w:rsidR="00303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477D" w:rsidRPr="003037AF">
        <w:rPr>
          <w:rFonts w:ascii="Times New Roman" w:eastAsia="Calibri" w:hAnsi="Times New Roman" w:cs="Times New Roman"/>
          <w:sz w:val="24"/>
          <w:szCs w:val="24"/>
        </w:rPr>
        <w:t>Экран</w:t>
      </w:r>
    </w:p>
    <w:p w:rsidR="00AC42B4" w:rsidRPr="0073477D" w:rsidRDefault="00AC42B4" w:rsidP="00AC42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42B4" w:rsidRPr="0073477D" w:rsidSect="00734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B8E"/>
    <w:multiLevelType w:val="multilevel"/>
    <w:tmpl w:val="38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22846"/>
    <w:multiLevelType w:val="multilevel"/>
    <w:tmpl w:val="A18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849FD"/>
    <w:multiLevelType w:val="multilevel"/>
    <w:tmpl w:val="6E04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05568"/>
    <w:multiLevelType w:val="multilevel"/>
    <w:tmpl w:val="9932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240D5"/>
    <w:multiLevelType w:val="multilevel"/>
    <w:tmpl w:val="C5B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35907"/>
    <w:multiLevelType w:val="hybridMultilevel"/>
    <w:tmpl w:val="6AAE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17BAB"/>
    <w:multiLevelType w:val="hybridMultilevel"/>
    <w:tmpl w:val="0A48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3AA2"/>
    <w:multiLevelType w:val="multilevel"/>
    <w:tmpl w:val="524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66"/>
    <w:rsid w:val="0013549E"/>
    <w:rsid w:val="003037AF"/>
    <w:rsid w:val="00654769"/>
    <w:rsid w:val="0073477D"/>
    <w:rsid w:val="007F7570"/>
    <w:rsid w:val="008F6C2D"/>
    <w:rsid w:val="00A73977"/>
    <w:rsid w:val="00AC42B4"/>
    <w:rsid w:val="00B621DE"/>
    <w:rsid w:val="00BE7180"/>
    <w:rsid w:val="00C64666"/>
    <w:rsid w:val="00CC5F13"/>
    <w:rsid w:val="00EA3716"/>
    <w:rsid w:val="00E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D5C9-81EA-448A-A413-DDEF9C7E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</dc:creator>
  <cp:keywords/>
  <dc:description/>
  <cp:lastModifiedBy>Малахова</cp:lastModifiedBy>
  <cp:revision>17</cp:revision>
  <cp:lastPrinted>2021-10-06T10:56:00Z</cp:lastPrinted>
  <dcterms:created xsi:type="dcterms:W3CDTF">2021-09-01T11:12:00Z</dcterms:created>
  <dcterms:modified xsi:type="dcterms:W3CDTF">2023-03-22T05:48:00Z</dcterms:modified>
</cp:coreProperties>
</file>