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AC" w:rsidRPr="000F62AC" w:rsidRDefault="000F62AC" w:rsidP="000F62AC">
      <w:pPr>
        <w:shd w:val="clear" w:color="auto" w:fill="FAFC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 w:rsidRPr="000F62AC">
        <w:rPr>
          <w:rFonts w:ascii="Arial" w:eastAsia="Times New Roman" w:hAnsi="Arial" w:cs="Arial"/>
          <w:color w:val="292929"/>
          <w:sz w:val="36"/>
          <w:szCs w:val="36"/>
          <w:lang w:eastAsia="ru-RU"/>
        </w:rPr>
        <w:t>Значение развития речи у детей в дошкольном возрасте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Развитие речи у детей многими взрослыми воспринимается как главный показатель интеллекта. Такой подход объясняется тем, что в высказываниях и разговоре прослеживается осведомленность и логика. Безусловно, мышление и речь как психические процессы тесно взаимосвязаны. Но речевое развитие является только частью интеллектуального уровня личности.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В то же время, для дошкольника речь – многофункциональное средство. С ее помощью он получает информацию и устанавливает контакт с окружающим миром. Слова помогают ребенку закрепить в сознании результат предметной деятельности. Благодаря речи дети приходят к восприятию и использованию образов.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Речь дошкольника эгоцентрична и спонтанна. Он больше говорит для самого себя, используя повторения и монолог. Это как мысли вслух, с произношением которых приходит понимание. Слова служат усилителем деятельности и поддерживают ребенка в его действиях.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Для детей дошкольного возраста в равной степени важны познавательная и коммуникативная функции речи. Слушая взрослых, они впитывают информацию и открывают окружающий мир. В то же время, дети учатся говорить и стремятся быть понятыми.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bookmarkStart w:id="0" w:name="_GoBack"/>
      <w:bookmarkEnd w:id="0"/>
      <w:r w:rsidRPr="000F62AC">
        <w:rPr>
          <w:rFonts w:ascii="Arial" w:eastAsia="Times New Roman" w:hAnsi="Arial" w:cs="Arial"/>
          <w:color w:val="292929"/>
          <w:sz w:val="36"/>
          <w:szCs w:val="36"/>
          <w:lang w:eastAsia="ru-RU"/>
        </w:rPr>
        <w:t>Задачи речевого развития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Психоречевое</w:t>
      </w:r>
      <w:proofErr w:type="spellEnd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развитие ребенка происходит, прежде всего, в силу закономерных процессов созревания организма и становления личности. Все, чем неосознанно руководствуется малыш, познавая мир, — это его потребности. Взрослые же прекрасно понимают, что ребенок должен за несколько лет осилить немалый путь в развитии речи. К тому времени, когда наступит пора идти в школу, дошкольнику необходимо:</w:t>
      </w:r>
    </w:p>
    <w:p w:rsidR="000F62AC" w:rsidRPr="000F62AC" w:rsidRDefault="000F62AC" w:rsidP="000F62AC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Знать и использовать много слов</w:t>
      </w:r>
    </w:p>
    <w:p w:rsidR="000F62AC" w:rsidRPr="000F62AC" w:rsidRDefault="000F62AC" w:rsidP="000F62AC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Понятно и связно говорить</w:t>
      </w:r>
    </w:p>
    <w:p w:rsidR="000F62AC" w:rsidRPr="000F62AC" w:rsidRDefault="000F62AC" w:rsidP="000F62AC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Используя речь, получать различную познавательную информацию</w:t>
      </w:r>
    </w:p>
    <w:p w:rsidR="000F62AC" w:rsidRPr="000F62AC" w:rsidRDefault="000F62AC" w:rsidP="000F62AC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Общаться со сверстниками и взрослыми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Перечисленные задачи – самые важные в речевом развитии детей дошкольного возраста. Они решаются постепенно на каждом возрастном этапе.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 w:rsidRPr="000F62AC">
        <w:rPr>
          <w:rFonts w:ascii="Arial" w:eastAsia="Times New Roman" w:hAnsi="Arial" w:cs="Arial"/>
          <w:color w:val="292929"/>
          <w:sz w:val="36"/>
          <w:szCs w:val="36"/>
          <w:lang w:eastAsia="ru-RU"/>
        </w:rPr>
        <w:t>Психологические особенности и этапы формирования речи дошкольников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Психологические особенности развития речи детей дошкольного возраста обусловлены тем, что каждый год их жизни задает свой темп и ритм. Годы </w:t>
      </w: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lastRenderedPageBreak/>
        <w:t>дошкольного детства насыщены освоением действий, формированием психических процессов, накоплением эмоционального опыта.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Если сравнить, каким ребенок был год назад, и каким он стал через год, то эти перемены разительны. Речевые навыки за такой промежуток времени меняются кардинально. В активном словаре ребенка количество слов может увеличиться почти в 2 раза, высказывания становятся образными и эмоциональными. С каждым годом дошкольник переходит на новый уровень речевого развития.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0F62AC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Становление речи ребенка от 3 до 4 лет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 каким речевым багажом дети входят в дошкольный возрастной период? Они знают уже более 1,5 тысячи слов. В их высказываниях встречаются практически все части речи с преобладанием глаголов и существительных.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Ребенок уже не довольствуется показом действий, а стремится их описать и объяснить словами. Речь в 3-4 года еще </w:t>
      </w:r>
      <w:proofErr w:type="spellStart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аграмматична</w:t>
      </w:r>
      <w:proofErr w:type="spellEnd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Отдельные слова объединяются неуклюже, отражая исключительно интерес, потребность и желание ребенка. Никакой логики и умозаключений на этом этапе не прослеживается. Предложения простые и короткие.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Мышление ребенка еще сильно привязано к наглядной ситуации и основывается на сиюминутных впечатлениях. Поэтому его речь </w:t>
      </w:r>
      <w:proofErr w:type="spellStart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ситуативна</w:t>
      </w:r>
      <w:proofErr w:type="spellEnd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Это значит, что без внешних подсказок в виде окружающих предметов или явлений, сложно понять, о чем говорит малыш.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Фонематический слух ребенка уже сформирован, но многие звуки еще не даются в произношении по причине сложной артикуляции. Особенно трудно справляться со словами, где идут подряд несколько согласных звуков. Дети такие сложные моменты искажают или вообще пропускают.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0F62AC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Формирование речевых навыков у детей от 4 до 5 лет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Дошкольник в 4 года оперирует значительным запасом слов, активно использует простые предложения. В некоторых звукосочетаниях удается произносить шипящие, но произношение еще неустойчивое. Ребенок настойчиво повторяет, если окружающие не могут сообразить, о чем он говорит.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Формируется ориентировка на звучание слова. Дети начинают придумывать лишенные смысла слова, но так, чтобы получалась забавная рифма: кашка-</w:t>
      </w:r>
      <w:proofErr w:type="spellStart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малашка</w:t>
      </w:r>
      <w:proofErr w:type="spellEnd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, котенок-</w:t>
      </w:r>
      <w:proofErr w:type="spellStart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потенок</w:t>
      </w:r>
      <w:proofErr w:type="spellEnd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…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Такое желание выискивать речевые аналогии называют словотворчеством. Оно постепенно активизируется, начиная с 3-х лет, и наиболее ярко проявляется к 4,5-5 годам. Это оригинальная практика, которая помогает ребенку в процессе экспериментирования многое познать в родном языке. Появление словотворчества – признак того, что у дошкольника наступает первичное овладение грамотой.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lastRenderedPageBreak/>
        <w:t>К 5-ти годам грамматический строй речи в высказываниях приобретает новый уровень. Дошкольник составляет сложноподчиненные предложения, учитывает порядок следования слов, употребляет слова в соответствующих падежах, изменяет по родам и числам.</w:t>
      </w:r>
    </w:p>
    <w:p w:rsidR="000F62AC" w:rsidRPr="000F62AC" w:rsidRDefault="000F62AC" w:rsidP="000F62A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Но выделяются еще далеко не все грамматические формы. Даже пятилетки, не задумываясь, могут употребить «я </w:t>
      </w:r>
      <w:proofErr w:type="spellStart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высокее</w:t>
      </w:r>
      <w:proofErr w:type="spellEnd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Коли», «мой карандаш </w:t>
      </w:r>
      <w:proofErr w:type="spellStart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тонкее</w:t>
      </w:r>
      <w:proofErr w:type="spellEnd"/>
      <w:r w:rsidRPr="000F62AC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» и другие подобные высказывания.</w:t>
      </w:r>
    </w:p>
    <w:p w:rsidR="002B0693" w:rsidRDefault="002B0693"/>
    <w:sectPr w:rsidR="002B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84B7F"/>
    <w:multiLevelType w:val="multilevel"/>
    <w:tmpl w:val="0FE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AC"/>
    <w:rsid w:val="000F62AC"/>
    <w:rsid w:val="002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49D24-2961-4313-8DBA-A3A5426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2023-12-06T16:23:00Z</dcterms:created>
  <dcterms:modified xsi:type="dcterms:W3CDTF">2023-12-06T16:24:00Z</dcterms:modified>
</cp:coreProperties>
</file>