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74" w:rsidRPr="00631074" w:rsidRDefault="00631074" w:rsidP="00631074">
      <w:pPr>
        <w:jc w:val="both"/>
      </w:pPr>
      <w:r w:rsidRPr="00631074">
        <w:t>Речевое развитие детей раннего возраста через ознакомление с окружающим миром</w:t>
      </w:r>
      <w:r>
        <w:t>.</w:t>
      </w:r>
    </w:p>
    <w:p w:rsidR="00631074" w:rsidRPr="00631074" w:rsidRDefault="00631074" w:rsidP="00631074">
      <w:pPr>
        <w:spacing w:after="0"/>
        <w:jc w:val="right"/>
      </w:pPr>
      <w:r w:rsidRPr="00631074">
        <w:t>«…Воспитание речи есть всегда воспитание мысли.</w:t>
      </w:r>
    </w:p>
    <w:p w:rsidR="00631074" w:rsidRPr="00631074" w:rsidRDefault="00631074" w:rsidP="00631074">
      <w:pPr>
        <w:spacing w:after="0"/>
        <w:jc w:val="right"/>
      </w:pPr>
      <w:r w:rsidRPr="00631074">
        <w:t>Одно неотделимо от другого».</w:t>
      </w:r>
    </w:p>
    <w:p w:rsidR="00631074" w:rsidRPr="00631074" w:rsidRDefault="00631074" w:rsidP="00631074">
      <w:pPr>
        <w:spacing w:after="0"/>
        <w:jc w:val="right"/>
      </w:pPr>
      <w:r w:rsidRPr="00631074">
        <w:t>К. И. Чуковский</w:t>
      </w:r>
    </w:p>
    <w:p w:rsidR="00631074" w:rsidRPr="00631074" w:rsidRDefault="00631074" w:rsidP="00631074">
      <w:pPr>
        <w:jc w:val="both"/>
      </w:pPr>
      <w:r w:rsidRPr="00631074">
        <w:t>Дошкольное детство – важный период в становлении личности ребенка. Период дошкольного детства насыщен </w:t>
      </w:r>
      <w:r w:rsidRPr="00631074">
        <w:rPr>
          <w:bCs/>
        </w:rPr>
        <w:t>познанием</w:t>
      </w:r>
      <w:r w:rsidRPr="00631074">
        <w:t>! Каждый день приносит ребенку что-то новое, неизведанное, раскрывает перед ним </w:t>
      </w:r>
      <w:r w:rsidRPr="00631074">
        <w:rPr>
          <w:bCs/>
        </w:rPr>
        <w:t>окружающий мир</w:t>
      </w:r>
      <w:r w:rsidRPr="00631074">
        <w:t>, таким образом, ребенку постепенно становится близким и понятным ранее недоступное.</w:t>
      </w:r>
      <w:r>
        <w:t xml:space="preserve"> </w:t>
      </w:r>
      <w:r w:rsidRPr="00631074">
        <w:t>И чтобы ребенку было легко войти в эту жизнь необходимо самое основное – это правильное общение и легкое общение с </w:t>
      </w:r>
      <w:r w:rsidRPr="00631074">
        <w:rPr>
          <w:bCs/>
        </w:rPr>
        <w:t>окружающими людьми и всем миром</w:t>
      </w:r>
      <w:r w:rsidRPr="00631074">
        <w:t>, искусство общения очень важно. Причем научиться правильному, непринужденному и легкому общению, чтобы все поняли и запомнили надолго, неважно, кто это будет, друзья или знакомые, нужно найти подход ко всем, нужно со всеми легко общаться.</w:t>
      </w:r>
    </w:p>
    <w:p w:rsidR="00631074" w:rsidRPr="00631074" w:rsidRDefault="00631074" w:rsidP="00631074">
      <w:pPr>
        <w:jc w:val="both"/>
      </w:pPr>
      <w:r>
        <w:t>Н</w:t>
      </w:r>
      <w:r w:rsidRPr="00631074">
        <w:t>еобходимо вовремя </w:t>
      </w:r>
      <w:r w:rsidRPr="00631074">
        <w:rPr>
          <w:bCs/>
        </w:rPr>
        <w:t>развивать все стороны развития ребенка</w:t>
      </w:r>
      <w:r>
        <w:t xml:space="preserve">, </w:t>
      </w:r>
      <w:r w:rsidRPr="00631074">
        <w:t xml:space="preserve"> потому что</w:t>
      </w:r>
      <w:r>
        <w:t xml:space="preserve"> это</w:t>
      </w:r>
      <w:r w:rsidRPr="00631074">
        <w:t xml:space="preserve"> поможет </w:t>
      </w:r>
      <w:r w:rsidRPr="00631074">
        <w:rPr>
          <w:bCs/>
        </w:rPr>
        <w:t>познакомить детей не только с окружающим миром</w:t>
      </w:r>
      <w:r w:rsidRPr="00631074">
        <w:t>, но и научит общаться, разовьет речь, внимание, память мышление, воображение, сформирует настойчивость, терпение, творческий потенциал личности.</w:t>
      </w:r>
      <w:r>
        <w:t xml:space="preserve"> </w:t>
      </w:r>
      <w:r w:rsidRPr="00631074">
        <w:t>Малыш копирует, отображает в действиях и словах, в эмоциональных проявлениях и поступках мир, в котором живет. Именно в </w:t>
      </w:r>
      <w:r w:rsidRPr="00631074">
        <w:rPr>
          <w:bCs/>
        </w:rPr>
        <w:t>ранние</w:t>
      </w:r>
      <w:r w:rsidRPr="00631074">
        <w:t> годы закладываются основы здоровья и интеллекта малыша.</w:t>
      </w:r>
    </w:p>
    <w:p w:rsidR="00631074" w:rsidRDefault="00631074" w:rsidP="00631074">
      <w:pPr>
        <w:jc w:val="both"/>
      </w:pPr>
      <w:r w:rsidRPr="00631074">
        <w:t>Возможность понимать речь и говорить становится для ребенка </w:t>
      </w:r>
      <w:r w:rsidRPr="00631074">
        <w:rPr>
          <w:bCs/>
        </w:rPr>
        <w:t>раннего возраста важным средством развития</w:t>
      </w:r>
      <w:r w:rsidRPr="00631074">
        <w:t>. В этом </w:t>
      </w:r>
      <w:r w:rsidRPr="00631074">
        <w:rPr>
          <w:bCs/>
        </w:rPr>
        <w:t>возрасте</w:t>
      </w:r>
      <w:r w:rsidRPr="00631074">
        <w:t xml:space="preserve"> функции речи расширяются, и она становится не только средством общения ребенка с взрослым, но и основным средством его общения с другими детьми. </w:t>
      </w:r>
    </w:p>
    <w:p w:rsidR="00631074" w:rsidRDefault="00631074" w:rsidP="00631074">
      <w:pPr>
        <w:jc w:val="both"/>
      </w:pPr>
      <w:r>
        <w:t>Основные направления работы:</w:t>
      </w:r>
      <w:bookmarkStart w:id="0" w:name="_GoBack"/>
      <w:bookmarkEnd w:id="0"/>
    </w:p>
    <w:p w:rsidR="00631074" w:rsidRPr="00631074" w:rsidRDefault="00631074" w:rsidP="00631074">
      <w:pPr>
        <w:jc w:val="both"/>
      </w:pPr>
      <w:r w:rsidRPr="00631074">
        <w:t>1. Речь самого педагога, которая имеет обучающую и воспитательную направленность. Главным является качество языкового содержания, обеспечивающее высокие результаты труда. Дошкольник, проводящий большую часть времени в детском саду, общаясь с воспитателем, учится у него многому, в том числе и культуре речи. А еще ребенок воспринимает нашу речь как образец. Педагог должен говорить правильно, не искажая звуков, не съедая окончаний. Особенно четко нужно произносить длинные или незнакомые слова, вводимые в детский словарь.</w:t>
      </w:r>
    </w:p>
    <w:p w:rsidR="00631074" w:rsidRPr="00631074" w:rsidRDefault="00631074" w:rsidP="00631074">
      <w:pPr>
        <w:jc w:val="both"/>
      </w:pPr>
      <w:r w:rsidRPr="00631074">
        <w:t>2. Формирование представлений об окружающем мире. Ведь дошкольник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взаимосвязях и закономерностях.</w:t>
      </w:r>
    </w:p>
    <w:p w:rsidR="00631074" w:rsidRPr="00631074" w:rsidRDefault="00631074" w:rsidP="00631074">
      <w:pPr>
        <w:jc w:val="both"/>
      </w:pPr>
      <w:r w:rsidRPr="00631074">
        <w:t xml:space="preserve">3. Развитее любознательности. Любознательность -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свидетельствуют бесчисленные вопросы. </w:t>
      </w:r>
      <w:r w:rsidRPr="00631074">
        <w:lastRenderedPageBreak/>
        <w:t>Задача воспитателя поддерживать любознательность ребёнка организую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</w:r>
    </w:p>
    <w:p w:rsidR="00631074" w:rsidRPr="00631074" w:rsidRDefault="00631074" w:rsidP="00631074">
      <w:pPr>
        <w:jc w:val="both"/>
      </w:pPr>
      <w:r w:rsidRPr="00631074">
        <w:t>4.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</w:r>
    </w:p>
    <w:p w:rsidR="00631074" w:rsidRPr="00631074" w:rsidRDefault="00631074" w:rsidP="00631074">
      <w:pPr>
        <w:jc w:val="both"/>
      </w:pPr>
      <w:r w:rsidRPr="00631074">
        <w:t>5. 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познавательно-речевое развитие.</w:t>
      </w:r>
    </w:p>
    <w:p w:rsidR="00631074" w:rsidRPr="00631074" w:rsidRDefault="00631074" w:rsidP="00631074">
      <w:pPr>
        <w:jc w:val="both"/>
      </w:pPr>
      <w:r w:rsidRPr="00631074">
        <w:rPr>
          <w:i/>
          <w:iCs/>
        </w:rPr>
        <w:t>Сюжетно-ролевые игры</w:t>
      </w:r>
      <w:r w:rsidRPr="00631074">
        <w:t> расширяют представления об окружающем мире, способствуют развитию речевого диалога.</w:t>
      </w:r>
    </w:p>
    <w:p w:rsidR="00631074" w:rsidRPr="00631074" w:rsidRDefault="00631074" w:rsidP="00631074">
      <w:pPr>
        <w:jc w:val="both"/>
      </w:pPr>
      <w:r w:rsidRPr="00631074">
        <w:rPr>
          <w:i/>
          <w:iCs/>
        </w:rPr>
        <w:t>Игры-драматизации</w:t>
      </w:r>
      <w:r w:rsidRPr="00631074">
        <w:t> способствуют более глубокому пониманию смысла обыгрываемых произведений и активизируют речь.</w:t>
      </w:r>
    </w:p>
    <w:p w:rsidR="00631074" w:rsidRPr="00631074" w:rsidRDefault="00631074" w:rsidP="00631074">
      <w:pPr>
        <w:jc w:val="both"/>
      </w:pPr>
      <w:r w:rsidRPr="00631074">
        <w:rPr>
          <w:i/>
          <w:iCs/>
        </w:rPr>
        <w:t>Строительно-конструктивные</w:t>
      </w:r>
      <w:r w:rsidRPr="00631074">
        <w:t> развивают конструктивные способности, расширяют знания о геометрических формах и пространственных отношениях.</w:t>
      </w:r>
    </w:p>
    <w:p w:rsidR="00631074" w:rsidRPr="00631074" w:rsidRDefault="00631074" w:rsidP="00631074">
      <w:pPr>
        <w:jc w:val="both"/>
      </w:pPr>
      <w:r w:rsidRPr="00631074">
        <w:rPr>
          <w:i/>
          <w:iCs/>
        </w:rPr>
        <w:t>Дидактические игры</w:t>
      </w:r>
      <w:r w:rsidRPr="00631074">
        <w:t> 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</w:r>
    </w:p>
    <w:p w:rsidR="00631074" w:rsidRPr="00631074" w:rsidRDefault="00631074" w:rsidP="00631074">
      <w:pPr>
        <w:jc w:val="both"/>
      </w:pPr>
      <w:r w:rsidRPr="00631074">
        <w:rPr>
          <w:i/>
          <w:iCs/>
        </w:rPr>
        <w:t>Игры-эксперименты -</w:t>
      </w:r>
      <w:r w:rsidRPr="00631074">
        <w:t> особая группа игр, которые очень эффективны в решении познавательно-речевых задач, а так же интересны и увлекательны для старших дошкольников, т.к. при этом они имеют возможность научиться видеть проблему, решать её, анализировать и сопоставлять факты, делать выводы, и добиваться результата.</w:t>
      </w:r>
    </w:p>
    <w:p w:rsidR="00C83464" w:rsidRPr="00631074" w:rsidRDefault="00C83464" w:rsidP="00631074">
      <w:pPr>
        <w:jc w:val="both"/>
      </w:pPr>
    </w:p>
    <w:sectPr w:rsidR="00C83464" w:rsidRPr="0063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987"/>
    <w:multiLevelType w:val="multilevel"/>
    <w:tmpl w:val="51E4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03"/>
    <w:rsid w:val="00104203"/>
    <w:rsid w:val="00191496"/>
    <w:rsid w:val="0027358C"/>
    <w:rsid w:val="00631074"/>
    <w:rsid w:val="00C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4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1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4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1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79044368306</dc:creator>
  <cp:keywords/>
  <dc:description/>
  <cp:lastModifiedBy>79044368306</cp:lastModifiedBy>
  <cp:revision>2</cp:revision>
  <dcterms:created xsi:type="dcterms:W3CDTF">2023-12-04T23:09:00Z</dcterms:created>
  <dcterms:modified xsi:type="dcterms:W3CDTF">2023-12-04T23:22:00Z</dcterms:modified>
</cp:coreProperties>
</file>