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F7A" w:rsidRDefault="00926F7A" w:rsidP="0042295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32"/>
        </w:rPr>
      </w:pPr>
    </w:p>
    <w:tbl>
      <w:tblPr>
        <w:tblpPr w:leftFromText="180" w:rightFromText="180" w:vertAnchor="text" w:horzAnchor="margin" w:tblpXSpec="center" w:tblpY="39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7D4BCD" w:rsidRPr="007D4BCD" w:rsidTr="004D3382">
        <w:trPr>
          <w:trHeight w:val="1610"/>
        </w:trPr>
        <w:tc>
          <w:tcPr>
            <w:tcW w:w="1555" w:type="dxa"/>
          </w:tcPr>
          <w:p w:rsidR="007D4BCD" w:rsidRPr="007D4BCD" w:rsidRDefault="007D4BCD" w:rsidP="007D4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7D4BCD">
              <w:rPr>
                <w:rFonts w:ascii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139DAD01" wp14:editId="2302B803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324321</wp:posOffset>
                  </wp:positionV>
                  <wp:extent cx="953770" cy="1001395"/>
                  <wp:effectExtent l="0" t="0" r="0" b="8255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1001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3" w:type="dxa"/>
            <w:vAlign w:val="center"/>
          </w:tcPr>
          <w:p w:rsidR="007D4BCD" w:rsidRPr="007D4BCD" w:rsidRDefault="007D4BCD" w:rsidP="007D4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7D4BCD">
              <w:rPr>
                <w:rFonts w:ascii="Times New Roman" w:hAnsi="Times New Roman" w:cs="Times New Roman"/>
                <w:bCs/>
                <w:sz w:val="36"/>
                <w:szCs w:val="36"/>
              </w:rPr>
              <w:t>Министерство образования, науки и молодежной политики Краснодарского края</w:t>
            </w:r>
          </w:p>
          <w:p w:rsidR="007D4BCD" w:rsidRPr="007D4BCD" w:rsidRDefault="007D4BCD" w:rsidP="007D4B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7D4BCD">
              <w:rPr>
                <w:rFonts w:ascii="Times New Roman" w:hAnsi="Times New Roman" w:cs="Times New Roman"/>
                <w:bCs/>
                <w:sz w:val="36"/>
                <w:szCs w:val="36"/>
              </w:rPr>
              <w:t>Государственное бюджетное профессиональное образовательное учреждение</w:t>
            </w:r>
          </w:p>
          <w:p w:rsidR="007D4BCD" w:rsidRPr="007D4BCD" w:rsidRDefault="007D4BCD" w:rsidP="007D4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7D4BCD">
              <w:rPr>
                <w:rFonts w:ascii="Times New Roman" w:hAnsi="Times New Roman" w:cs="Times New Roman"/>
                <w:bCs/>
                <w:sz w:val="36"/>
                <w:szCs w:val="36"/>
              </w:rPr>
              <w:t>Краснодарского края «</w:t>
            </w:r>
            <w:proofErr w:type="spellStart"/>
            <w:r w:rsidRPr="007D4BCD">
              <w:rPr>
                <w:rFonts w:ascii="Times New Roman" w:hAnsi="Times New Roman" w:cs="Times New Roman"/>
                <w:bCs/>
                <w:sz w:val="36"/>
                <w:szCs w:val="36"/>
              </w:rPr>
              <w:t>Ейский</w:t>
            </w:r>
            <w:proofErr w:type="spellEnd"/>
            <w:r w:rsidRPr="007D4BCD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</w:t>
            </w:r>
            <w:proofErr w:type="spellStart"/>
            <w:r w:rsidRPr="007D4BCD">
              <w:rPr>
                <w:rFonts w:ascii="Times New Roman" w:hAnsi="Times New Roman" w:cs="Times New Roman"/>
                <w:bCs/>
                <w:sz w:val="36"/>
                <w:szCs w:val="36"/>
              </w:rPr>
              <w:t>полипрофильный</w:t>
            </w:r>
            <w:proofErr w:type="spellEnd"/>
            <w:r w:rsidRPr="007D4BCD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колледж»</w:t>
            </w:r>
          </w:p>
        </w:tc>
      </w:tr>
    </w:tbl>
    <w:p w:rsidR="007D4BCD" w:rsidRPr="007D4BCD" w:rsidRDefault="007D4BCD" w:rsidP="007D4BCD">
      <w:pPr>
        <w:rPr>
          <w:rFonts w:ascii="Times New Roman" w:hAnsi="Times New Roman" w:cs="Times New Roman"/>
          <w:b/>
          <w:bCs/>
          <w:i/>
          <w:sz w:val="32"/>
          <w:szCs w:val="28"/>
        </w:rPr>
      </w:pPr>
    </w:p>
    <w:p w:rsidR="007D4BCD" w:rsidRPr="007D4BCD" w:rsidRDefault="007D4BCD" w:rsidP="007D4BCD">
      <w:pPr>
        <w:rPr>
          <w:rFonts w:ascii="Times New Roman" w:hAnsi="Times New Roman" w:cs="Times New Roman"/>
          <w:b/>
          <w:bCs/>
          <w:i/>
          <w:sz w:val="32"/>
          <w:szCs w:val="28"/>
        </w:rPr>
      </w:pPr>
    </w:p>
    <w:p w:rsidR="007D4BCD" w:rsidRPr="007D4BCD" w:rsidRDefault="007D4BCD" w:rsidP="007D4BCD">
      <w:pPr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7D4BCD" w:rsidRPr="007D4BCD" w:rsidRDefault="007D4BCD" w:rsidP="007D4BCD">
      <w:pPr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7D4BCD" w:rsidRPr="007D4BCD" w:rsidRDefault="007D4BCD" w:rsidP="007D4BCD">
      <w:pPr>
        <w:spacing w:after="0" w:line="360" w:lineRule="auto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7D4BCD" w:rsidRPr="007D4BCD" w:rsidRDefault="007D4BCD" w:rsidP="007D4BCD">
      <w:pPr>
        <w:spacing w:after="0" w:line="360" w:lineRule="auto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7D4BCD" w:rsidRPr="007D4BCD" w:rsidRDefault="007D4BCD" w:rsidP="007D4B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4BCD">
        <w:rPr>
          <w:rFonts w:ascii="Times New Roman" w:hAnsi="Times New Roman" w:cs="Times New Roman"/>
          <w:b/>
          <w:sz w:val="36"/>
          <w:szCs w:val="36"/>
        </w:rPr>
        <w:t>ПРОФИЛАКТИКА ДЕВИАНТНОГО ПОВЕДЕНИЯ</w:t>
      </w:r>
    </w:p>
    <w:p w:rsidR="007D4BCD" w:rsidRPr="007D4BCD" w:rsidRDefault="007D4BCD" w:rsidP="007D4BCD">
      <w:pPr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7D4BCD" w:rsidRPr="007D4BCD" w:rsidRDefault="007D4BCD" w:rsidP="007D4BCD">
      <w:pPr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7D4BCD" w:rsidRPr="007D4BCD" w:rsidRDefault="007D4BCD" w:rsidP="007D4BCD">
      <w:pPr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7D4BCD" w:rsidRPr="007D4BCD" w:rsidRDefault="007D4BCD" w:rsidP="007D4BCD">
      <w:pPr>
        <w:spacing w:after="0" w:line="360" w:lineRule="auto"/>
        <w:jc w:val="right"/>
        <w:rPr>
          <w:rFonts w:ascii="Times New Roman" w:hAnsi="Times New Roman" w:cs="Times New Roman"/>
          <w:bCs/>
          <w:sz w:val="36"/>
          <w:szCs w:val="36"/>
        </w:rPr>
      </w:pPr>
      <w:r w:rsidRPr="007D4BCD">
        <w:rPr>
          <w:rFonts w:ascii="Times New Roman" w:hAnsi="Times New Roman" w:cs="Times New Roman"/>
          <w:bCs/>
          <w:sz w:val="36"/>
          <w:szCs w:val="36"/>
        </w:rPr>
        <w:t>Выполнила:</w:t>
      </w:r>
    </w:p>
    <w:p w:rsidR="007D4BCD" w:rsidRPr="007D4BCD" w:rsidRDefault="007D4BCD" w:rsidP="007D4BCD">
      <w:pPr>
        <w:spacing w:after="0" w:line="360" w:lineRule="auto"/>
        <w:jc w:val="right"/>
        <w:rPr>
          <w:rFonts w:ascii="Times New Roman" w:hAnsi="Times New Roman" w:cs="Times New Roman"/>
          <w:bCs/>
          <w:sz w:val="36"/>
          <w:szCs w:val="36"/>
        </w:rPr>
      </w:pPr>
      <w:r w:rsidRPr="007D4BCD">
        <w:rPr>
          <w:rFonts w:ascii="Times New Roman" w:hAnsi="Times New Roman" w:cs="Times New Roman"/>
          <w:bCs/>
          <w:sz w:val="36"/>
          <w:szCs w:val="36"/>
        </w:rPr>
        <w:t>студентка Ш-31 группы</w:t>
      </w:r>
    </w:p>
    <w:p w:rsidR="007D4BCD" w:rsidRPr="007D4BCD" w:rsidRDefault="007D4BCD" w:rsidP="007D4BCD">
      <w:pPr>
        <w:spacing w:after="0" w:line="360" w:lineRule="auto"/>
        <w:jc w:val="right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Нефедова Татьяна Андреевна</w:t>
      </w:r>
    </w:p>
    <w:p w:rsidR="007D4BCD" w:rsidRPr="007D4BCD" w:rsidRDefault="007D4BCD" w:rsidP="007D4BCD">
      <w:pPr>
        <w:spacing w:after="0" w:line="360" w:lineRule="auto"/>
        <w:jc w:val="right"/>
        <w:rPr>
          <w:rFonts w:ascii="Times New Roman" w:hAnsi="Times New Roman" w:cs="Times New Roman"/>
          <w:bCs/>
          <w:sz w:val="36"/>
          <w:szCs w:val="36"/>
        </w:rPr>
      </w:pPr>
      <w:r w:rsidRPr="007D4BCD">
        <w:rPr>
          <w:rFonts w:ascii="Times New Roman" w:hAnsi="Times New Roman" w:cs="Times New Roman"/>
          <w:bCs/>
          <w:sz w:val="36"/>
          <w:szCs w:val="36"/>
        </w:rPr>
        <w:t>Преподаватель:</w:t>
      </w:r>
    </w:p>
    <w:p w:rsidR="007D4BCD" w:rsidRPr="007D4BCD" w:rsidRDefault="007D4BCD" w:rsidP="007D4BCD">
      <w:pPr>
        <w:spacing w:after="0" w:line="360" w:lineRule="auto"/>
        <w:jc w:val="right"/>
        <w:rPr>
          <w:rFonts w:ascii="Times New Roman" w:hAnsi="Times New Roman" w:cs="Times New Roman"/>
          <w:bCs/>
          <w:sz w:val="36"/>
          <w:szCs w:val="36"/>
        </w:rPr>
      </w:pPr>
      <w:proofErr w:type="spellStart"/>
      <w:r w:rsidRPr="007D4BCD">
        <w:rPr>
          <w:rFonts w:ascii="Times New Roman" w:hAnsi="Times New Roman" w:cs="Times New Roman"/>
          <w:bCs/>
          <w:sz w:val="36"/>
          <w:szCs w:val="36"/>
        </w:rPr>
        <w:t>Великановская</w:t>
      </w:r>
      <w:proofErr w:type="spellEnd"/>
      <w:r w:rsidRPr="007D4BCD">
        <w:rPr>
          <w:rFonts w:ascii="Times New Roman" w:hAnsi="Times New Roman" w:cs="Times New Roman"/>
          <w:bCs/>
          <w:sz w:val="36"/>
          <w:szCs w:val="36"/>
        </w:rPr>
        <w:t xml:space="preserve"> Людмила Анатольевна</w:t>
      </w:r>
    </w:p>
    <w:p w:rsidR="007D4BCD" w:rsidRPr="007D4BCD" w:rsidRDefault="007D4BCD" w:rsidP="007D4BCD">
      <w:pPr>
        <w:jc w:val="center"/>
        <w:rPr>
          <w:rFonts w:ascii="Times New Roman" w:hAnsi="Times New Roman" w:cs="Times New Roman"/>
          <w:bCs/>
          <w:sz w:val="36"/>
          <w:szCs w:val="36"/>
        </w:rPr>
      </w:pPr>
    </w:p>
    <w:p w:rsidR="007D4BCD" w:rsidRPr="007D4BCD" w:rsidRDefault="007D4BCD" w:rsidP="007D4BCD">
      <w:pPr>
        <w:spacing w:line="360" w:lineRule="auto"/>
        <w:rPr>
          <w:rFonts w:ascii="Times New Roman" w:hAnsi="Times New Roman" w:cs="Times New Roman"/>
          <w:bCs/>
          <w:sz w:val="36"/>
          <w:szCs w:val="36"/>
        </w:rPr>
      </w:pPr>
    </w:p>
    <w:p w:rsidR="00926F7A" w:rsidRPr="003F76E3" w:rsidRDefault="007D4BCD" w:rsidP="003F76E3">
      <w:pPr>
        <w:jc w:val="center"/>
        <w:rPr>
          <w:rFonts w:ascii="Times New Roman" w:hAnsi="Times New Roman" w:cs="Times New Roman"/>
          <w:sz w:val="36"/>
          <w:szCs w:val="36"/>
        </w:rPr>
        <w:sectPr w:rsidR="00926F7A" w:rsidRPr="003F76E3" w:rsidSect="003F76E3">
          <w:footerReference w:type="default" r:id="rId9"/>
          <w:pgSz w:w="11906" w:h="16838"/>
          <w:pgMar w:top="1134" w:right="1134" w:bottom="1134" w:left="1134" w:header="709" w:footer="709" w:gutter="0"/>
          <w:pgBorders w:offsetFrom="page">
            <w:top w:val="thickThinMediumGap" w:sz="24" w:space="24" w:color="92D050"/>
            <w:left w:val="thickThinMediumGap" w:sz="24" w:space="24" w:color="92D050"/>
            <w:bottom w:val="thinThickMediumGap" w:sz="24" w:space="24" w:color="92D050"/>
            <w:right w:val="thinThickMediumGap" w:sz="24" w:space="24" w:color="92D050"/>
          </w:pgBorders>
          <w:cols w:space="708"/>
          <w:titlePg/>
          <w:docGrid w:linePitch="360"/>
        </w:sectPr>
      </w:pPr>
      <w:r w:rsidRPr="007D4BCD">
        <w:rPr>
          <w:rFonts w:ascii="Times New Roman" w:hAnsi="Times New Roman" w:cs="Times New Roman"/>
          <w:bCs/>
          <w:sz w:val="36"/>
          <w:szCs w:val="36"/>
        </w:rPr>
        <w:t>г. Ейск, 2023 г.</w:t>
      </w:r>
      <w:r w:rsidRPr="007D4BC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br w:type="page"/>
      </w:r>
    </w:p>
    <w:p w:rsidR="003F76E3" w:rsidRDefault="003F76E3" w:rsidP="003F76E3">
      <w:pPr>
        <w:spacing w:after="0" w:line="276" w:lineRule="auto"/>
        <w:rPr>
          <w:rFonts w:ascii="Times New Roman" w:hAnsi="Times New Roman" w:cs="Times New Roman"/>
          <w:b/>
          <w:color w:val="385623" w:themeColor="accent6" w:themeShade="80"/>
          <w:sz w:val="32"/>
        </w:rPr>
      </w:pPr>
    </w:p>
    <w:p w:rsidR="003F76E3" w:rsidRP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P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P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P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P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P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P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P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P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P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P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P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P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P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P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P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P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P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P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P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P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P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Pr="003F76E3" w:rsidRDefault="003F76E3" w:rsidP="003F76E3">
      <w:pPr>
        <w:rPr>
          <w:rFonts w:ascii="Times New Roman" w:hAnsi="Times New Roman" w:cs="Times New Roman"/>
          <w:sz w:val="32"/>
        </w:rPr>
      </w:pPr>
    </w:p>
    <w:p w:rsidR="003F76E3" w:rsidRDefault="003F76E3" w:rsidP="003F76E3">
      <w:pPr>
        <w:tabs>
          <w:tab w:val="left" w:pos="566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926F7A" w:rsidRPr="003F76E3" w:rsidRDefault="008E445B" w:rsidP="008E445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385623" w:themeColor="accent6" w:themeShade="80"/>
          <w:sz w:val="32"/>
        </w:rPr>
      </w:pPr>
      <w:r w:rsidRPr="003F76E3">
        <w:rPr>
          <w:rFonts w:ascii="Times New Roman" w:hAnsi="Times New Roman" w:cs="Times New Roman"/>
          <w:b/>
          <w:color w:val="385623" w:themeColor="accent6" w:themeShade="80"/>
          <w:sz w:val="32"/>
        </w:rPr>
        <w:lastRenderedPageBreak/>
        <w:t>СОДЕРЖАНИЕ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364"/>
        <w:gridCol w:w="702"/>
      </w:tblGrid>
      <w:tr w:rsidR="008E445B" w:rsidRPr="008E445B" w:rsidTr="00600F2C">
        <w:tc>
          <w:tcPr>
            <w:tcW w:w="562" w:type="dxa"/>
          </w:tcPr>
          <w:p w:rsidR="008E445B" w:rsidRPr="008E445B" w:rsidRDefault="008E445B" w:rsidP="00422958">
            <w:pPr>
              <w:spacing w:line="276" w:lineRule="auto"/>
              <w:jc w:val="both"/>
              <w:rPr>
                <w:rFonts w:ascii="Times New Roman" w:hAnsi="Times New Roman" w:cs="Times New Roman"/>
                <w:sz w:val="36"/>
              </w:rPr>
            </w:pPr>
            <w:r w:rsidRPr="008E445B">
              <w:rPr>
                <w:rFonts w:ascii="Times New Roman" w:hAnsi="Times New Roman" w:cs="Times New Roman"/>
                <w:sz w:val="36"/>
              </w:rPr>
              <w:t>1.</w:t>
            </w:r>
          </w:p>
        </w:tc>
        <w:tc>
          <w:tcPr>
            <w:tcW w:w="8364" w:type="dxa"/>
          </w:tcPr>
          <w:p w:rsidR="008E445B" w:rsidRPr="008E445B" w:rsidRDefault="008E445B" w:rsidP="00422958">
            <w:pPr>
              <w:spacing w:line="276" w:lineRule="auto"/>
              <w:jc w:val="both"/>
              <w:rPr>
                <w:rFonts w:ascii="Times New Roman" w:hAnsi="Times New Roman" w:cs="Times New Roman"/>
                <w:sz w:val="36"/>
              </w:rPr>
            </w:pPr>
            <w:r w:rsidRPr="008E445B">
              <w:rPr>
                <w:rFonts w:ascii="Times New Roman" w:hAnsi="Times New Roman" w:cs="Times New Roman"/>
                <w:sz w:val="36"/>
              </w:rPr>
              <w:t>Пояснительная записка</w:t>
            </w:r>
            <w:r>
              <w:rPr>
                <w:rFonts w:ascii="Times New Roman" w:hAnsi="Times New Roman" w:cs="Times New Roman"/>
                <w:sz w:val="36"/>
              </w:rPr>
              <w:t>………………………………..</w:t>
            </w:r>
          </w:p>
        </w:tc>
        <w:tc>
          <w:tcPr>
            <w:tcW w:w="702" w:type="dxa"/>
            <w:vAlign w:val="center"/>
          </w:tcPr>
          <w:p w:rsidR="008E445B" w:rsidRPr="008E445B" w:rsidRDefault="003F76E3" w:rsidP="003F76E3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5</w:t>
            </w:r>
          </w:p>
        </w:tc>
      </w:tr>
      <w:tr w:rsidR="008E445B" w:rsidRPr="008E445B" w:rsidTr="00600F2C">
        <w:tc>
          <w:tcPr>
            <w:tcW w:w="562" w:type="dxa"/>
          </w:tcPr>
          <w:p w:rsidR="008E445B" w:rsidRPr="008E445B" w:rsidRDefault="008E445B" w:rsidP="00422958">
            <w:pPr>
              <w:spacing w:line="276" w:lineRule="auto"/>
              <w:jc w:val="both"/>
              <w:rPr>
                <w:rFonts w:ascii="Times New Roman" w:hAnsi="Times New Roman" w:cs="Times New Roman"/>
                <w:sz w:val="36"/>
              </w:rPr>
            </w:pPr>
            <w:r w:rsidRPr="008E445B">
              <w:rPr>
                <w:rFonts w:ascii="Times New Roman" w:hAnsi="Times New Roman" w:cs="Times New Roman"/>
                <w:sz w:val="36"/>
              </w:rPr>
              <w:t xml:space="preserve">2. </w:t>
            </w:r>
          </w:p>
        </w:tc>
        <w:tc>
          <w:tcPr>
            <w:tcW w:w="8364" w:type="dxa"/>
          </w:tcPr>
          <w:p w:rsidR="008E445B" w:rsidRPr="008E445B" w:rsidRDefault="008E445B" w:rsidP="00422958">
            <w:pPr>
              <w:spacing w:line="276" w:lineRule="auto"/>
              <w:jc w:val="both"/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8E445B">
              <w:rPr>
                <w:rFonts w:ascii="Times New Roman" w:hAnsi="Times New Roman" w:cs="Times New Roman"/>
                <w:sz w:val="36"/>
              </w:rPr>
              <w:t>Девиантное</w:t>
            </w:r>
            <w:proofErr w:type="spellEnd"/>
            <w:r w:rsidRPr="008E445B">
              <w:rPr>
                <w:rFonts w:ascii="Times New Roman" w:hAnsi="Times New Roman" w:cs="Times New Roman"/>
                <w:sz w:val="36"/>
              </w:rPr>
              <w:t xml:space="preserve"> поведение, его причины, факторы и признаки</w:t>
            </w:r>
            <w:r>
              <w:rPr>
                <w:rFonts w:ascii="Times New Roman" w:hAnsi="Times New Roman" w:cs="Times New Roman"/>
                <w:sz w:val="36"/>
              </w:rPr>
              <w:t>……………………………………………......</w:t>
            </w:r>
          </w:p>
        </w:tc>
        <w:tc>
          <w:tcPr>
            <w:tcW w:w="702" w:type="dxa"/>
            <w:vAlign w:val="center"/>
          </w:tcPr>
          <w:p w:rsidR="008E445B" w:rsidRPr="008E445B" w:rsidRDefault="003F76E3" w:rsidP="003F76E3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6</w:t>
            </w:r>
          </w:p>
        </w:tc>
      </w:tr>
      <w:tr w:rsidR="008E445B" w:rsidRPr="008E445B" w:rsidTr="00600F2C">
        <w:tc>
          <w:tcPr>
            <w:tcW w:w="562" w:type="dxa"/>
          </w:tcPr>
          <w:p w:rsidR="008E445B" w:rsidRPr="008E445B" w:rsidRDefault="008E445B" w:rsidP="00422958">
            <w:pPr>
              <w:spacing w:line="276" w:lineRule="auto"/>
              <w:jc w:val="both"/>
              <w:rPr>
                <w:rFonts w:ascii="Times New Roman" w:hAnsi="Times New Roman" w:cs="Times New Roman"/>
                <w:sz w:val="36"/>
              </w:rPr>
            </w:pPr>
            <w:r w:rsidRPr="008E445B">
              <w:rPr>
                <w:rFonts w:ascii="Times New Roman" w:hAnsi="Times New Roman" w:cs="Times New Roman"/>
                <w:sz w:val="36"/>
              </w:rPr>
              <w:t xml:space="preserve">3. </w:t>
            </w:r>
          </w:p>
        </w:tc>
        <w:tc>
          <w:tcPr>
            <w:tcW w:w="8364" w:type="dxa"/>
          </w:tcPr>
          <w:p w:rsidR="008E445B" w:rsidRPr="008E445B" w:rsidRDefault="008E445B" w:rsidP="00422958">
            <w:pPr>
              <w:spacing w:line="276" w:lineRule="auto"/>
              <w:jc w:val="both"/>
              <w:rPr>
                <w:rFonts w:ascii="Times New Roman" w:hAnsi="Times New Roman" w:cs="Times New Roman"/>
                <w:sz w:val="36"/>
              </w:rPr>
            </w:pPr>
            <w:r w:rsidRPr="008E445B">
              <w:rPr>
                <w:rFonts w:ascii="Times New Roman" w:hAnsi="Times New Roman" w:cs="Times New Roman"/>
                <w:sz w:val="36"/>
              </w:rPr>
              <w:t xml:space="preserve">Формы </w:t>
            </w:r>
            <w:proofErr w:type="spellStart"/>
            <w:r w:rsidRPr="008E445B">
              <w:rPr>
                <w:rFonts w:ascii="Times New Roman" w:hAnsi="Times New Roman" w:cs="Times New Roman"/>
                <w:sz w:val="36"/>
              </w:rPr>
              <w:t>девиантного</w:t>
            </w:r>
            <w:proofErr w:type="spellEnd"/>
            <w:r w:rsidRPr="008E445B">
              <w:rPr>
                <w:rFonts w:ascii="Times New Roman" w:hAnsi="Times New Roman" w:cs="Times New Roman"/>
                <w:sz w:val="36"/>
              </w:rPr>
              <w:t xml:space="preserve"> поведения</w:t>
            </w:r>
            <w:r>
              <w:rPr>
                <w:rFonts w:ascii="Times New Roman" w:hAnsi="Times New Roman" w:cs="Times New Roman"/>
                <w:sz w:val="36"/>
              </w:rPr>
              <w:t>……………………….</w:t>
            </w:r>
          </w:p>
        </w:tc>
        <w:tc>
          <w:tcPr>
            <w:tcW w:w="702" w:type="dxa"/>
            <w:vAlign w:val="center"/>
          </w:tcPr>
          <w:p w:rsidR="008E445B" w:rsidRPr="008E445B" w:rsidRDefault="003F76E3" w:rsidP="003F76E3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7</w:t>
            </w:r>
          </w:p>
        </w:tc>
      </w:tr>
      <w:tr w:rsidR="008E445B" w:rsidRPr="008E445B" w:rsidTr="00600F2C">
        <w:tc>
          <w:tcPr>
            <w:tcW w:w="562" w:type="dxa"/>
          </w:tcPr>
          <w:p w:rsidR="008E445B" w:rsidRPr="008E445B" w:rsidRDefault="008E445B" w:rsidP="00422958">
            <w:pPr>
              <w:spacing w:line="276" w:lineRule="auto"/>
              <w:jc w:val="both"/>
              <w:rPr>
                <w:rFonts w:ascii="Times New Roman" w:hAnsi="Times New Roman" w:cs="Times New Roman"/>
                <w:sz w:val="36"/>
              </w:rPr>
            </w:pPr>
            <w:r w:rsidRPr="008E445B">
              <w:rPr>
                <w:rFonts w:ascii="Times New Roman" w:hAnsi="Times New Roman" w:cs="Times New Roman"/>
                <w:sz w:val="36"/>
              </w:rPr>
              <w:t xml:space="preserve">4. </w:t>
            </w:r>
          </w:p>
        </w:tc>
        <w:tc>
          <w:tcPr>
            <w:tcW w:w="8364" w:type="dxa"/>
          </w:tcPr>
          <w:p w:rsidR="008E445B" w:rsidRPr="008E445B" w:rsidRDefault="008E445B" w:rsidP="00422958">
            <w:pPr>
              <w:spacing w:line="276" w:lineRule="auto"/>
              <w:jc w:val="both"/>
              <w:rPr>
                <w:rFonts w:ascii="Times New Roman" w:hAnsi="Times New Roman" w:cs="Times New Roman"/>
                <w:sz w:val="36"/>
              </w:rPr>
            </w:pPr>
            <w:r w:rsidRPr="008E445B">
              <w:rPr>
                <w:rFonts w:ascii="Times New Roman" w:hAnsi="Times New Roman" w:cs="Times New Roman"/>
                <w:bCs/>
                <w:iCs/>
                <w:sz w:val="36"/>
              </w:rPr>
              <w:t xml:space="preserve">Методы работы по профилактике </w:t>
            </w:r>
            <w:proofErr w:type="spellStart"/>
            <w:r w:rsidRPr="008E445B">
              <w:rPr>
                <w:rFonts w:ascii="Times New Roman" w:hAnsi="Times New Roman" w:cs="Times New Roman"/>
                <w:bCs/>
                <w:iCs/>
                <w:sz w:val="36"/>
              </w:rPr>
              <w:t>девиантного</w:t>
            </w:r>
            <w:proofErr w:type="spellEnd"/>
            <w:r w:rsidRPr="008E445B">
              <w:rPr>
                <w:rFonts w:ascii="Times New Roman" w:hAnsi="Times New Roman" w:cs="Times New Roman"/>
                <w:bCs/>
                <w:iCs/>
                <w:sz w:val="36"/>
              </w:rPr>
              <w:t xml:space="preserve"> поведения младших школьников</w:t>
            </w:r>
            <w:r>
              <w:rPr>
                <w:rFonts w:ascii="Times New Roman" w:hAnsi="Times New Roman" w:cs="Times New Roman"/>
                <w:bCs/>
                <w:iCs/>
                <w:sz w:val="36"/>
              </w:rPr>
              <w:t>……………………..</w:t>
            </w:r>
          </w:p>
        </w:tc>
        <w:tc>
          <w:tcPr>
            <w:tcW w:w="702" w:type="dxa"/>
            <w:vAlign w:val="center"/>
          </w:tcPr>
          <w:p w:rsidR="008E445B" w:rsidRPr="008E445B" w:rsidRDefault="003F76E3" w:rsidP="003F76E3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11</w:t>
            </w:r>
          </w:p>
        </w:tc>
      </w:tr>
      <w:tr w:rsidR="008E445B" w:rsidRPr="008E445B" w:rsidTr="00600F2C">
        <w:tc>
          <w:tcPr>
            <w:tcW w:w="562" w:type="dxa"/>
          </w:tcPr>
          <w:p w:rsidR="008E445B" w:rsidRPr="008E445B" w:rsidRDefault="008E445B" w:rsidP="00422958">
            <w:pPr>
              <w:spacing w:line="276" w:lineRule="auto"/>
              <w:jc w:val="both"/>
              <w:rPr>
                <w:rFonts w:ascii="Times New Roman" w:hAnsi="Times New Roman" w:cs="Times New Roman"/>
                <w:sz w:val="36"/>
              </w:rPr>
            </w:pPr>
            <w:r w:rsidRPr="008E445B">
              <w:rPr>
                <w:rFonts w:ascii="Times New Roman" w:hAnsi="Times New Roman" w:cs="Times New Roman"/>
                <w:sz w:val="36"/>
              </w:rPr>
              <w:t xml:space="preserve">5. </w:t>
            </w:r>
          </w:p>
        </w:tc>
        <w:tc>
          <w:tcPr>
            <w:tcW w:w="8364" w:type="dxa"/>
          </w:tcPr>
          <w:p w:rsidR="008E445B" w:rsidRPr="008E445B" w:rsidRDefault="008E445B" w:rsidP="00422958">
            <w:pPr>
              <w:spacing w:line="276" w:lineRule="auto"/>
              <w:jc w:val="both"/>
              <w:rPr>
                <w:rFonts w:ascii="Times New Roman" w:hAnsi="Times New Roman" w:cs="Times New Roman"/>
                <w:sz w:val="36"/>
              </w:rPr>
            </w:pPr>
            <w:r w:rsidRPr="008E445B">
              <w:rPr>
                <w:rFonts w:ascii="Times New Roman" w:hAnsi="Times New Roman" w:cs="Times New Roman"/>
                <w:sz w:val="36"/>
              </w:rPr>
              <w:t xml:space="preserve">Методические рекомендации для педагога по профилактике </w:t>
            </w:r>
            <w:proofErr w:type="spellStart"/>
            <w:r w:rsidRPr="008E445B">
              <w:rPr>
                <w:rFonts w:ascii="Times New Roman" w:hAnsi="Times New Roman" w:cs="Times New Roman"/>
                <w:sz w:val="36"/>
              </w:rPr>
              <w:t>девиантного</w:t>
            </w:r>
            <w:proofErr w:type="spellEnd"/>
            <w:r w:rsidRPr="008E445B">
              <w:rPr>
                <w:rFonts w:ascii="Times New Roman" w:hAnsi="Times New Roman" w:cs="Times New Roman"/>
                <w:sz w:val="36"/>
              </w:rPr>
              <w:t xml:space="preserve"> поведения младших школьников</w:t>
            </w:r>
            <w:r>
              <w:rPr>
                <w:rFonts w:ascii="Times New Roman" w:hAnsi="Times New Roman" w:cs="Times New Roman"/>
                <w:sz w:val="36"/>
              </w:rPr>
              <w:t>…………………………………………….</w:t>
            </w:r>
          </w:p>
        </w:tc>
        <w:tc>
          <w:tcPr>
            <w:tcW w:w="702" w:type="dxa"/>
            <w:vAlign w:val="center"/>
          </w:tcPr>
          <w:p w:rsidR="008E445B" w:rsidRPr="008E445B" w:rsidRDefault="003F76E3" w:rsidP="003F76E3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12</w:t>
            </w:r>
          </w:p>
        </w:tc>
      </w:tr>
      <w:tr w:rsidR="007D4BCD" w:rsidRPr="008E445B" w:rsidTr="00600F2C">
        <w:tc>
          <w:tcPr>
            <w:tcW w:w="562" w:type="dxa"/>
          </w:tcPr>
          <w:p w:rsidR="007D4BCD" w:rsidRPr="008E445B" w:rsidRDefault="007D4BCD" w:rsidP="00422958">
            <w:pPr>
              <w:spacing w:line="276" w:lineRule="auto"/>
              <w:jc w:val="both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8364" w:type="dxa"/>
          </w:tcPr>
          <w:p w:rsidR="007D4BCD" w:rsidRPr="008E445B" w:rsidRDefault="007D4BCD" w:rsidP="00422958">
            <w:pPr>
              <w:spacing w:line="276" w:lineRule="auto"/>
              <w:jc w:val="both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Список используемых источников…………………...</w:t>
            </w:r>
          </w:p>
        </w:tc>
        <w:tc>
          <w:tcPr>
            <w:tcW w:w="702" w:type="dxa"/>
            <w:vAlign w:val="center"/>
          </w:tcPr>
          <w:p w:rsidR="007D4BCD" w:rsidRPr="008E445B" w:rsidRDefault="003F76E3" w:rsidP="003F76E3">
            <w:pPr>
              <w:spacing w:line="276" w:lineRule="auto"/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15</w:t>
            </w:r>
          </w:p>
        </w:tc>
      </w:tr>
    </w:tbl>
    <w:p w:rsidR="00926F7A" w:rsidRDefault="00926F7A" w:rsidP="007D4BCD">
      <w:pPr>
        <w:spacing w:after="0" w:line="276" w:lineRule="auto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:rsidR="003F76E3" w:rsidRDefault="003F76E3" w:rsidP="00926F7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sectPr w:rsidR="003F76E3" w:rsidSect="003F76E3">
          <w:pgSz w:w="11906" w:h="16838"/>
          <w:pgMar w:top="1134" w:right="1134" w:bottom="1134" w:left="1134" w:header="709" w:footer="709" w:gutter="0"/>
          <w:pgBorders w:offsetFrom="page">
            <w:top w:val="thickThinMediumGap" w:sz="24" w:space="24" w:color="92D050"/>
            <w:left w:val="thickThinMediumGap" w:sz="24" w:space="24" w:color="92D050"/>
            <w:bottom w:val="thinThickMediumGap" w:sz="24" w:space="24" w:color="92D050"/>
            <w:right w:val="thinThickMediumGap" w:sz="24" w:space="24" w:color="92D050"/>
          </w:pgBorders>
          <w:cols w:space="708"/>
          <w:titlePg/>
          <w:docGrid w:linePitch="360"/>
        </w:sectPr>
      </w:pPr>
    </w:p>
    <w:p w:rsidR="003F76E3" w:rsidRDefault="003F76E3" w:rsidP="00926F7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sectPr w:rsidR="003F76E3" w:rsidSect="003F76E3">
          <w:pgSz w:w="11906" w:h="16838"/>
          <w:pgMar w:top="1134" w:right="1134" w:bottom="1134" w:left="1134" w:header="709" w:footer="709" w:gutter="0"/>
          <w:pgBorders w:offsetFrom="page">
            <w:top w:val="thickThinMediumGap" w:sz="24" w:space="24" w:color="92D050"/>
            <w:left w:val="thickThinMediumGap" w:sz="24" w:space="24" w:color="92D050"/>
            <w:bottom w:val="thinThickMediumGap" w:sz="24" w:space="24" w:color="92D050"/>
            <w:right w:val="thinThickMediumGap" w:sz="24" w:space="24" w:color="92D050"/>
          </w:pgBorders>
          <w:cols w:space="708"/>
          <w:titlePg/>
          <w:docGrid w:linePitch="360"/>
        </w:sectPr>
      </w:pPr>
    </w:p>
    <w:p w:rsidR="00926F7A" w:rsidRPr="00621670" w:rsidRDefault="00621670" w:rsidP="00621670">
      <w:pPr>
        <w:spacing w:after="0" w:line="276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621670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lastRenderedPageBreak/>
        <w:t>1.</w:t>
      </w:r>
      <w:r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 xml:space="preserve"> </w:t>
      </w:r>
      <w:r w:rsidR="008E445B" w:rsidRPr="00621670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ПОЯСНИТЕЛЬНАЯ ЗАПИСКА</w:t>
      </w:r>
    </w:p>
    <w:p w:rsidR="00422958" w:rsidRPr="008E445B" w:rsidRDefault="00422958" w:rsidP="004229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b/>
          <w:sz w:val="36"/>
          <w:szCs w:val="36"/>
        </w:rPr>
        <w:t>Цель:</w:t>
      </w:r>
      <w:r w:rsidRPr="008E445B">
        <w:rPr>
          <w:rFonts w:ascii="Times New Roman" w:hAnsi="Times New Roman" w:cs="Times New Roman"/>
          <w:sz w:val="36"/>
          <w:szCs w:val="36"/>
        </w:rPr>
        <w:t xml:space="preserve"> изучение причин формирования и методов профилактики </w:t>
      </w:r>
      <w:proofErr w:type="spellStart"/>
      <w:r w:rsidRPr="008E445B">
        <w:rPr>
          <w:rFonts w:ascii="Times New Roman" w:hAnsi="Times New Roman" w:cs="Times New Roman"/>
          <w:sz w:val="36"/>
          <w:szCs w:val="36"/>
        </w:rPr>
        <w:t>девиантного</w:t>
      </w:r>
      <w:proofErr w:type="spellEnd"/>
      <w:r w:rsidRPr="008E445B">
        <w:rPr>
          <w:rFonts w:ascii="Times New Roman" w:hAnsi="Times New Roman" w:cs="Times New Roman"/>
          <w:sz w:val="36"/>
          <w:szCs w:val="36"/>
        </w:rPr>
        <w:t xml:space="preserve"> поведения младших школьников.</w:t>
      </w:r>
    </w:p>
    <w:p w:rsidR="00422958" w:rsidRPr="008E445B" w:rsidRDefault="00926F7A" w:rsidP="004229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b/>
          <w:sz w:val="36"/>
          <w:szCs w:val="36"/>
        </w:rPr>
        <w:t>Актуальность:</w:t>
      </w:r>
      <w:r w:rsidRPr="008E445B">
        <w:rPr>
          <w:rFonts w:ascii="Times New Roman" w:hAnsi="Times New Roman" w:cs="Times New Roman"/>
          <w:sz w:val="36"/>
          <w:szCs w:val="36"/>
        </w:rPr>
        <w:t xml:space="preserve"> в</w:t>
      </w:r>
      <w:r w:rsidR="00422958" w:rsidRPr="008E445B">
        <w:rPr>
          <w:rFonts w:ascii="Times New Roman" w:hAnsi="Times New Roman" w:cs="Times New Roman"/>
          <w:sz w:val="36"/>
          <w:szCs w:val="36"/>
        </w:rPr>
        <w:t xml:space="preserve"> настоящее время изучение и профилактика проявлений </w:t>
      </w:r>
      <w:proofErr w:type="spellStart"/>
      <w:r w:rsidR="00422958" w:rsidRPr="008E445B">
        <w:rPr>
          <w:rFonts w:ascii="Times New Roman" w:hAnsi="Times New Roman" w:cs="Times New Roman"/>
          <w:sz w:val="36"/>
          <w:szCs w:val="36"/>
        </w:rPr>
        <w:t>девиантного</w:t>
      </w:r>
      <w:proofErr w:type="spellEnd"/>
      <w:r w:rsidR="00422958" w:rsidRPr="008E445B">
        <w:rPr>
          <w:rFonts w:ascii="Times New Roman" w:hAnsi="Times New Roman" w:cs="Times New Roman"/>
          <w:sz w:val="36"/>
          <w:szCs w:val="36"/>
        </w:rPr>
        <w:t xml:space="preserve"> поведения особенно актуальна в младшем школьном возрасте. Ведь именно этот возраст является </w:t>
      </w:r>
      <w:proofErr w:type="spellStart"/>
      <w:r w:rsidR="00422958" w:rsidRPr="008E445B">
        <w:rPr>
          <w:rFonts w:ascii="Times New Roman" w:hAnsi="Times New Roman" w:cs="Times New Roman"/>
          <w:sz w:val="36"/>
          <w:szCs w:val="36"/>
        </w:rPr>
        <w:t>сензитивным</w:t>
      </w:r>
      <w:proofErr w:type="spellEnd"/>
      <w:r w:rsidR="00422958" w:rsidRPr="008E445B">
        <w:rPr>
          <w:rFonts w:ascii="Times New Roman" w:hAnsi="Times New Roman" w:cs="Times New Roman"/>
          <w:sz w:val="36"/>
          <w:szCs w:val="36"/>
        </w:rPr>
        <w:t xml:space="preserve"> для раскрытия индивидуальных особенностей и способностей, развития навыков самоконтроля, самоорганизации и </w:t>
      </w:r>
      <w:proofErr w:type="spellStart"/>
      <w:r w:rsidR="00422958" w:rsidRPr="008E445B">
        <w:rPr>
          <w:rFonts w:ascii="Times New Roman" w:hAnsi="Times New Roman" w:cs="Times New Roman"/>
          <w:sz w:val="36"/>
          <w:szCs w:val="36"/>
        </w:rPr>
        <w:t>саморегуляции</w:t>
      </w:r>
      <w:proofErr w:type="spellEnd"/>
      <w:r w:rsidR="00422958" w:rsidRPr="008E445B">
        <w:rPr>
          <w:rFonts w:ascii="Times New Roman" w:hAnsi="Times New Roman" w:cs="Times New Roman"/>
          <w:sz w:val="36"/>
          <w:szCs w:val="36"/>
        </w:rPr>
        <w:t>, становления адекватной самооценки, формирования критичности по отношению к себе и окружающим, развития навыков общения со сверстниками, установления прочных дружеских контактов.</w:t>
      </w:r>
    </w:p>
    <w:p w:rsidR="00422958" w:rsidRPr="008E445B" w:rsidRDefault="00422958" w:rsidP="004229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>В целом стоит отметить, что младший школьный возраст, по мнению ряда исследователей, является наиболее благоприятным периодом для усвоения социальных и нравственных норм и правил поведения, развития моральной нормативности, формирования общественной направленности личности.</w:t>
      </w:r>
    </w:p>
    <w:p w:rsidR="00926F7A" w:rsidRPr="008E445B" w:rsidRDefault="00422958" w:rsidP="004229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>Поэтому профилактика отклоняющегося поведения наиболее важна в работе именно с младшими школьниками.</w:t>
      </w:r>
    </w:p>
    <w:p w:rsidR="008E445B" w:rsidRPr="008E445B" w:rsidRDefault="008E445B" w:rsidP="008E44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Брошюра</w:t>
      </w:r>
      <w:r w:rsidRPr="008E445B">
        <w:rPr>
          <w:rFonts w:ascii="Times New Roman" w:hAnsi="Times New Roman" w:cs="Times New Roman"/>
          <w:sz w:val="36"/>
          <w:szCs w:val="36"/>
        </w:rPr>
        <w:t xml:space="preserve"> содержит причины, факторы и признаки </w:t>
      </w:r>
      <w:proofErr w:type="spellStart"/>
      <w:r w:rsidRPr="008E445B">
        <w:rPr>
          <w:rFonts w:ascii="Times New Roman" w:hAnsi="Times New Roman" w:cs="Times New Roman"/>
          <w:sz w:val="36"/>
          <w:szCs w:val="36"/>
        </w:rPr>
        <w:t>девиантного</w:t>
      </w:r>
      <w:proofErr w:type="spellEnd"/>
      <w:r w:rsidRPr="008E445B">
        <w:rPr>
          <w:rFonts w:ascii="Times New Roman" w:hAnsi="Times New Roman" w:cs="Times New Roman"/>
          <w:sz w:val="36"/>
          <w:szCs w:val="36"/>
        </w:rPr>
        <w:t xml:space="preserve"> поведения, а также методы и рекомендации по профилактике этого поведения. Предназначена для учителей начальных классов и родителей младших школьников.</w:t>
      </w:r>
    </w:p>
    <w:p w:rsidR="00864739" w:rsidRPr="008E445B" w:rsidRDefault="007D4BCD" w:rsidP="007D4BCD">
      <w:pPr>
        <w:spacing w:after="0" w:line="276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:rsidR="00600F2C" w:rsidRPr="00600F2C" w:rsidRDefault="00600F2C" w:rsidP="00621670">
      <w:pPr>
        <w:spacing w:after="0" w:line="276" w:lineRule="auto"/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600F2C">
        <w:rPr>
          <w:rFonts w:ascii="Times New Roman" w:hAnsi="Times New Roman" w:cs="Times New Roman"/>
          <w:b/>
          <w:color w:val="385623" w:themeColor="accent6" w:themeShade="80"/>
          <w:sz w:val="36"/>
        </w:rPr>
        <w:lastRenderedPageBreak/>
        <w:t>2. ДЕВИАНТНОЕ ПОВЕДЕНИЕ, ЕГО ПРИЧИНЫ, ФАКТОРЫ И ПРИЗНАКИ</w:t>
      </w:r>
    </w:p>
    <w:p w:rsidR="00530D8D" w:rsidRPr="008E445B" w:rsidRDefault="00530D8D" w:rsidP="001A38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8E445B">
        <w:rPr>
          <w:rFonts w:ascii="Times New Roman" w:hAnsi="Times New Roman" w:cs="Times New Roman"/>
          <w:b/>
          <w:sz w:val="36"/>
          <w:szCs w:val="36"/>
        </w:rPr>
        <w:t>Девиантное</w:t>
      </w:r>
      <w:proofErr w:type="spellEnd"/>
      <w:r w:rsidRPr="008E445B">
        <w:rPr>
          <w:rFonts w:ascii="Times New Roman" w:hAnsi="Times New Roman" w:cs="Times New Roman"/>
          <w:b/>
          <w:sz w:val="36"/>
          <w:szCs w:val="36"/>
        </w:rPr>
        <w:t xml:space="preserve"> поведение</w:t>
      </w:r>
      <w:r w:rsidRPr="008E445B">
        <w:rPr>
          <w:rFonts w:ascii="Times New Roman" w:hAnsi="Times New Roman" w:cs="Times New Roman"/>
          <w:sz w:val="36"/>
          <w:szCs w:val="36"/>
        </w:rPr>
        <w:t xml:space="preserve"> - система поступков или отдельные поступки человека в зависимости от его возраста, носящие характер отклонения от принятых в обществе норм.</w:t>
      </w:r>
    </w:p>
    <w:p w:rsidR="00530D8D" w:rsidRPr="008E445B" w:rsidRDefault="00F02B23" w:rsidP="001A38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F02B23">
        <w:rPr>
          <w:rFonts w:ascii="Times New Roman" w:hAnsi="Times New Roman" w:cs="Times New Roman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1997710</wp:posOffset>
            </wp:positionH>
            <wp:positionV relativeFrom="paragraph">
              <wp:posOffset>727710</wp:posOffset>
            </wp:positionV>
            <wp:extent cx="1968500" cy="2392045"/>
            <wp:effectExtent l="0" t="0" r="0" b="8255"/>
            <wp:wrapTopAndBottom/>
            <wp:docPr id="2" name="Рисунок 2" descr="https://gas-kvas.com/uploads/posts/2023-01/1673581158_gas-kvas-com-p-detskii-risunok-ssora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as-kvas.com/uploads/posts/2023-01/1673581158_gas-kvas-com-p-detskii-risunok-ssora-1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D8D" w:rsidRPr="008E445B">
        <w:rPr>
          <w:rFonts w:ascii="Times New Roman" w:hAnsi="Times New Roman" w:cs="Times New Roman"/>
          <w:b/>
          <w:sz w:val="36"/>
          <w:szCs w:val="36"/>
        </w:rPr>
        <w:t xml:space="preserve">Профилактика </w:t>
      </w:r>
      <w:proofErr w:type="spellStart"/>
      <w:r w:rsidR="00530D8D" w:rsidRPr="008E445B">
        <w:rPr>
          <w:rFonts w:ascii="Times New Roman" w:hAnsi="Times New Roman" w:cs="Times New Roman"/>
          <w:b/>
          <w:sz w:val="36"/>
          <w:szCs w:val="36"/>
        </w:rPr>
        <w:t>девиантного</w:t>
      </w:r>
      <w:proofErr w:type="spellEnd"/>
      <w:r w:rsidR="00530D8D" w:rsidRPr="008E445B">
        <w:rPr>
          <w:rFonts w:ascii="Times New Roman" w:hAnsi="Times New Roman" w:cs="Times New Roman"/>
          <w:b/>
          <w:sz w:val="36"/>
          <w:szCs w:val="36"/>
        </w:rPr>
        <w:t xml:space="preserve"> поведения</w:t>
      </w:r>
      <w:r w:rsidR="00530D8D" w:rsidRPr="008E445B">
        <w:rPr>
          <w:rFonts w:ascii="Times New Roman" w:hAnsi="Times New Roman" w:cs="Times New Roman"/>
          <w:sz w:val="36"/>
          <w:szCs w:val="36"/>
        </w:rPr>
        <w:t xml:space="preserve"> - это комплекс мероприятий, направленных на его предупреждение.</w:t>
      </w:r>
    </w:p>
    <w:p w:rsidR="00530D8D" w:rsidRDefault="00530D8D" w:rsidP="001A38A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8E445B">
        <w:rPr>
          <w:rFonts w:ascii="Times New Roman" w:hAnsi="Times New Roman" w:cs="Times New Roman"/>
          <w:sz w:val="36"/>
          <w:szCs w:val="36"/>
        </w:rPr>
        <w:t>Девиантное</w:t>
      </w:r>
      <w:proofErr w:type="spellEnd"/>
      <w:r w:rsidRPr="008E445B">
        <w:rPr>
          <w:rFonts w:ascii="Times New Roman" w:hAnsi="Times New Roman" w:cs="Times New Roman"/>
          <w:sz w:val="36"/>
          <w:szCs w:val="36"/>
        </w:rPr>
        <w:t xml:space="preserve"> поведение младших школьников существенно отличается от </w:t>
      </w:r>
      <w:proofErr w:type="spellStart"/>
      <w:r w:rsidRPr="008E445B">
        <w:rPr>
          <w:rFonts w:ascii="Times New Roman" w:hAnsi="Times New Roman" w:cs="Times New Roman"/>
          <w:sz w:val="36"/>
          <w:szCs w:val="36"/>
        </w:rPr>
        <w:t>девиантного</w:t>
      </w:r>
      <w:proofErr w:type="spellEnd"/>
      <w:r w:rsidRPr="008E445B">
        <w:rPr>
          <w:rFonts w:ascii="Times New Roman" w:hAnsi="Times New Roman" w:cs="Times New Roman"/>
          <w:sz w:val="36"/>
          <w:szCs w:val="36"/>
        </w:rPr>
        <w:t xml:space="preserve"> поведения взрослых и обусловлено различными факторами, в том числе возрастными особенностями.</w:t>
      </w:r>
    </w:p>
    <w:p w:rsidR="00530D8D" w:rsidRPr="008E445B" w:rsidRDefault="00530D8D" w:rsidP="00F02B23">
      <w:pPr>
        <w:spacing w:after="0" w:line="276" w:lineRule="auto"/>
        <w:ind w:left="1"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445B">
        <w:rPr>
          <w:rFonts w:ascii="Times New Roman" w:hAnsi="Times New Roman" w:cs="Times New Roman"/>
          <w:b/>
          <w:sz w:val="36"/>
          <w:szCs w:val="36"/>
        </w:rPr>
        <w:t>Причины отклоняющегося от норм поведения:</w:t>
      </w:r>
    </w:p>
    <w:p w:rsidR="00530D8D" w:rsidRPr="008E445B" w:rsidRDefault="00530D8D" w:rsidP="001A38AE">
      <w:pPr>
        <w:pStyle w:val="a4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>Причины, связанные с психическими и психофизиологическими расстройствами;</w:t>
      </w:r>
    </w:p>
    <w:p w:rsidR="00530D8D" w:rsidRPr="008E445B" w:rsidRDefault="00530D8D" w:rsidP="001A38AE">
      <w:pPr>
        <w:pStyle w:val="a4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>Причины социального и психологического характера.</w:t>
      </w:r>
    </w:p>
    <w:p w:rsidR="00530D8D" w:rsidRPr="008E445B" w:rsidRDefault="00530D8D" w:rsidP="001A38A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8E445B">
        <w:rPr>
          <w:rFonts w:ascii="Times New Roman" w:hAnsi="Times New Roman" w:cs="Times New Roman"/>
          <w:b/>
          <w:bCs/>
          <w:sz w:val="36"/>
          <w:szCs w:val="36"/>
        </w:rPr>
        <w:t xml:space="preserve">Основные факторы, влияющие на формирование </w:t>
      </w:r>
      <w:proofErr w:type="spellStart"/>
      <w:r w:rsidRPr="008E445B">
        <w:rPr>
          <w:rFonts w:ascii="Times New Roman" w:hAnsi="Times New Roman" w:cs="Times New Roman"/>
          <w:b/>
          <w:bCs/>
          <w:sz w:val="36"/>
          <w:szCs w:val="36"/>
        </w:rPr>
        <w:t>девиантного</w:t>
      </w:r>
      <w:proofErr w:type="spellEnd"/>
      <w:r w:rsidRPr="008E445B">
        <w:rPr>
          <w:rFonts w:ascii="Times New Roman" w:hAnsi="Times New Roman" w:cs="Times New Roman"/>
          <w:b/>
          <w:bCs/>
          <w:sz w:val="36"/>
          <w:szCs w:val="36"/>
        </w:rPr>
        <w:t xml:space="preserve"> поведения младших школьников</w:t>
      </w:r>
    </w:p>
    <w:p w:rsidR="009C07C9" w:rsidRPr="008E445B" w:rsidRDefault="00530D8D" w:rsidP="00A412A4">
      <w:pPr>
        <w:pStyle w:val="a4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 xml:space="preserve">Биологические факторы </w:t>
      </w:r>
    </w:p>
    <w:p w:rsidR="00530D8D" w:rsidRPr="008E445B" w:rsidRDefault="00530D8D" w:rsidP="00A412A4">
      <w:pPr>
        <w:pStyle w:val="a4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 xml:space="preserve">Психологические факторы </w:t>
      </w:r>
    </w:p>
    <w:p w:rsidR="009C07C9" w:rsidRPr="008E445B" w:rsidRDefault="00530D8D" w:rsidP="00447F97">
      <w:pPr>
        <w:pStyle w:val="a4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 xml:space="preserve">Социально - педагогические факторы </w:t>
      </w:r>
    </w:p>
    <w:p w:rsidR="009731EF" w:rsidRPr="008E445B" w:rsidRDefault="009731EF" w:rsidP="00447F97">
      <w:pPr>
        <w:pStyle w:val="a4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>Социально - экономические факторы</w:t>
      </w:r>
    </w:p>
    <w:p w:rsidR="009C07C9" w:rsidRPr="008E445B" w:rsidRDefault="009731EF" w:rsidP="009C07C9">
      <w:pPr>
        <w:pStyle w:val="a4"/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>Морально – этические факторы</w:t>
      </w:r>
      <w:r w:rsidR="002A16B0" w:rsidRPr="008E445B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F75D8" w:rsidRPr="008E445B" w:rsidRDefault="004F75D8" w:rsidP="00F02B23">
      <w:pPr>
        <w:pStyle w:val="a4"/>
        <w:spacing w:after="0" w:line="276" w:lineRule="auto"/>
        <w:ind w:left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445B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Признаки </w:t>
      </w:r>
      <w:proofErr w:type="spellStart"/>
      <w:r w:rsidRPr="008E445B">
        <w:rPr>
          <w:rFonts w:ascii="Times New Roman" w:hAnsi="Times New Roman" w:cs="Times New Roman"/>
          <w:b/>
          <w:sz w:val="36"/>
          <w:szCs w:val="36"/>
        </w:rPr>
        <w:t>девиантного</w:t>
      </w:r>
      <w:proofErr w:type="spellEnd"/>
      <w:r w:rsidRPr="008E445B">
        <w:rPr>
          <w:rFonts w:ascii="Times New Roman" w:hAnsi="Times New Roman" w:cs="Times New Roman"/>
          <w:b/>
          <w:sz w:val="36"/>
          <w:szCs w:val="36"/>
        </w:rPr>
        <w:t xml:space="preserve"> (отклоняющегося) поведения выражаются:</w:t>
      </w:r>
    </w:p>
    <w:p w:rsidR="004F75D8" w:rsidRPr="008E445B" w:rsidRDefault="004F75D8" w:rsidP="009C1406">
      <w:pPr>
        <w:spacing w:after="0"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>- в повышении агрессии, ведущей к всплескам ненависти, вражде между детьми и взрослыми;</w:t>
      </w:r>
    </w:p>
    <w:p w:rsidR="004F75D8" w:rsidRPr="008E445B" w:rsidRDefault="004F75D8" w:rsidP="009C1406">
      <w:pPr>
        <w:spacing w:after="0"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>- в незнании элементарных норм поведения в обществе;</w:t>
      </w:r>
    </w:p>
    <w:p w:rsidR="004F75D8" w:rsidRPr="008E445B" w:rsidRDefault="004F75D8" w:rsidP="009C1406">
      <w:pPr>
        <w:spacing w:after="0"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>- в негативном психическом состоянии, что может приводить к замкнутости ребенка, потери доверия с его стороны и т.д.;</w:t>
      </w:r>
    </w:p>
    <w:p w:rsidR="004F75D8" w:rsidRPr="008E445B" w:rsidRDefault="004F75D8" w:rsidP="009C1406">
      <w:pPr>
        <w:spacing w:after="0"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>- в повышенной тревожности;</w:t>
      </w:r>
    </w:p>
    <w:p w:rsidR="00F02B23" w:rsidRPr="008E445B" w:rsidRDefault="009C1406" w:rsidP="009C1406">
      <w:pPr>
        <w:spacing w:after="0"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F02B23">
        <w:rPr>
          <w:rFonts w:ascii="Times New Roman" w:hAnsi="Times New Roman" w:cs="Times New Roman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582930</wp:posOffset>
            </wp:positionV>
            <wp:extent cx="2933700" cy="1847215"/>
            <wp:effectExtent l="0" t="0" r="0" b="635"/>
            <wp:wrapTopAndBottom/>
            <wp:docPr id="3" name="Рисунок 3" descr="https://media.baamboozle.com/uploads/images/220928/1636311312_1032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edia.baamboozle.com/uploads/images/220928/1636311312_10322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AFAF8"/>
                        </a:clrFrom>
                        <a:clrTo>
                          <a:srgbClr val="FAFA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5D8" w:rsidRPr="008E445B">
        <w:rPr>
          <w:rFonts w:ascii="Times New Roman" w:hAnsi="Times New Roman" w:cs="Times New Roman"/>
          <w:sz w:val="36"/>
          <w:szCs w:val="36"/>
        </w:rPr>
        <w:t>- в высоком уровне компьютерной зависимости, что ведет к "отрыву" от реальности, нарушению психики.</w:t>
      </w:r>
    </w:p>
    <w:p w:rsidR="009C1406" w:rsidRDefault="009C1406" w:rsidP="00F02B2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75D8" w:rsidRPr="008E445B" w:rsidRDefault="00600F2C" w:rsidP="00F02B2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 xml:space="preserve">3. </w:t>
      </w:r>
      <w:r w:rsidR="009C1406" w:rsidRPr="003F76E3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ФОРМЫ ДЕВИАНТНОГО ПОВЕДЕНИЯ:</w:t>
      </w:r>
    </w:p>
    <w:p w:rsidR="00707DC3" w:rsidRDefault="00D61DC9" w:rsidP="00D61DC9">
      <w:pPr>
        <w:pStyle w:val="a4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707DC3">
        <w:rPr>
          <w:rFonts w:ascii="Times New Roman" w:hAnsi="Times New Roman" w:cs="Times New Roman"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1860550</wp:posOffset>
            </wp:positionV>
            <wp:extent cx="2561675" cy="1828800"/>
            <wp:effectExtent l="0" t="0" r="0" b="0"/>
            <wp:wrapTopAndBottom/>
            <wp:docPr id="8" name="Рисунок 8" descr="https://static.vecteezy.com/system/resources/previews/000/368/063/original/vector-boy-pulling-girl-ha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atic.vecteezy.com/system/resources/previews/000/368/063/original/vector-boy-pulling-girl-hai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6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5D8" w:rsidRPr="00D61DC9">
        <w:rPr>
          <w:rFonts w:ascii="Times New Roman" w:hAnsi="Times New Roman" w:cs="Times New Roman"/>
          <w:b/>
          <w:sz w:val="36"/>
          <w:szCs w:val="36"/>
        </w:rPr>
        <w:t>Шалость</w:t>
      </w:r>
      <w:r w:rsidR="004F75D8" w:rsidRPr="00D61DC9">
        <w:rPr>
          <w:rFonts w:ascii="Times New Roman" w:hAnsi="Times New Roman" w:cs="Times New Roman"/>
          <w:sz w:val="36"/>
          <w:szCs w:val="36"/>
        </w:rPr>
        <w:t xml:space="preserve"> - краткий, эпизодический отрезок поведения ребенка, в котором ярко проявляется его активность, инициатива, изобретательность. Особенностью шалости являются ее положительный тон, переживание огромного удовольствия от сделанного и обязательно доброе отношение к окружающим.</w:t>
      </w:r>
    </w:p>
    <w:p w:rsidR="00D61DC9" w:rsidRPr="00D61DC9" w:rsidRDefault="00D61DC9" w:rsidP="00D61DC9">
      <w:pPr>
        <w:pStyle w:val="a4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D61DC9">
        <w:rPr>
          <w:rFonts w:ascii="Times New Roman" w:hAnsi="Times New Roman" w:cs="Times New Roman"/>
          <w:b/>
          <w:sz w:val="36"/>
          <w:szCs w:val="36"/>
        </w:rPr>
        <w:lastRenderedPageBreak/>
        <w:t>Непослушание</w:t>
      </w:r>
      <w:r w:rsidRPr="00D61DC9">
        <w:rPr>
          <w:rFonts w:ascii="Times New Roman" w:hAnsi="Times New Roman" w:cs="Times New Roman"/>
          <w:sz w:val="36"/>
          <w:szCs w:val="36"/>
        </w:rPr>
        <w:t xml:space="preserve"> - наиболее распространенная в дошкольном и младшем возрасте форма сопротивления требованиям, просьбам, советам педагогов и родителей, нравственным нормам общественного поведения.</w:t>
      </w:r>
    </w:p>
    <w:p w:rsidR="004F75D8" w:rsidRDefault="004F75D8" w:rsidP="001A38AE">
      <w:pPr>
        <w:pStyle w:val="a4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b/>
          <w:sz w:val="36"/>
          <w:szCs w:val="36"/>
        </w:rPr>
        <w:t>Озорство</w:t>
      </w:r>
      <w:r w:rsidRPr="008E445B">
        <w:rPr>
          <w:rFonts w:ascii="Times New Roman" w:hAnsi="Times New Roman" w:cs="Times New Roman"/>
          <w:sz w:val="36"/>
          <w:szCs w:val="36"/>
        </w:rPr>
        <w:t xml:space="preserve"> </w:t>
      </w:r>
      <w:r w:rsidR="00D61DC9">
        <w:rPr>
          <w:rFonts w:ascii="Times New Roman" w:hAnsi="Times New Roman" w:cs="Times New Roman"/>
          <w:sz w:val="36"/>
          <w:szCs w:val="36"/>
        </w:rPr>
        <w:t xml:space="preserve">- </w:t>
      </w:r>
      <w:r w:rsidRPr="008E445B">
        <w:rPr>
          <w:rFonts w:ascii="Times New Roman" w:hAnsi="Times New Roman" w:cs="Times New Roman"/>
          <w:sz w:val="36"/>
          <w:szCs w:val="36"/>
        </w:rPr>
        <w:t>проявляются выдумка, инициатива, активность. Однако озорник сознательно нарушает установленные правила, намеренно, нарочно совершает действия, приносящие вред сверстнику или старшим. Цель озорства - досадить, отомстить или получить выгоду для себя.</w:t>
      </w:r>
    </w:p>
    <w:p w:rsidR="009C1406" w:rsidRPr="009C1406" w:rsidRDefault="009C1406" w:rsidP="009C1406">
      <w:pPr>
        <w:pStyle w:val="a4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707DC3">
        <w:rPr>
          <w:rFonts w:ascii="Times New Roman" w:hAnsi="Times New Roman" w:cs="Times New Roman"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039906E4" wp14:editId="20AA0710">
            <wp:simplePos x="0" y="0"/>
            <wp:positionH relativeFrom="margin">
              <wp:align>center</wp:align>
            </wp:positionH>
            <wp:positionV relativeFrom="paragraph">
              <wp:posOffset>2731135</wp:posOffset>
            </wp:positionV>
            <wp:extent cx="2286000" cy="1981200"/>
            <wp:effectExtent l="0" t="0" r="0" b="0"/>
            <wp:wrapTopAndBottom/>
            <wp:docPr id="5" name="Рисунок 5" descr="https://gas-kvas.com/uploads/posts/2023-01/1673591102_gas-kvas-com-p-zloi-detskii-risunok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as-kvas.com/uploads/posts/2023-01/1673591102_gas-kvas-com-p-zloi-detskii-risunok-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45B">
        <w:rPr>
          <w:rFonts w:ascii="Times New Roman" w:hAnsi="Times New Roman" w:cs="Times New Roman"/>
          <w:b/>
          <w:sz w:val="36"/>
          <w:szCs w:val="36"/>
        </w:rPr>
        <w:t>Детский негативизм</w:t>
      </w:r>
      <w:r w:rsidRPr="008E445B">
        <w:rPr>
          <w:rFonts w:ascii="Times New Roman" w:hAnsi="Times New Roman" w:cs="Times New Roman"/>
          <w:sz w:val="36"/>
          <w:szCs w:val="36"/>
        </w:rPr>
        <w:t xml:space="preserve"> проявляется как немотивированное и неразумное сопротивление ребенка влиянию на него окружающих людей. Бывает активным и пассивным. Пассивный - это один из видов упрямства, выражающийся в отказе от выполнения требуемого действия. Активный - когда ребенок совершает действия, противоположные тем, которые от него ожидаются. По длительности проявления негативизм бывает устойчивым и эпизодическим. Первый длится долго, а второй проявляется лишь временами.</w:t>
      </w:r>
    </w:p>
    <w:p w:rsidR="004F75D8" w:rsidRPr="008E445B" w:rsidRDefault="004F75D8" w:rsidP="001A38AE">
      <w:pPr>
        <w:pStyle w:val="a4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b/>
          <w:sz w:val="36"/>
          <w:szCs w:val="36"/>
        </w:rPr>
        <w:t>Проступок</w:t>
      </w:r>
      <w:r w:rsidRPr="008E445B">
        <w:rPr>
          <w:rFonts w:ascii="Times New Roman" w:hAnsi="Times New Roman" w:cs="Times New Roman"/>
          <w:sz w:val="36"/>
          <w:szCs w:val="36"/>
        </w:rPr>
        <w:t xml:space="preserve"> - </w:t>
      </w:r>
      <w:r w:rsidR="00686D61" w:rsidRPr="008E445B">
        <w:rPr>
          <w:rFonts w:ascii="Times New Roman" w:hAnsi="Times New Roman" w:cs="Times New Roman"/>
          <w:bCs/>
          <w:sz w:val="36"/>
          <w:szCs w:val="36"/>
        </w:rPr>
        <w:t>более негативное явление в поведении младших школьников и это уже социально опасное явление. Основное отличие проступка от озорства в его повторяемости и заблаговременной продуманности. Если ребенок повторяет проступки неоднократно, есть все осно</w:t>
      </w:r>
      <w:r w:rsidR="00D61DC9">
        <w:rPr>
          <w:rFonts w:ascii="Times New Roman" w:hAnsi="Times New Roman" w:cs="Times New Roman"/>
          <w:bCs/>
          <w:sz w:val="36"/>
          <w:szCs w:val="36"/>
        </w:rPr>
        <w:t xml:space="preserve">вания говорить о </w:t>
      </w:r>
      <w:r w:rsidR="00D61DC9">
        <w:rPr>
          <w:rFonts w:ascii="Times New Roman" w:hAnsi="Times New Roman" w:cs="Times New Roman"/>
          <w:bCs/>
          <w:sz w:val="36"/>
          <w:szCs w:val="36"/>
        </w:rPr>
        <w:lastRenderedPageBreak/>
        <w:t xml:space="preserve">складывающихся </w:t>
      </w:r>
      <w:r w:rsidR="00686D61" w:rsidRPr="008E445B">
        <w:rPr>
          <w:rFonts w:ascii="Times New Roman" w:hAnsi="Times New Roman" w:cs="Times New Roman"/>
          <w:bCs/>
          <w:sz w:val="36"/>
          <w:szCs w:val="36"/>
        </w:rPr>
        <w:t xml:space="preserve">у него негативных чертах характера и склонности к </w:t>
      </w:r>
      <w:proofErr w:type="spellStart"/>
      <w:r w:rsidR="00686D61" w:rsidRPr="008E445B">
        <w:rPr>
          <w:rFonts w:ascii="Times New Roman" w:hAnsi="Times New Roman" w:cs="Times New Roman"/>
          <w:bCs/>
          <w:sz w:val="36"/>
          <w:szCs w:val="36"/>
        </w:rPr>
        <w:t>девиантному</w:t>
      </w:r>
      <w:proofErr w:type="spellEnd"/>
      <w:r w:rsidR="00686D61" w:rsidRPr="008E445B">
        <w:rPr>
          <w:rFonts w:ascii="Times New Roman" w:hAnsi="Times New Roman" w:cs="Times New Roman"/>
          <w:bCs/>
          <w:sz w:val="36"/>
          <w:szCs w:val="36"/>
        </w:rPr>
        <w:t xml:space="preserve"> поведению.</w:t>
      </w:r>
    </w:p>
    <w:p w:rsidR="00707DC3" w:rsidRPr="00707DC3" w:rsidRDefault="004F75D8" w:rsidP="00707DC3">
      <w:pPr>
        <w:pStyle w:val="a4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b/>
          <w:sz w:val="36"/>
          <w:szCs w:val="36"/>
        </w:rPr>
        <w:t>Упрямство</w:t>
      </w:r>
      <w:r w:rsidR="009C1406">
        <w:rPr>
          <w:rFonts w:ascii="Times New Roman" w:hAnsi="Times New Roman" w:cs="Times New Roman"/>
          <w:sz w:val="36"/>
          <w:szCs w:val="36"/>
        </w:rPr>
        <w:t xml:space="preserve"> -</w:t>
      </w:r>
      <w:r w:rsidRPr="008E445B">
        <w:rPr>
          <w:rFonts w:ascii="Times New Roman" w:hAnsi="Times New Roman" w:cs="Times New Roman"/>
          <w:sz w:val="36"/>
          <w:szCs w:val="36"/>
        </w:rPr>
        <w:t xml:space="preserve"> отрицательная особенность поведения, выражающаяся в необоснованном и нерациональном противодействии просьбам, советам, требованиям и указаниям учителей и родителей. Это вид упорного непослушания, для которого нет видимых, четких мотивов. Упрямство проявляется также и в желании продолжать начатое действие даже в тех случаях, когда становится очевидным, что оно бессмысленно и не приносит пользы. Опасность упрямства в том, что оно порождает детскую лживость, а также может привести к расстройству нервной системы</w:t>
      </w:r>
      <w:r w:rsidR="00686D61" w:rsidRPr="008E445B">
        <w:rPr>
          <w:rFonts w:ascii="Times New Roman" w:hAnsi="Times New Roman" w:cs="Times New Roman"/>
          <w:sz w:val="36"/>
          <w:szCs w:val="36"/>
        </w:rPr>
        <w:t>.</w:t>
      </w:r>
    </w:p>
    <w:p w:rsidR="00707DC3" w:rsidRPr="00707DC3" w:rsidRDefault="003F76E3" w:rsidP="00707DC3">
      <w:pPr>
        <w:pStyle w:val="a4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707DC3">
        <w:rPr>
          <w:rFonts w:ascii="Times New Roman" w:hAnsi="Times New Roman" w:cs="Times New Roman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2243455</wp:posOffset>
            </wp:positionV>
            <wp:extent cx="3018790" cy="1828800"/>
            <wp:effectExtent l="0" t="0" r="0" b="0"/>
            <wp:wrapTopAndBottom/>
            <wp:docPr id="4" name="Рисунок 4" descr="https://blogger.googleusercontent.com/img/a/AVvXsEjE8qhMJykHkpVEqpOhY5kjCW6KJaMAfmiTdTlJn4y3cqe6OzfG_9l0JQB8ESq80wozRF0uFCqZOjO-RVSTSxGEB6rbg6Sx2cqwwE0ylwSiMAY8EDoLXh8YAv2UjsE6U0OGulEuXt7avG-vswNKtw5K0sMqz5S8NUou-Mw0nUOdOcUnxzYQcNId0xV3C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logger.googleusercontent.com/img/a/AVvXsEjE8qhMJykHkpVEqpOhY5kjCW6KJaMAfmiTdTlJn4y3cqe6OzfG_9l0JQB8ESq80wozRF0uFCqZOjO-RVSTSxGEB6rbg6Sx2cqwwE0ylwSiMAY8EDoLXh8YAv2UjsE6U0OGulEuXt7avG-vswNKtw5K0sMqz5S8NUou-Mw0nUOdOcUnxzYQcNId0xV3CQ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5D8" w:rsidRPr="008E445B">
        <w:rPr>
          <w:rFonts w:ascii="Times New Roman" w:hAnsi="Times New Roman" w:cs="Times New Roman"/>
          <w:b/>
          <w:sz w:val="36"/>
          <w:szCs w:val="36"/>
        </w:rPr>
        <w:t>Капризы</w:t>
      </w:r>
      <w:r w:rsidR="004F75D8" w:rsidRPr="008E445B">
        <w:rPr>
          <w:rFonts w:ascii="Times New Roman" w:hAnsi="Times New Roman" w:cs="Times New Roman"/>
          <w:sz w:val="36"/>
          <w:szCs w:val="36"/>
        </w:rPr>
        <w:t xml:space="preserve"> - особенность поведения ребенка, выражающаяся в нецелесообразных и неразумных действиях, поступках, в необоснованном противодействии и сопротивлении указаниям, советам, требованиям взрослых, в стремлении настоять на своем. Внешне проявляются в недовольстве, раздражительности, плаче, д</w:t>
      </w:r>
      <w:r w:rsidR="00686D61" w:rsidRPr="008E445B">
        <w:rPr>
          <w:rFonts w:ascii="Times New Roman" w:hAnsi="Times New Roman" w:cs="Times New Roman"/>
          <w:sz w:val="36"/>
          <w:szCs w:val="36"/>
        </w:rPr>
        <w:t>вигательном перевозбуждении.</w:t>
      </w:r>
    </w:p>
    <w:p w:rsidR="00686D61" w:rsidRPr="008E445B" w:rsidRDefault="004F75D8" w:rsidP="001A38AE">
      <w:pPr>
        <w:pStyle w:val="a4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b/>
          <w:sz w:val="36"/>
          <w:szCs w:val="36"/>
        </w:rPr>
        <w:t>Своеволие</w:t>
      </w:r>
      <w:r w:rsidRPr="008E445B">
        <w:rPr>
          <w:rFonts w:ascii="Times New Roman" w:hAnsi="Times New Roman" w:cs="Times New Roman"/>
          <w:sz w:val="36"/>
          <w:szCs w:val="36"/>
        </w:rPr>
        <w:t xml:space="preserve"> возникает как результат развивающейся самостоятельности и волевого элемента в поведении ребенка, его стремление самоутвердиться и неумение избрать для этого адекватные средства.</w:t>
      </w:r>
    </w:p>
    <w:p w:rsidR="004F75D8" w:rsidRPr="008E445B" w:rsidRDefault="004F75D8" w:rsidP="001A38AE">
      <w:pPr>
        <w:pStyle w:val="a4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b/>
          <w:sz w:val="36"/>
          <w:szCs w:val="36"/>
        </w:rPr>
        <w:lastRenderedPageBreak/>
        <w:t>Грубость, дерзость, неуважительное отношение</w:t>
      </w:r>
      <w:r w:rsidRPr="008E445B">
        <w:rPr>
          <w:rFonts w:ascii="Times New Roman" w:hAnsi="Times New Roman" w:cs="Times New Roman"/>
          <w:sz w:val="36"/>
          <w:szCs w:val="36"/>
        </w:rPr>
        <w:t xml:space="preserve"> к взрослым возникают как результат неправильной реализации ребенком, подростком стремления к взрослости, ложного стыда проявить ласку, послушание. Нередко причинами грубости выступают несдержанность, слабоволие, неумение ребенка владеть собой.</w:t>
      </w:r>
    </w:p>
    <w:p w:rsidR="004F75D8" w:rsidRPr="008E445B" w:rsidRDefault="00686D61" w:rsidP="001A38AE">
      <w:pPr>
        <w:pStyle w:val="a4"/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b/>
          <w:sz w:val="36"/>
          <w:szCs w:val="36"/>
        </w:rPr>
        <w:t>Недисциплинированность</w:t>
      </w:r>
      <w:r w:rsidR="004F75D8" w:rsidRPr="008E445B">
        <w:rPr>
          <w:rFonts w:ascii="Times New Roman" w:hAnsi="Times New Roman" w:cs="Times New Roman"/>
          <w:sz w:val="36"/>
          <w:szCs w:val="36"/>
        </w:rPr>
        <w:t xml:space="preserve"> может быть двух видов: злостной и </w:t>
      </w:r>
      <w:proofErr w:type="spellStart"/>
      <w:r w:rsidR="004F75D8" w:rsidRPr="008E445B">
        <w:rPr>
          <w:rFonts w:ascii="Times New Roman" w:hAnsi="Times New Roman" w:cs="Times New Roman"/>
          <w:sz w:val="36"/>
          <w:szCs w:val="36"/>
        </w:rPr>
        <w:t>незлостной</w:t>
      </w:r>
      <w:proofErr w:type="spellEnd"/>
      <w:r w:rsidR="004F75D8" w:rsidRPr="008E445B">
        <w:rPr>
          <w:rFonts w:ascii="Times New Roman" w:hAnsi="Times New Roman" w:cs="Times New Roman"/>
          <w:sz w:val="36"/>
          <w:szCs w:val="36"/>
        </w:rPr>
        <w:t xml:space="preserve">. К </w:t>
      </w:r>
      <w:proofErr w:type="spellStart"/>
      <w:r w:rsidR="004F75D8" w:rsidRPr="008E445B">
        <w:rPr>
          <w:rFonts w:ascii="Times New Roman" w:hAnsi="Times New Roman" w:cs="Times New Roman"/>
          <w:sz w:val="36"/>
          <w:szCs w:val="36"/>
        </w:rPr>
        <w:t>незлостным</w:t>
      </w:r>
      <w:proofErr w:type="spellEnd"/>
      <w:r w:rsidR="004F75D8" w:rsidRPr="008E445B">
        <w:rPr>
          <w:rFonts w:ascii="Times New Roman" w:hAnsi="Times New Roman" w:cs="Times New Roman"/>
          <w:sz w:val="36"/>
          <w:szCs w:val="36"/>
        </w:rPr>
        <w:t xml:space="preserve"> нарушениям дисциплины, как правило, ведут озорство, шалость. Более опасными являются злостные нарушения дисциплины. Они уже, как правило, не </w:t>
      </w:r>
      <w:proofErr w:type="spellStart"/>
      <w:r w:rsidR="004F75D8" w:rsidRPr="008E445B">
        <w:rPr>
          <w:rFonts w:ascii="Times New Roman" w:hAnsi="Times New Roman" w:cs="Times New Roman"/>
          <w:sz w:val="36"/>
          <w:szCs w:val="36"/>
        </w:rPr>
        <w:t>ситуативны</w:t>
      </w:r>
      <w:proofErr w:type="spellEnd"/>
      <w:r w:rsidR="004F75D8" w:rsidRPr="008E445B">
        <w:rPr>
          <w:rFonts w:ascii="Times New Roman" w:hAnsi="Times New Roman" w:cs="Times New Roman"/>
          <w:sz w:val="36"/>
          <w:szCs w:val="36"/>
        </w:rPr>
        <w:t xml:space="preserve"> и имеют повторяющийся характер.</w:t>
      </w:r>
    </w:p>
    <w:p w:rsidR="009C1406" w:rsidRDefault="003F76E3" w:rsidP="009C1406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9C1406">
        <w:rPr>
          <w:rFonts w:ascii="Times New Roman" w:hAnsi="Times New Roman" w:cs="Times New Roman"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2002155</wp:posOffset>
            </wp:positionV>
            <wp:extent cx="4093845" cy="2971800"/>
            <wp:effectExtent l="0" t="0" r="1905" b="0"/>
            <wp:wrapTopAndBottom/>
            <wp:docPr id="9" name="Рисунок 9" descr="https://cont.ws/uploads/pic/2018/10/jUTs23a-iONQG5vpVaqcooXXXL4j3HpexhjNOf_P3YmryPKwJ94QGRtDb3Sbc6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ont.ws/uploads/pic/2018/10/jUTs23a-iONQG5vpVaqcooXXXL4j3HpexhjNOf_P3YmryPKwJ94QGRtDb3Sbc6K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84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5D8" w:rsidRPr="008E445B">
        <w:rPr>
          <w:rFonts w:ascii="Times New Roman" w:hAnsi="Times New Roman" w:cs="Times New Roman"/>
          <w:b/>
          <w:sz w:val="36"/>
          <w:szCs w:val="36"/>
        </w:rPr>
        <w:t>Правонарушения.</w:t>
      </w:r>
      <w:r w:rsidR="004F75D8" w:rsidRPr="008E445B">
        <w:rPr>
          <w:rFonts w:ascii="Times New Roman" w:hAnsi="Times New Roman" w:cs="Times New Roman"/>
          <w:sz w:val="36"/>
          <w:szCs w:val="36"/>
        </w:rPr>
        <w:t xml:space="preserve"> В условиях социальной и педагогической запущенности возможен переход детей и подростков на уровень преступного поведения. Они способны совершать значительные противоправные действия, нарушения и даже преступления - хулиганство, воровство, жульничество, мошенничество, бандитские налеты, г</w:t>
      </w:r>
      <w:r w:rsidR="00686D61" w:rsidRPr="008E445B">
        <w:rPr>
          <w:rFonts w:ascii="Times New Roman" w:hAnsi="Times New Roman" w:cs="Times New Roman"/>
          <w:sz w:val="36"/>
          <w:szCs w:val="36"/>
        </w:rPr>
        <w:t>рабежи</w:t>
      </w:r>
      <w:r w:rsidR="009C1406" w:rsidRPr="009C1406">
        <w:rPr>
          <w:rFonts w:ascii="Times New Roman" w:hAnsi="Times New Roman" w:cs="Times New Roman"/>
          <w:bCs/>
          <w:iCs/>
          <w:sz w:val="36"/>
          <w:szCs w:val="36"/>
        </w:rPr>
        <w:br/>
      </w:r>
    </w:p>
    <w:p w:rsidR="009C1406" w:rsidRPr="003F76E3" w:rsidRDefault="00600F2C" w:rsidP="009C1406">
      <w:pPr>
        <w:pStyle w:val="a4"/>
        <w:ind w:left="0"/>
        <w:jc w:val="center"/>
        <w:rPr>
          <w:rFonts w:ascii="Times New Roman" w:hAnsi="Times New Roman" w:cs="Times New Roman"/>
          <w:b/>
          <w:bCs/>
          <w:iCs/>
          <w:color w:val="385623" w:themeColor="accent6" w:themeShade="80"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color w:val="385623" w:themeColor="accent6" w:themeShade="80"/>
          <w:sz w:val="36"/>
          <w:szCs w:val="36"/>
        </w:rPr>
        <w:lastRenderedPageBreak/>
        <w:t xml:space="preserve">4. </w:t>
      </w:r>
      <w:r w:rsidR="009C1406" w:rsidRPr="003F76E3">
        <w:rPr>
          <w:rFonts w:ascii="Times New Roman" w:hAnsi="Times New Roman" w:cs="Times New Roman"/>
          <w:b/>
          <w:bCs/>
          <w:iCs/>
          <w:color w:val="385623" w:themeColor="accent6" w:themeShade="80"/>
          <w:sz w:val="36"/>
          <w:szCs w:val="36"/>
        </w:rPr>
        <w:t>МЕТОДЫ РАБОТЫ ПО ПРОФИЛАКТИКЕ ДЕВИАНТНОГО ПОВЕДЕНИЯ МЛАДШИХ ШКОЛЬНИКОВ:</w:t>
      </w:r>
    </w:p>
    <w:p w:rsidR="00621670" w:rsidRDefault="00686D61" w:rsidP="009C1406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9C1406">
        <w:rPr>
          <w:rFonts w:ascii="Times New Roman" w:hAnsi="Times New Roman" w:cs="Times New Roman"/>
          <w:bCs/>
          <w:sz w:val="36"/>
          <w:szCs w:val="36"/>
        </w:rPr>
        <w:t>-</w:t>
      </w:r>
      <w:r w:rsidR="00621670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="00621670" w:rsidRPr="009C1406">
        <w:rPr>
          <w:rFonts w:ascii="Times New Roman" w:hAnsi="Times New Roman" w:cs="Times New Roman"/>
          <w:bCs/>
          <w:sz w:val="36"/>
          <w:szCs w:val="36"/>
        </w:rPr>
        <w:t>Сказкотерапия</w:t>
      </w:r>
      <w:proofErr w:type="spellEnd"/>
      <w:r w:rsidR="00621670" w:rsidRPr="009C1406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9C1406">
        <w:rPr>
          <w:rFonts w:ascii="Times New Roman" w:hAnsi="Times New Roman" w:cs="Times New Roman"/>
          <w:bCs/>
          <w:sz w:val="36"/>
          <w:szCs w:val="36"/>
        </w:rPr>
        <w:t>(анализ сказок, групповое сочинение</w:t>
      </w:r>
      <w:r w:rsidR="00621670">
        <w:rPr>
          <w:rFonts w:ascii="Times New Roman" w:hAnsi="Times New Roman" w:cs="Times New Roman"/>
          <w:bCs/>
          <w:sz w:val="36"/>
          <w:szCs w:val="36"/>
        </w:rPr>
        <w:t xml:space="preserve"> историй,</w:t>
      </w:r>
      <w:r w:rsidR="00621670">
        <w:rPr>
          <w:rFonts w:ascii="Times New Roman" w:hAnsi="Times New Roman" w:cs="Times New Roman"/>
          <w:bCs/>
          <w:sz w:val="36"/>
          <w:szCs w:val="36"/>
        </w:rPr>
        <w:br/>
        <w:t>драматизация сказок);</w:t>
      </w:r>
    </w:p>
    <w:p w:rsidR="00621670" w:rsidRDefault="00686D61" w:rsidP="009C1406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9C1406">
        <w:rPr>
          <w:rFonts w:ascii="Times New Roman" w:hAnsi="Times New Roman" w:cs="Times New Roman"/>
          <w:bCs/>
          <w:sz w:val="36"/>
          <w:szCs w:val="36"/>
        </w:rPr>
        <w:t>-</w:t>
      </w:r>
      <w:r w:rsidR="00621670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="00621670" w:rsidRPr="009C1406">
        <w:rPr>
          <w:rFonts w:ascii="Times New Roman" w:hAnsi="Times New Roman" w:cs="Times New Roman"/>
          <w:bCs/>
          <w:sz w:val="36"/>
          <w:szCs w:val="36"/>
        </w:rPr>
        <w:t>Арттерапия</w:t>
      </w:r>
      <w:proofErr w:type="spellEnd"/>
      <w:r w:rsidR="00621670" w:rsidRPr="009C1406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9C1406">
        <w:rPr>
          <w:rFonts w:ascii="Times New Roman" w:hAnsi="Times New Roman" w:cs="Times New Roman"/>
          <w:bCs/>
          <w:sz w:val="36"/>
          <w:szCs w:val="36"/>
        </w:rPr>
        <w:t>(свободное и тема</w:t>
      </w:r>
      <w:r w:rsidR="00621670">
        <w:rPr>
          <w:rFonts w:ascii="Times New Roman" w:hAnsi="Times New Roman" w:cs="Times New Roman"/>
          <w:bCs/>
          <w:sz w:val="36"/>
          <w:szCs w:val="36"/>
        </w:rPr>
        <w:t xml:space="preserve">тическое рисование, аппликация, </w:t>
      </w:r>
      <w:r w:rsidRPr="009C1406">
        <w:rPr>
          <w:rFonts w:ascii="Times New Roman" w:hAnsi="Times New Roman" w:cs="Times New Roman"/>
          <w:bCs/>
          <w:sz w:val="36"/>
          <w:szCs w:val="36"/>
        </w:rPr>
        <w:t>лепка из глины, конструирование из бумаги и картона);</w:t>
      </w:r>
      <w:r w:rsidRPr="009C1406">
        <w:rPr>
          <w:rFonts w:ascii="Times New Roman" w:hAnsi="Times New Roman" w:cs="Times New Roman"/>
          <w:bCs/>
          <w:sz w:val="36"/>
          <w:szCs w:val="36"/>
        </w:rPr>
        <w:br/>
        <w:t>-</w:t>
      </w:r>
      <w:r w:rsidR="00621670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621670" w:rsidRPr="009C1406">
        <w:rPr>
          <w:rFonts w:ascii="Times New Roman" w:hAnsi="Times New Roman" w:cs="Times New Roman"/>
          <w:bCs/>
          <w:sz w:val="36"/>
          <w:szCs w:val="36"/>
        </w:rPr>
        <w:t xml:space="preserve">Визуализация </w:t>
      </w:r>
      <w:r w:rsidR="00F02B23" w:rsidRPr="009C1406">
        <w:rPr>
          <w:rFonts w:ascii="Times New Roman" w:hAnsi="Times New Roman" w:cs="Times New Roman"/>
          <w:bCs/>
          <w:sz w:val="36"/>
          <w:szCs w:val="36"/>
        </w:rPr>
        <w:t>(</w:t>
      </w:r>
      <w:r w:rsidR="00F02B23" w:rsidRPr="00621670">
        <w:rPr>
          <w:rFonts w:ascii="Times New Roman" w:hAnsi="Times New Roman" w:cs="Times New Roman"/>
          <w:bCs/>
          <w:sz w:val="36"/>
          <w:szCs w:val="36"/>
        </w:rPr>
        <w:t>инфографика</w:t>
      </w:r>
      <w:r w:rsidR="00621670">
        <w:rPr>
          <w:rFonts w:ascii="Times New Roman" w:hAnsi="Times New Roman" w:cs="Times New Roman"/>
          <w:bCs/>
          <w:sz w:val="36"/>
          <w:szCs w:val="36"/>
        </w:rPr>
        <w:t xml:space="preserve">, интеллект-карта, </w:t>
      </w:r>
      <w:proofErr w:type="spellStart"/>
      <w:r w:rsidR="00621670">
        <w:rPr>
          <w:rFonts w:ascii="Times New Roman" w:hAnsi="Times New Roman" w:cs="Times New Roman"/>
          <w:bCs/>
          <w:sz w:val="36"/>
          <w:szCs w:val="36"/>
        </w:rPr>
        <w:t>скрайбинг</w:t>
      </w:r>
      <w:proofErr w:type="spellEnd"/>
      <w:r w:rsidR="00F02B23" w:rsidRPr="009C1406">
        <w:rPr>
          <w:rFonts w:ascii="Times New Roman" w:hAnsi="Times New Roman" w:cs="Times New Roman"/>
          <w:bCs/>
          <w:sz w:val="36"/>
          <w:szCs w:val="36"/>
        </w:rPr>
        <w:t>)</w:t>
      </w:r>
      <w:r w:rsidR="00621670">
        <w:rPr>
          <w:rFonts w:ascii="Times New Roman" w:hAnsi="Times New Roman" w:cs="Times New Roman"/>
          <w:bCs/>
          <w:sz w:val="36"/>
          <w:szCs w:val="36"/>
        </w:rPr>
        <w:t>;</w:t>
      </w:r>
    </w:p>
    <w:p w:rsidR="00621670" w:rsidRDefault="00686D61" w:rsidP="009C1406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9C1406">
        <w:rPr>
          <w:rFonts w:ascii="Times New Roman" w:hAnsi="Times New Roman" w:cs="Times New Roman"/>
          <w:bCs/>
          <w:sz w:val="36"/>
          <w:szCs w:val="36"/>
        </w:rPr>
        <w:t>-</w:t>
      </w:r>
      <w:r w:rsidR="00621670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="00621670" w:rsidRPr="009C1406">
        <w:rPr>
          <w:rFonts w:ascii="Times New Roman" w:hAnsi="Times New Roman" w:cs="Times New Roman"/>
          <w:bCs/>
          <w:sz w:val="36"/>
          <w:szCs w:val="36"/>
        </w:rPr>
        <w:t>Психогимнастика</w:t>
      </w:r>
      <w:proofErr w:type="spellEnd"/>
      <w:r w:rsidR="00621670" w:rsidRPr="009C1406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9C1406">
        <w:rPr>
          <w:rFonts w:ascii="Times New Roman" w:hAnsi="Times New Roman" w:cs="Times New Roman"/>
          <w:bCs/>
          <w:sz w:val="36"/>
          <w:szCs w:val="36"/>
        </w:rPr>
        <w:t xml:space="preserve">(этюды </w:t>
      </w:r>
      <w:r w:rsidR="00621670">
        <w:rPr>
          <w:rFonts w:ascii="Times New Roman" w:hAnsi="Times New Roman" w:cs="Times New Roman"/>
          <w:bCs/>
          <w:sz w:val="36"/>
          <w:szCs w:val="36"/>
        </w:rPr>
        <w:t>на выражение различных эмоций);</w:t>
      </w:r>
    </w:p>
    <w:p w:rsidR="00621670" w:rsidRDefault="00621670" w:rsidP="009C1406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- </w:t>
      </w:r>
      <w:r w:rsidRPr="009C1406">
        <w:rPr>
          <w:rFonts w:ascii="Times New Roman" w:hAnsi="Times New Roman" w:cs="Times New Roman"/>
          <w:bCs/>
          <w:sz w:val="36"/>
          <w:szCs w:val="36"/>
        </w:rPr>
        <w:t xml:space="preserve">Телесно </w:t>
      </w:r>
      <w:r w:rsidR="00686D61" w:rsidRPr="009C1406">
        <w:rPr>
          <w:rFonts w:ascii="Times New Roman" w:hAnsi="Times New Roman" w:cs="Times New Roman"/>
          <w:bCs/>
          <w:sz w:val="36"/>
          <w:szCs w:val="36"/>
        </w:rPr>
        <w:t>– ориентированные тех</w:t>
      </w:r>
      <w:r>
        <w:rPr>
          <w:rFonts w:ascii="Times New Roman" w:hAnsi="Times New Roman" w:cs="Times New Roman"/>
          <w:bCs/>
          <w:sz w:val="36"/>
          <w:szCs w:val="36"/>
        </w:rPr>
        <w:t>ники (</w:t>
      </w:r>
      <w:proofErr w:type="spellStart"/>
      <w:r>
        <w:rPr>
          <w:rFonts w:ascii="Times New Roman" w:hAnsi="Times New Roman" w:cs="Times New Roman"/>
          <w:bCs/>
          <w:sz w:val="36"/>
          <w:szCs w:val="36"/>
        </w:rPr>
        <w:t>психомышечная</w:t>
      </w:r>
      <w:proofErr w:type="spellEnd"/>
      <w:r>
        <w:rPr>
          <w:rFonts w:ascii="Times New Roman" w:hAnsi="Times New Roman" w:cs="Times New Roman"/>
          <w:bCs/>
          <w:sz w:val="36"/>
          <w:szCs w:val="36"/>
        </w:rPr>
        <w:t xml:space="preserve"> релаксация, танцы);</w:t>
      </w:r>
    </w:p>
    <w:p w:rsidR="00621670" w:rsidRDefault="00686D61" w:rsidP="009C1406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9C1406">
        <w:rPr>
          <w:rFonts w:ascii="Times New Roman" w:hAnsi="Times New Roman" w:cs="Times New Roman"/>
          <w:bCs/>
          <w:sz w:val="36"/>
          <w:szCs w:val="36"/>
        </w:rPr>
        <w:t>-</w:t>
      </w:r>
      <w:r w:rsidR="00621670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621670" w:rsidRPr="009C1406">
        <w:rPr>
          <w:rFonts w:ascii="Times New Roman" w:hAnsi="Times New Roman" w:cs="Times New Roman"/>
          <w:bCs/>
          <w:sz w:val="36"/>
          <w:szCs w:val="36"/>
        </w:rPr>
        <w:t xml:space="preserve">Игровые </w:t>
      </w:r>
      <w:r w:rsidRPr="009C1406">
        <w:rPr>
          <w:rFonts w:ascii="Times New Roman" w:hAnsi="Times New Roman" w:cs="Times New Roman"/>
          <w:bCs/>
          <w:sz w:val="36"/>
          <w:szCs w:val="36"/>
        </w:rPr>
        <w:t>методы (подвижные, сюжетно – роле</w:t>
      </w:r>
      <w:r w:rsidR="00621670">
        <w:rPr>
          <w:rFonts w:ascii="Times New Roman" w:hAnsi="Times New Roman" w:cs="Times New Roman"/>
          <w:bCs/>
          <w:sz w:val="36"/>
          <w:szCs w:val="36"/>
        </w:rPr>
        <w:t>вые игры,</w:t>
      </w:r>
      <w:r w:rsidR="00621670">
        <w:rPr>
          <w:rFonts w:ascii="Times New Roman" w:hAnsi="Times New Roman" w:cs="Times New Roman"/>
          <w:bCs/>
          <w:sz w:val="36"/>
          <w:szCs w:val="36"/>
        </w:rPr>
        <w:br/>
        <w:t>игры – драматизации);</w:t>
      </w:r>
    </w:p>
    <w:p w:rsidR="006D024C" w:rsidRPr="006D024C" w:rsidRDefault="004623F9" w:rsidP="009C1406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6D024C">
        <w:rPr>
          <w:rFonts w:ascii="Times New Roman" w:hAnsi="Times New Roman" w:cs="Times New Roman"/>
          <w:sz w:val="36"/>
          <w:szCs w:val="3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1644015</wp:posOffset>
            </wp:positionV>
            <wp:extent cx="4972685" cy="3111500"/>
            <wp:effectExtent l="0" t="0" r="0" b="0"/>
            <wp:wrapTopAndBottom/>
            <wp:docPr id="10" name="Рисунок 10" descr="https://polinka.top/uploads/posts/2023-05/1684322757_polinka-top-p-uchitel-s-detmi-kartinki-dlya-prezentatsi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olinka.top/uploads/posts/2023-05/1684322757_polinka-top-p-uchitel-s-detmi-kartinki-dlya-prezentatsii-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685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61" w:rsidRPr="009C1406">
        <w:rPr>
          <w:rFonts w:ascii="Times New Roman" w:hAnsi="Times New Roman" w:cs="Times New Roman"/>
          <w:bCs/>
          <w:sz w:val="36"/>
          <w:szCs w:val="36"/>
        </w:rPr>
        <w:t>-</w:t>
      </w:r>
      <w:r w:rsidR="00621670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621670" w:rsidRPr="009C1406">
        <w:rPr>
          <w:rFonts w:ascii="Times New Roman" w:hAnsi="Times New Roman" w:cs="Times New Roman"/>
          <w:bCs/>
          <w:sz w:val="36"/>
          <w:szCs w:val="36"/>
        </w:rPr>
        <w:t xml:space="preserve">Моделирование </w:t>
      </w:r>
      <w:r w:rsidR="00686D61" w:rsidRPr="009C1406">
        <w:rPr>
          <w:rFonts w:ascii="Times New Roman" w:hAnsi="Times New Roman" w:cs="Times New Roman"/>
          <w:bCs/>
          <w:sz w:val="36"/>
          <w:szCs w:val="36"/>
        </w:rPr>
        <w:t>и анал</w:t>
      </w:r>
      <w:r w:rsidR="00F02B23" w:rsidRPr="009C1406">
        <w:rPr>
          <w:rFonts w:ascii="Times New Roman" w:hAnsi="Times New Roman" w:cs="Times New Roman"/>
          <w:bCs/>
          <w:sz w:val="36"/>
          <w:szCs w:val="36"/>
        </w:rPr>
        <w:t>из проблемных ситуаций (</w:t>
      </w:r>
      <w:r w:rsidR="00621670">
        <w:rPr>
          <w:rFonts w:ascii="Times New Roman" w:hAnsi="Times New Roman" w:cs="Times New Roman"/>
          <w:bCs/>
          <w:sz w:val="36"/>
          <w:szCs w:val="36"/>
        </w:rPr>
        <w:t>п</w:t>
      </w:r>
      <w:r w:rsidR="00F02B23" w:rsidRPr="009C1406">
        <w:rPr>
          <w:rFonts w:ascii="Times New Roman" w:hAnsi="Times New Roman" w:cs="Times New Roman"/>
          <w:bCs/>
          <w:sz w:val="36"/>
          <w:szCs w:val="36"/>
        </w:rPr>
        <w:t>ознавательная задача, проблемный вопрос, проблемное задание);</w:t>
      </w:r>
      <w:r w:rsidR="00F02B23" w:rsidRPr="009C1406">
        <w:rPr>
          <w:rFonts w:ascii="Times New Roman" w:hAnsi="Times New Roman" w:cs="Times New Roman"/>
          <w:bCs/>
          <w:sz w:val="36"/>
          <w:szCs w:val="36"/>
        </w:rPr>
        <w:br/>
        <w:t>-</w:t>
      </w:r>
      <w:r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Pr="009C1406">
        <w:rPr>
          <w:rFonts w:ascii="Times New Roman" w:hAnsi="Times New Roman" w:cs="Times New Roman"/>
          <w:bCs/>
          <w:sz w:val="36"/>
          <w:szCs w:val="36"/>
        </w:rPr>
        <w:t xml:space="preserve">Беседа </w:t>
      </w:r>
      <w:r w:rsidR="00F02B23" w:rsidRPr="009C1406">
        <w:rPr>
          <w:rFonts w:ascii="Times New Roman" w:hAnsi="Times New Roman" w:cs="Times New Roman"/>
          <w:bCs/>
          <w:sz w:val="36"/>
          <w:szCs w:val="36"/>
        </w:rPr>
        <w:t>(</w:t>
      </w:r>
      <w:r w:rsidR="00621670">
        <w:rPr>
          <w:rFonts w:ascii="Times New Roman" w:hAnsi="Times New Roman" w:cs="Times New Roman"/>
          <w:bCs/>
          <w:sz w:val="36"/>
          <w:szCs w:val="36"/>
        </w:rPr>
        <w:t>н</w:t>
      </w:r>
      <w:r w:rsidR="00F02B23" w:rsidRPr="009C1406">
        <w:rPr>
          <w:rFonts w:ascii="Times New Roman" w:hAnsi="Times New Roman" w:cs="Times New Roman"/>
          <w:bCs/>
          <w:sz w:val="36"/>
          <w:szCs w:val="36"/>
        </w:rPr>
        <w:t>епринужденная беседа, интервью, вопросники, психологические анкеты).</w:t>
      </w:r>
    </w:p>
    <w:p w:rsidR="00686D61" w:rsidRPr="003F76E3" w:rsidRDefault="00600F2C" w:rsidP="009C140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lastRenderedPageBreak/>
        <w:t xml:space="preserve">5. </w:t>
      </w:r>
      <w:r w:rsidR="009C1406" w:rsidRPr="003F76E3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МЕТОДИЧЕСКИЕ РЕКОМЕНДАЦИИ ДЛЯ ПЕДАГОГА ПО ПРОФИЛАКТИКЕ ДЕВИАНТНОГО ПОВЕДЕНИЯ МЛАДШИХ ШКОЛЬНИКОВ:</w:t>
      </w:r>
    </w:p>
    <w:p w:rsidR="00686D61" w:rsidRPr="008E445B" w:rsidRDefault="00686D61" w:rsidP="001A38AE">
      <w:pPr>
        <w:pStyle w:val="a4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>Проведение</w:t>
      </w:r>
      <w:r w:rsidRPr="008E445B">
        <w:rPr>
          <w:rFonts w:ascii="Times New Roman" w:hAnsi="Times New Roman" w:cs="Times New Roman"/>
          <w:sz w:val="36"/>
          <w:szCs w:val="36"/>
        </w:rPr>
        <w:t xml:space="preserve"> с детьми </w:t>
      </w:r>
      <w:r w:rsidRPr="008E445B">
        <w:rPr>
          <w:rFonts w:ascii="Times New Roman" w:hAnsi="Times New Roman" w:cs="Times New Roman"/>
          <w:sz w:val="36"/>
          <w:szCs w:val="36"/>
        </w:rPr>
        <w:t>индивидуальных</w:t>
      </w:r>
      <w:r w:rsidRPr="008E445B">
        <w:rPr>
          <w:rFonts w:ascii="Times New Roman" w:hAnsi="Times New Roman" w:cs="Times New Roman"/>
          <w:sz w:val="36"/>
          <w:szCs w:val="36"/>
        </w:rPr>
        <w:t xml:space="preserve"> личностно </w:t>
      </w:r>
      <w:r w:rsidRPr="008E445B">
        <w:rPr>
          <w:rFonts w:ascii="Times New Roman" w:hAnsi="Times New Roman" w:cs="Times New Roman"/>
          <w:sz w:val="36"/>
          <w:szCs w:val="36"/>
        </w:rPr>
        <w:t>– ориентированных тренингов</w:t>
      </w:r>
      <w:r w:rsidR="007C70CD" w:rsidRPr="008E445B">
        <w:rPr>
          <w:rFonts w:ascii="Times New Roman" w:hAnsi="Times New Roman" w:cs="Times New Roman"/>
          <w:sz w:val="36"/>
          <w:szCs w:val="36"/>
        </w:rPr>
        <w:t xml:space="preserve"> и </w:t>
      </w:r>
      <w:r w:rsidRPr="008E445B">
        <w:rPr>
          <w:rFonts w:ascii="Times New Roman" w:hAnsi="Times New Roman" w:cs="Times New Roman"/>
          <w:sz w:val="36"/>
          <w:szCs w:val="36"/>
        </w:rPr>
        <w:t>бесед</w:t>
      </w:r>
      <w:r w:rsidRPr="008E445B">
        <w:rPr>
          <w:rFonts w:ascii="Times New Roman" w:hAnsi="Times New Roman" w:cs="Times New Roman"/>
          <w:sz w:val="36"/>
          <w:szCs w:val="36"/>
        </w:rPr>
        <w:t>;</w:t>
      </w:r>
    </w:p>
    <w:p w:rsidR="00686D61" w:rsidRPr="008E445B" w:rsidRDefault="00686D61" w:rsidP="001A38AE">
      <w:pPr>
        <w:pStyle w:val="a4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>Вовлечение</w:t>
      </w:r>
      <w:r w:rsidRPr="008E445B">
        <w:rPr>
          <w:rFonts w:ascii="Times New Roman" w:hAnsi="Times New Roman" w:cs="Times New Roman"/>
          <w:sz w:val="36"/>
          <w:szCs w:val="36"/>
        </w:rPr>
        <w:t xml:space="preserve"> детей в общественную жи</w:t>
      </w:r>
      <w:r w:rsidRPr="008E445B">
        <w:rPr>
          <w:rFonts w:ascii="Times New Roman" w:hAnsi="Times New Roman" w:cs="Times New Roman"/>
          <w:sz w:val="36"/>
          <w:szCs w:val="36"/>
        </w:rPr>
        <w:t xml:space="preserve">знь школы (участие в спортивных </w:t>
      </w:r>
      <w:r w:rsidRPr="008E445B">
        <w:rPr>
          <w:rFonts w:ascii="Times New Roman" w:hAnsi="Times New Roman" w:cs="Times New Roman"/>
          <w:sz w:val="36"/>
          <w:szCs w:val="36"/>
        </w:rPr>
        <w:t>мероприятиях, конкурсах прикладного творчества, конкурса рисунков и т. д.);</w:t>
      </w:r>
    </w:p>
    <w:p w:rsidR="00686D61" w:rsidRPr="008E445B" w:rsidRDefault="007C70CD" w:rsidP="001A38AE">
      <w:pPr>
        <w:pStyle w:val="a4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>Привлечение</w:t>
      </w:r>
      <w:r w:rsidR="00686D61" w:rsidRPr="008E445B">
        <w:rPr>
          <w:rFonts w:ascii="Times New Roman" w:hAnsi="Times New Roman" w:cs="Times New Roman"/>
          <w:sz w:val="36"/>
          <w:szCs w:val="36"/>
        </w:rPr>
        <w:t xml:space="preserve"> к повседневному постоянному труду по самообслуживанию;</w:t>
      </w:r>
    </w:p>
    <w:p w:rsidR="00686D61" w:rsidRPr="008E445B" w:rsidRDefault="007C70CD" w:rsidP="001A38AE">
      <w:pPr>
        <w:pStyle w:val="a4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>Использование</w:t>
      </w:r>
      <w:r w:rsidR="00686D61" w:rsidRPr="008E445B">
        <w:rPr>
          <w:rFonts w:ascii="Times New Roman" w:hAnsi="Times New Roman" w:cs="Times New Roman"/>
          <w:sz w:val="36"/>
          <w:szCs w:val="36"/>
        </w:rPr>
        <w:t xml:space="preserve"> поощрения – с целью форми</w:t>
      </w:r>
      <w:r w:rsidRPr="008E445B">
        <w:rPr>
          <w:rFonts w:ascii="Times New Roman" w:hAnsi="Times New Roman" w:cs="Times New Roman"/>
          <w:sz w:val="36"/>
          <w:szCs w:val="36"/>
        </w:rPr>
        <w:t xml:space="preserve">рования нравственной зрелости и </w:t>
      </w:r>
      <w:r w:rsidR="00686D61" w:rsidRPr="008E445B">
        <w:rPr>
          <w:rFonts w:ascii="Times New Roman" w:hAnsi="Times New Roman" w:cs="Times New Roman"/>
          <w:sz w:val="36"/>
          <w:szCs w:val="36"/>
        </w:rPr>
        <w:t>положительного отношения к делу, себе, другим людям;</w:t>
      </w:r>
    </w:p>
    <w:p w:rsidR="007C70CD" w:rsidRPr="008E445B" w:rsidRDefault="007C70CD" w:rsidP="001A38AE">
      <w:pPr>
        <w:pStyle w:val="a4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>Обучение</w:t>
      </w:r>
      <w:r w:rsidR="00686D61" w:rsidRPr="008E445B">
        <w:rPr>
          <w:rFonts w:ascii="Times New Roman" w:hAnsi="Times New Roman" w:cs="Times New Roman"/>
          <w:sz w:val="36"/>
          <w:szCs w:val="36"/>
        </w:rPr>
        <w:t xml:space="preserve"> приемлемым способам выраже</w:t>
      </w:r>
      <w:r w:rsidRPr="008E445B">
        <w:rPr>
          <w:rFonts w:ascii="Times New Roman" w:hAnsi="Times New Roman" w:cs="Times New Roman"/>
          <w:sz w:val="36"/>
          <w:szCs w:val="36"/>
        </w:rPr>
        <w:t>ния гнева, умению владеть собой, сдерживанию агрессии, самоконтролю, снятию мышечного напряжения;</w:t>
      </w:r>
    </w:p>
    <w:p w:rsidR="00686D61" w:rsidRPr="008E445B" w:rsidRDefault="007C70CD" w:rsidP="001A38AE">
      <w:pPr>
        <w:pStyle w:val="a4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>Развитие навыков сотрудничества, готовности идти друг другу навстречу, умения</w:t>
      </w:r>
      <w:r w:rsidR="00686D61" w:rsidRPr="008E445B">
        <w:rPr>
          <w:rFonts w:ascii="Times New Roman" w:hAnsi="Times New Roman" w:cs="Times New Roman"/>
          <w:sz w:val="36"/>
          <w:szCs w:val="36"/>
        </w:rPr>
        <w:t xml:space="preserve"> просить помощи и п</w:t>
      </w:r>
      <w:r w:rsidRPr="008E445B">
        <w:rPr>
          <w:rFonts w:ascii="Times New Roman" w:hAnsi="Times New Roman" w:cs="Times New Roman"/>
          <w:sz w:val="36"/>
          <w:szCs w:val="36"/>
        </w:rPr>
        <w:t>омогать другим;</w:t>
      </w:r>
    </w:p>
    <w:p w:rsidR="00686D61" w:rsidRPr="008E445B" w:rsidRDefault="007C70CD" w:rsidP="001A38AE">
      <w:pPr>
        <w:pStyle w:val="a4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>Р</w:t>
      </w:r>
      <w:r w:rsidR="00686D61" w:rsidRPr="008E445B">
        <w:rPr>
          <w:rFonts w:ascii="Times New Roman" w:hAnsi="Times New Roman" w:cs="Times New Roman"/>
          <w:sz w:val="36"/>
          <w:szCs w:val="36"/>
        </w:rPr>
        <w:t>а</w:t>
      </w:r>
      <w:r w:rsidRPr="008E445B">
        <w:rPr>
          <w:rFonts w:ascii="Times New Roman" w:hAnsi="Times New Roman" w:cs="Times New Roman"/>
          <w:sz w:val="36"/>
          <w:szCs w:val="36"/>
        </w:rPr>
        <w:t>зрешение конфликтов</w:t>
      </w:r>
      <w:r w:rsidR="00686D61" w:rsidRPr="008E445B">
        <w:rPr>
          <w:rFonts w:ascii="Times New Roman" w:hAnsi="Times New Roman" w:cs="Times New Roman"/>
          <w:sz w:val="36"/>
          <w:szCs w:val="36"/>
        </w:rPr>
        <w:t xml:space="preserve"> конструктивными способами;</w:t>
      </w:r>
    </w:p>
    <w:p w:rsidR="00686D61" w:rsidRPr="008E445B" w:rsidRDefault="007C70CD" w:rsidP="001A38AE">
      <w:pPr>
        <w:pStyle w:val="a4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>Использование на уроках</w:t>
      </w:r>
      <w:r w:rsidR="00686D61" w:rsidRPr="008E445B">
        <w:rPr>
          <w:rFonts w:ascii="Times New Roman" w:hAnsi="Times New Roman" w:cs="Times New Roman"/>
          <w:sz w:val="36"/>
          <w:szCs w:val="36"/>
        </w:rPr>
        <w:t xml:space="preserve"> </w:t>
      </w:r>
      <w:r w:rsidRPr="008E445B">
        <w:rPr>
          <w:rFonts w:ascii="Times New Roman" w:hAnsi="Times New Roman" w:cs="Times New Roman"/>
          <w:sz w:val="36"/>
          <w:szCs w:val="36"/>
        </w:rPr>
        <w:t xml:space="preserve">наглядности, игровых моментов и </w:t>
      </w:r>
      <w:r w:rsidR="00686D61" w:rsidRPr="008E445B">
        <w:rPr>
          <w:rFonts w:ascii="Times New Roman" w:hAnsi="Times New Roman" w:cs="Times New Roman"/>
          <w:sz w:val="36"/>
          <w:szCs w:val="36"/>
        </w:rPr>
        <w:t>физкультминуток;</w:t>
      </w:r>
    </w:p>
    <w:p w:rsidR="00686D61" w:rsidRPr="008E445B" w:rsidRDefault="007C70CD" w:rsidP="001A38AE">
      <w:pPr>
        <w:pStyle w:val="a4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>Учителем</w:t>
      </w:r>
      <w:r w:rsidR="00686D61" w:rsidRPr="008E445B">
        <w:rPr>
          <w:rFonts w:ascii="Times New Roman" w:hAnsi="Times New Roman" w:cs="Times New Roman"/>
          <w:sz w:val="36"/>
          <w:szCs w:val="36"/>
        </w:rPr>
        <w:t xml:space="preserve"> должен осуществлять</w:t>
      </w:r>
      <w:r w:rsidRPr="008E445B">
        <w:rPr>
          <w:rFonts w:ascii="Times New Roman" w:hAnsi="Times New Roman" w:cs="Times New Roman"/>
          <w:sz w:val="36"/>
          <w:szCs w:val="36"/>
        </w:rPr>
        <w:t>ся</w:t>
      </w:r>
      <w:r w:rsidR="00686D61" w:rsidRPr="008E445B">
        <w:rPr>
          <w:rFonts w:ascii="Times New Roman" w:hAnsi="Times New Roman" w:cs="Times New Roman"/>
          <w:sz w:val="36"/>
          <w:szCs w:val="36"/>
        </w:rPr>
        <w:t xml:space="preserve"> систематический надзор за отклонениями в</w:t>
      </w:r>
    </w:p>
    <w:p w:rsidR="00BB6BB5" w:rsidRPr="008E445B" w:rsidRDefault="00686D61" w:rsidP="001A38AE">
      <w:pPr>
        <w:pStyle w:val="a4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>поведении детей и своевременно</w:t>
      </w:r>
      <w:r w:rsidR="007C70CD" w:rsidRPr="008E445B">
        <w:rPr>
          <w:rFonts w:ascii="Times New Roman" w:hAnsi="Times New Roman" w:cs="Times New Roman"/>
          <w:sz w:val="36"/>
          <w:szCs w:val="36"/>
        </w:rPr>
        <w:t>е реагирование</w:t>
      </w:r>
      <w:r w:rsidRPr="008E445B">
        <w:rPr>
          <w:rFonts w:ascii="Times New Roman" w:hAnsi="Times New Roman" w:cs="Times New Roman"/>
          <w:sz w:val="36"/>
          <w:szCs w:val="36"/>
        </w:rPr>
        <w:t xml:space="preserve"> на возникающие ситуации.</w:t>
      </w:r>
      <w:r w:rsidR="00530D8D" w:rsidRPr="008E445B">
        <w:rPr>
          <w:rFonts w:ascii="Times New Roman" w:hAnsi="Times New Roman" w:cs="Times New Roman"/>
          <w:sz w:val="36"/>
          <w:szCs w:val="36"/>
        </w:rPr>
        <w:br/>
      </w:r>
      <w:r w:rsidR="007C70CD" w:rsidRPr="008E445B">
        <w:rPr>
          <w:rFonts w:ascii="Times New Roman" w:hAnsi="Times New Roman" w:cs="Times New Roman"/>
          <w:sz w:val="36"/>
          <w:szCs w:val="36"/>
        </w:rPr>
        <w:t>Формирование и укрепление нравственных норм</w:t>
      </w:r>
      <w:r w:rsidR="00BB6BB5" w:rsidRPr="008E445B">
        <w:rPr>
          <w:rFonts w:ascii="Times New Roman" w:hAnsi="Times New Roman" w:cs="Times New Roman"/>
          <w:sz w:val="36"/>
          <w:szCs w:val="36"/>
        </w:rPr>
        <w:t xml:space="preserve"> поведения;</w:t>
      </w:r>
    </w:p>
    <w:p w:rsidR="00BB6BB5" w:rsidRPr="008E445B" w:rsidRDefault="007C70CD" w:rsidP="001A38AE">
      <w:pPr>
        <w:pStyle w:val="a4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>Формирование</w:t>
      </w:r>
      <w:r w:rsidR="00BB6BB5" w:rsidRPr="008E445B">
        <w:rPr>
          <w:rFonts w:ascii="Times New Roman" w:hAnsi="Times New Roman" w:cs="Times New Roman"/>
          <w:sz w:val="36"/>
          <w:szCs w:val="36"/>
        </w:rPr>
        <w:t xml:space="preserve"> понятия о нравственных качествах, нравственных ориентациях;</w:t>
      </w:r>
    </w:p>
    <w:p w:rsidR="00BB6BB5" w:rsidRPr="008E445B" w:rsidRDefault="007C70CD" w:rsidP="001A38AE">
      <w:pPr>
        <w:pStyle w:val="a4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lastRenderedPageBreak/>
        <w:t xml:space="preserve">Повышение уровня </w:t>
      </w:r>
      <w:r w:rsidR="00BB6BB5" w:rsidRPr="008E445B">
        <w:rPr>
          <w:rFonts w:ascii="Times New Roman" w:hAnsi="Times New Roman" w:cs="Times New Roman"/>
          <w:sz w:val="36"/>
          <w:szCs w:val="36"/>
        </w:rPr>
        <w:t>воспитанности учащихся во внешне поведенческом аспекте;</w:t>
      </w:r>
    </w:p>
    <w:p w:rsidR="007C70CD" w:rsidRPr="008E445B" w:rsidRDefault="007C70CD" w:rsidP="001A38AE">
      <w:pPr>
        <w:pStyle w:val="a4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>Развитие коммуникативных способностей</w:t>
      </w:r>
      <w:r w:rsidR="00BB6BB5" w:rsidRPr="008E445B">
        <w:rPr>
          <w:rFonts w:ascii="Times New Roman" w:hAnsi="Times New Roman" w:cs="Times New Roman"/>
          <w:sz w:val="36"/>
          <w:szCs w:val="36"/>
        </w:rPr>
        <w:t xml:space="preserve"> учащихся;</w:t>
      </w:r>
    </w:p>
    <w:p w:rsidR="00BB6BB5" w:rsidRPr="008E445B" w:rsidRDefault="007C70CD" w:rsidP="001A38AE">
      <w:pPr>
        <w:pStyle w:val="a4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8E445B">
        <w:rPr>
          <w:rFonts w:ascii="Times New Roman" w:hAnsi="Times New Roman" w:cs="Times New Roman"/>
          <w:sz w:val="36"/>
          <w:szCs w:val="36"/>
        </w:rPr>
        <w:t>С</w:t>
      </w:r>
      <w:r w:rsidR="00BB6BB5" w:rsidRPr="008E445B">
        <w:rPr>
          <w:rFonts w:ascii="Times New Roman" w:hAnsi="Times New Roman" w:cs="Times New Roman"/>
          <w:sz w:val="36"/>
          <w:szCs w:val="36"/>
        </w:rPr>
        <w:t>о</w:t>
      </w:r>
      <w:r w:rsidRPr="008E445B">
        <w:rPr>
          <w:rFonts w:ascii="Times New Roman" w:hAnsi="Times New Roman" w:cs="Times New Roman"/>
          <w:sz w:val="36"/>
          <w:szCs w:val="36"/>
        </w:rPr>
        <w:t>здание</w:t>
      </w:r>
      <w:r w:rsidR="00BB6BB5" w:rsidRPr="008E445B">
        <w:rPr>
          <w:rFonts w:ascii="Times New Roman" w:hAnsi="Times New Roman" w:cs="Times New Roman"/>
          <w:sz w:val="36"/>
          <w:szCs w:val="36"/>
        </w:rPr>
        <w:t xml:space="preserve"> условия воспитания самоуважен</w:t>
      </w:r>
      <w:r w:rsidRPr="008E445B">
        <w:rPr>
          <w:rFonts w:ascii="Times New Roman" w:hAnsi="Times New Roman" w:cs="Times New Roman"/>
          <w:sz w:val="36"/>
          <w:szCs w:val="36"/>
        </w:rPr>
        <w:t>ия младших школьников; создание</w:t>
      </w:r>
      <w:r w:rsidR="00BB6BB5" w:rsidRPr="008E445B">
        <w:rPr>
          <w:rFonts w:ascii="Times New Roman" w:hAnsi="Times New Roman" w:cs="Times New Roman"/>
          <w:sz w:val="36"/>
          <w:szCs w:val="36"/>
        </w:rPr>
        <w:t xml:space="preserve"> ситуации успеха младшим школьникам с отклоняющимся поведением, как средством его педагогической поддержки.</w:t>
      </w:r>
    </w:p>
    <w:p w:rsidR="007D4BCD" w:rsidRDefault="007D4BCD" w:rsidP="00530D8D"/>
    <w:p w:rsidR="007D4BCD" w:rsidRPr="007D4BCD" w:rsidRDefault="007D4BCD" w:rsidP="007D4BCD"/>
    <w:p w:rsidR="007D4BCD" w:rsidRPr="007D4BCD" w:rsidRDefault="004623F9" w:rsidP="007D4BCD">
      <w:r w:rsidRPr="006D024C"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359785" cy="3035300"/>
            <wp:effectExtent l="0" t="0" r="0" b="0"/>
            <wp:wrapSquare wrapText="bothSides"/>
            <wp:docPr id="11" name="Рисунок 11" descr="https://sun6-21.userapi.com/s/v1/ig2/iAozpejqyuzRafUhuJ-f81rFjr_1T0WZ-mWPjTC1c2YDAmvQdZLzKhdaHOv0Rmt8jZqBalZ8h6GuzVQGlHrh7l1Q.jpg?size=934x934&amp;quality=95&amp;crop=28,25,934,934&amp;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6-21.userapi.com/s/v1/ig2/iAozpejqyuzRafUhuJ-f81rFjr_1T0WZ-mWPjTC1c2YDAmvQdZLzKhdaHOv0Rmt8jZqBalZ8h6GuzVQGlHrh7l1Q.jpg?size=934x934&amp;quality=95&amp;crop=28,25,934,934&amp;ava=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785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4BCD" w:rsidRPr="007D4BCD" w:rsidRDefault="007D4BCD" w:rsidP="007D4BCD"/>
    <w:p w:rsidR="007D4BCD" w:rsidRPr="007D4BCD" w:rsidRDefault="007D4BCD" w:rsidP="007D4BCD"/>
    <w:p w:rsidR="007D4BCD" w:rsidRPr="007D4BCD" w:rsidRDefault="007D4BCD" w:rsidP="007D4BCD"/>
    <w:p w:rsidR="007D4BCD" w:rsidRPr="007D4BCD" w:rsidRDefault="007D4BCD" w:rsidP="007D4BCD"/>
    <w:p w:rsidR="007D4BCD" w:rsidRPr="007D4BCD" w:rsidRDefault="007D4BCD" w:rsidP="007D4BCD"/>
    <w:p w:rsidR="007D4BCD" w:rsidRPr="007D4BCD" w:rsidRDefault="007D4BCD" w:rsidP="007D4BCD"/>
    <w:p w:rsidR="007D4BCD" w:rsidRPr="007D4BCD" w:rsidRDefault="007D4BCD" w:rsidP="007D4BCD"/>
    <w:p w:rsidR="007D4BCD" w:rsidRPr="007D4BCD" w:rsidRDefault="007D4BCD" w:rsidP="007D4BCD"/>
    <w:p w:rsidR="003F76E3" w:rsidRDefault="003F76E3" w:rsidP="007D4BCD">
      <w:pPr>
        <w:sectPr w:rsidR="003F76E3" w:rsidSect="003F76E3">
          <w:pgSz w:w="11906" w:h="16838"/>
          <w:pgMar w:top="1134" w:right="1134" w:bottom="1134" w:left="1134" w:header="709" w:footer="709" w:gutter="0"/>
          <w:pgBorders w:offsetFrom="page">
            <w:top w:val="thickThinMediumGap" w:sz="24" w:space="24" w:color="92D050"/>
            <w:left w:val="thickThinMediumGap" w:sz="24" w:space="24" w:color="92D050"/>
            <w:bottom w:val="thinThickMediumGap" w:sz="24" w:space="24" w:color="92D050"/>
            <w:right w:val="thinThickMediumGap" w:sz="24" w:space="24" w:color="92D050"/>
          </w:pgBorders>
          <w:cols w:space="708"/>
          <w:docGrid w:linePitch="360"/>
        </w:sectPr>
      </w:pPr>
    </w:p>
    <w:p w:rsidR="007D4BCD" w:rsidRPr="007D4BCD" w:rsidRDefault="007D4BCD" w:rsidP="007D4BCD"/>
    <w:p w:rsidR="007D4BCD" w:rsidRPr="007D4BCD" w:rsidRDefault="007D4BCD" w:rsidP="007D4BCD"/>
    <w:p w:rsidR="007D4BCD" w:rsidRPr="007D4BCD" w:rsidRDefault="007D4BCD" w:rsidP="007D4BCD"/>
    <w:p w:rsidR="007D4BCD" w:rsidRPr="007D4BCD" w:rsidRDefault="007D4BCD" w:rsidP="007D4BCD"/>
    <w:p w:rsidR="007D4BCD" w:rsidRPr="007D4BCD" w:rsidRDefault="007D4BCD" w:rsidP="007D4BCD"/>
    <w:p w:rsidR="007D4BCD" w:rsidRPr="007D4BCD" w:rsidRDefault="007D4BCD" w:rsidP="007D4BCD"/>
    <w:p w:rsidR="007D4BCD" w:rsidRPr="007D4BCD" w:rsidRDefault="007D4BCD" w:rsidP="007D4BCD"/>
    <w:p w:rsidR="007D4BCD" w:rsidRDefault="007D4BCD" w:rsidP="007D4BCD"/>
    <w:p w:rsidR="007D4BCD" w:rsidRDefault="007D4BCD" w:rsidP="007D4BCD">
      <w:pPr>
        <w:tabs>
          <w:tab w:val="left" w:pos="5320"/>
        </w:tabs>
      </w:pPr>
      <w:r>
        <w:tab/>
      </w:r>
      <w:r>
        <w:br w:type="page"/>
      </w:r>
    </w:p>
    <w:p w:rsidR="003F76E3" w:rsidRDefault="003F76E3" w:rsidP="007D4BCD">
      <w:pPr>
        <w:tabs>
          <w:tab w:val="left" w:pos="5320"/>
        </w:tabs>
        <w:jc w:val="center"/>
        <w:rPr>
          <w:rFonts w:ascii="Times New Roman" w:hAnsi="Times New Roman" w:cs="Times New Roman"/>
          <w:b/>
          <w:sz w:val="36"/>
        </w:rPr>
        <w:sectPr w:rsidR="003F76E3" w:rsidSect="003F76E3">
          <w:pgSz w:w="11906" w:h="16838"/>
          <w:pgMar w:top="1134" w:right="1134" w:bottom="1134" w:left="1134" w:header="709" w:footer="709" w:gutter="0"/>
          <w:pgBorders w:offsetFrom="page">
            <w:top w:val="thickThinMediumGap" w:sz="24" w:space="24" w:color="92D050"/>
            <w:left w:val="thickThinMediumGap" w:sz="24" w:space="24" w:color="92D050"/>
            <w:bottom w:val="thinThickMediumGap" w:sz="24" w:space="24" w:color="92D050"/>
            <w:right w:val="thinThickMediumGap" w:sz="24" w:space="24" w:color="92D050"/>
          </w:pgBorders>
          <w:cols w:space="708"/>
          <w:titlePg/>
          <w:docGrid w:linePitch="360"/>
        </w:sectPr>
      </w:pPr>
    </w:p>
    <w:p w:rsidR="007D4BCD" w:rsidRDefault="007D4BCD" w:rsidP="007D4BCD">
      <w:pPr>
        <w:tabs>
          <w:tab w:val="left" w:pos="5320"/>
        </w:tabs>
        <w:jc w:val="center"/>
        <w:rPr>
          <w:rFonts w:ascii="Times New Roman" w:hAnsi="Times New Roman" w:cs="Times New Roman"/>
          <w:b/>
          <w:sz w:val="36"/>
        </w:rPr>
      </w:pPr>
      <w:r w:rsidRPr="007D4BCD">
        <w:rPr>
          <w:rFonts w:ascii="Times New Roman" w:hAnsi="Times New Roman" w:cs="Times New Roman"/>
          <w:b/>
          <w:sz w:val="36"/>
        </w:rPr>
        <w:lastRenderedPageBreak/>
        <w:t>СПИСОК ИСПОЛЬЗУЕМЫХ ИСТОЧНИКОВ</w:t>
      </w:r>
    </w:p>
    <w:p w:rsidR="007D4BCD" w:rsidRDefault="007D4BCD" w:rsidP="004623F9">
      <w:pPr>
        <w:tabs>
          <w:tab w:val="left" w:pos="5320"/>
        </w:tabs>
        <w:spacing w:after="0" w:line="276" w:lineRule="auto"/>
        <w:jc w:val="both"/>
        <w:rPr>
          <w:rFonts w:ascii="Times New Roman" w:hAnsi="Times New Roman" w:cs="Times New Roman"/>
          <w:sz w:val="36"/>
        </w:rPr>
      </w:pPr>
      <w:r w:rsidRPr="007D4BCD">
        <w:rPr>
          <w:rFonts w:ascii="Times New Roman" w:hAnsi="Times New Roman" w:cs="Times New Roman"/>
          <w:sz w:val="36"/>
        </w:rPr>
        <w:t>1.https://www.evkova.org/kursovye-raboty/deviantnoe-povedenie-mladshih-shkolnikov-kak-psihologo-pedagogicheskaya-problema</w:t>
      </w:r>
    </w:p>
    <w:p w:rsidR="007D4BCD" w:rsidRDefault="007D4BCD" w:rsidP="004623F9">
      <w:pPr>
        <w:tabs>
          <w:tab w:val="left" w:pos="5320"/>
        </w:tabs>
        <w:spacing w:after="0" w:line="276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2. </w:t>
      </w:r>
      <w:r w:rsidRPr="007D4BCD">
        <w:rPr>
          <w:rFonts w:ascii="Times New Roman" w:hAnsi="Times New Roman" w:cs="Times New Roman"/>
          <w:sz w:val="36"/>
        </w:rPr>
        <w:t>https://eduherald.ru/ru/article/view?id=16896</w:t>
      </w:r>
    </w:p>
    <w:p w:rsidR="007D4BCD" w:rsidRPr="007D4BCD" w:rsidRDefault="007D4BCD" w:rsidP="004623F9">
      <w:pPr>
        <w:tabs>
          <w:tab w:val="left" w:pos="5320"/>
        </w:tabs>
        <w:spacing w:after="0" w:line="276" w:lineRule="auto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sz w:val="36"/>
        </w:rPr>
        <w:t>3.</w:t>
      </w:r>
      <w:r w:rsidRPr="007D4BCD">
        <w:rPr>
          <w:rFonts w:ascii="Times New Roman" w:hAnsi="Times New Roman" w:cs="Times New Roman"/>
          <w:sz w:val="36"/>
        </w:rPr>
        <w:t>https://www.defectologiya.pro/zhurnal/profilaktika_deviantnogo_povedeniya_v_usloviyax_obshheobrazovatelnoj_shkolyi/</w:t>
      </w:r>
    </w:p>
    <w:p w:rsidR="007D4BCD" w:rsidRDefault="007D4BCD" w:rsidP="007D4BCD">
      <w:pPr>
        <w:tabs>
          <w:tab w:val="left" w:pos="5320"/>
        </w:tabs>
        <w:jc w:val="center"/>
        <w:rPr>
          <w:rFonts w:ascii="Times New Roman" w:hAnsi="Times New Roman" w:cs="Times New Roman"/>
          <w:b/>
          <w:sz w:val="36"/>
        </w:rPr>
      </w:pPr>
    </w:p>
    <w:p w:rsidR="007D4BCD" w:rsidRDefault="007D4BCD" w:rsidP="007D4BCD">
      <w:pPr>
        <w:tabs>
          <w:tab w:val="left" w:pos="5320"/>
        </w:tabs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</w:p>
    <w:p w:rsidR="003F76E3" w:rsidRDefault="003F76E3" w:rsidP="007D4BCD">
      <w:pPr>
        <w:tabs>
          <w:tab w:val="left" w:pos="5320"/>
        </w:tabs>
        <w:jc w:val="center"/>
        <w:rPr>
          <w:rFonts w:ascii="Times New Roman" w:hAnsi="Times New Roman" w:cs="Times New Roman"/>
          <w:b/>
          <w:sz w:val="36"/>
        </w:rPr>
        <w:sectPr w:rsidR="003F76E3" w:rsidSect="003F76E3">
          <w:pgSz w:w="11906" w:h="16838"/>
          <w:pgMar w:top="1134" w:right="1134" w:bottom="1134" w:left="1134" w:header="709" w:footer="709" w:gutter="0"/>
          <w:pgBorders w:offsetFrom="page">
            <w:top w:val="thickThinMediumGap" w:sz="24" w:space="24" w:color="92D050"/>
            <w:left w:val="thickThinMediumGap" w:sz="24" w:space="24" w:color="92D050"/>
            <w:bottom w:val="thinThickMediumGap" w:sz="24" w:space="24" w:color="92D050"/>
            <w:right w:val="thinThickMediumGap" w:sz="24" w:space="24" w:color="92D050"/>
          </w:pgBorders>
          <w:cols w:space="708"/>
          <w:docGrid w:linePitch="360"/>
        </w:sectPr>
      </w:pPr>
    </w:p>
    <w:p w:rsidR="007D4BCD" w:rsidRDefault="007D4BCD" w:rsidP="007D4BCD">
      <w:pPr>
        <w:tabs>
          <w:tab w:val="left" w:pos="5320"/>
        </w:tabs>
        <w:jc w:val="center"/>
        <w:rPr>
          <w:rFonts w:ascii="Times New Roman" w:hAnsi="Times New Roman" w:cs="Times New Roman"/>
          <w:b/>
          <w:sz w:val="36"/>
        </w:rPr>
      </w:pPr>
    </w:p>
    <w:p w:rsidR="007D4BCD" w:rsidRDefault="007D4BCD" w:rsidP="007D4BCD">
      <w:pPr>
        <w:tabs>
          <w:tab w:val="left" w:pos="5320"/>
        </w:tabs>
        <w:jc w:val="center"/>
        <w:rPr>
          <w:rFonts w:ascii="Times New Roman" w:hAnsi="Times New Roman" w:cs="Times New Roman"/>
          <w:b/>
          <w:sz w:val="36"/>
        </w:rPr>
      </w:pPr>
    </w:p>
    <w:p w:rsidR="007D4BCD" w:rsidRPr="007D4BCD" w:rsidRDefault="007D4BCD" w:rsidP="007D4BCD">
      <w:pPr>
        <w:tabs>
          <w:tab w:val="left" w:pos="5320"/>
        </w:tabs>
        <w:jc w:val="center"/>
        <w:rPr>
          <w:rFonts w:ascii="Times New Roman" w:hAnsi="Times New Roman" w:cs="Times New Roman"/>
          <w:b/>
          <w:sz w:val="36"/>
        </w:rPr>
      </w:pPr>
    </w:p>
    <w:sectPr w:rsidR="007D4BCD" w:rsidRPr="007D4BCD" w:rsidSect="003F76E3">
      <w:pgSz w:w="11906" w:h="16838"/>
      <w:pgMar w:top="1134" w:right="1134" w:bottom="1134" w:left="1134" w:header="709" w:footer="709" w:gutter="0"/>
      <w:pgBorders w:offsetFrom="page">
        <w:top w:val="thickThinMediumGap" w:sz="24" w:space="24" w:color="92D050"/>
        <w:left w:val="thickThinMediumGap" w:sz="24" w:space="24" w:color="92D050"/>
        <w:bottom w:val="thinThickMediumGap" w:sz="24" w:space="24" w:color="92D050"/>
        <w:right w:val="thinThickMediumGap" w:sz="24" w:space="24" w:color="92D05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B6F" w:rsidRDefault="00B71B6F" w:rsidP="003F76E3">
      <w:pPr>
        <w:spacing w:after="0" w:line="240" w:lineRule="auto"/>
      </w:pPr>
      <w:r>
        <w:separator/>
      </w:r>
    </w:p>
  </w:endnote>
  <w:endnote w:type="continuationSeparator" w:id="0">
    <w:p w:rsidR="00B71B6F" w:rsidRDefault="00B71B6F" w:rsidP="003F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5099564"/>
      <w:docPartObj>
        <w:docPartGallery w:val="Page Numbers (Bottom of Page)"/>
        <w:docPartUnique/>
      </w:docPartObj>
    </w:sdtPr>
    <w:sdtContent>
      <w:p w:rsidR="003F76E3" w:rsidRDefault="003F76E3">
        <w:pPr>
          <w:pStyle w:val="a9"/>
          <w:jc w:val="center"/>
        </w:pPr>
        <w:r w:rsidRPr="003F76E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76E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76E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23F9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3F76E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F76E3" w:rsidRDefault="003F76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B6F" w:rsidRDefault="00B71B6F" w:rsidP="003F76E3">
      <w:pPr>
        <w:spacing w:after="0" w:line="240" w:lineRule="auto"/>
      </w:pPr>
      <w:r>
        <w:separator/>
      </w:r>
    </w:p>
  </w:footnote>
  <w:footnote w:type="continuationSeparator" w:id="0">
    <w:p w:rsidR="00B71B6F" w:rsidRDefault="00B71B6F" w:rsidP="003F7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535B"/>
    <w:multiLevelType w:val="hybridMultilevel"/>
    <w:tmpl w:val="71E0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3569"/>
    <w:multiLevelType w:val="hybridMultilevel"/>
    <w:tmpl w:val="7BC224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C9728F"/>
    <w:multiLevelType w:val="hybridMultilevel"/>
    <w:tmpl w:val="69A8F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D27AAA"/>
    <w:multiLevelType w:val="hybridMultilevel"/>
    <w:tmpl w:val="47E2F5D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A525FCF"/>
    <w:multiLevelType w:val="hybridMultilevel"/>
    <w:tmpl w:val="939A09BC"/>
    <w:lvl w:ilvl="0" w:tplc="0A3E2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C97FDD"/>
    <w:multiLevelType w:val="hybridMultilevel"/>
    <w:tmpl w:val="9D463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D494E"/>
    <w:multiLevelType w:val="hybridMultilevel"/>
    <w:tmpl w:val="87EE46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8D"/>
    <w:rsid w:val="001A38AE"/>
    <w:rsid w:val="002A16B0"/>
    <w:rsid w:val="003F76E3"/>
    <w:rsid w:val="00422958"/>
    <w:rsid w:val="004623F9"/>
    <w:rsid w:val="004D35FA"/>
    <w:rsid w:val="004F75D8"/>
    <w:rsid w:val="00530D8D"/>
    <w:rsid w:val="00600F2C"/>
    <w:rsid w:val="00621670"/>
    <w:rsid w:val="00686D61"/>
    <w:rsid w:val="006D024C"/>
    <w:rsid w:val="00707DC3"/>
    <w:rsid w:val="007C70CD"/>
    <w:rsid w:val="007D4BCD"/>
    <w:rsid w:val="00864739"/>
    <w:rsid w:val="008E445B"/>
    <w:rsid w:val="00926F7A"/>
    <w:rsid w:val="009731EF"/>
    <w:rsid w:val="009C07C9"/>
    <w:rsid w:val="009C1406"/>
    <w:rsid w:val="00B56AD8"/>
    <w:rsid w:val="00B71B6F"/>
    <w:rsid w:val="00BB6BB5"/>
    <w:rsid w:val="00D61DC9"/>
    <w:rsid w:val="00F0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1E31"/>
  <w15:chartTrackingRefBased/>
  <w15:docId w15:val="{D7ADC58E-A8FF-446E-88CC-A754D74F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D6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A38A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07C9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8E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F7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76E3"/>
  </w:style>
  <w:style w:type="paragraph" w:styleId="a9">
    <w:name w:val="footer"/>
    <w:basedOn w:val="a"/>
    <w:link w:val="aa"/>
    <w:uiPriority w:val="99"/>
    <w:unhideWhenUsed/>
    <w:rsid w:val="003F7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61341-F39F-45AA-ADC6-87B89C2B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16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Нефедова</dc:creator>
  <cp:keywords/>
  <dc:description/>
  <cp:lastModifiedBy>Татьяна Нефедова</cp:lastModifiedBy>
  <cp:revision>6</cp:revision>
  <dcterms:created xsi:type="dcterms:W3CDTF">2023-09-13T14:01:00Z</dcterms:created>
  <dcterms:modified xsi:type="dcterms:W3CDTF">2023-09-14T19:54:00Z</dcterms:modified>
</cp:coreProperties>
</file>