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2F" w:rsidRPr="00E72970" w:rsidRDefault="001E7983" w:rsidP="00206B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72970">
        <w:rPr>
          <w:rFonts w:ascii="Times New Roman" w:hAnsi="Times New Roman" w:cs="Times New Roman"/>
          <w:b/>
          <w:bCs/>
          <w:sz w:val="24"/>
          <w:szCs w:val="24"/>
        </w:rPr>
        <w:t>ШВЕЙНОЕ ДЕЛО</w:t>
      </w:r>
    </w:p>
    <w:p w:rsidR="001E7983" w:rsidRPr="00E72970" w:rsidRDefault="00DE66AF" w:rsidP="00DE66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7983" w:rsidRPr="00E72970" w:rsidRDefault="001E7983" w:rsidP="00206B2E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 xml:space="preserve">Трудовое обучение занимает ведущее место в общей системе </w:t>
      </w:r>
      <w:proofErr w:type="spellStart"/>
      <w:r w:rsidRPr="00E7297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72970">
        <w:rPr>
          <w:rFonts w:ascii="Times New Roman" w:hAnsi="Times New Roman" w:cs="Times New Roman"/>
          <w:sz w:val="24"/>
          <w:szCs w:val="24"/>
        </w:rPr>
        <w:t xml:space="preserve"> - воспитательной работы с детьми и подростками с умеренной, тяжелой, глубокой умственной отсталостью, ТМНР. «Профильный труд» – комплексная программа, предназначенная для организации работы по трудовому обучению с текстильными материалами детей и подростков с умеренной, тяжелой, глубокой умственной отсталостью, ТМНР и их подготовки к доступной трудовой деятельности.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 xml:space="preserve">Содержание программы обеспечит понимание школьниками значения бытового труда в жизни человека, способствует обучению и развитию ребенка в процессе овладения элементарными навыками шитья и рукоделия. Один из главных принципов организации учебного процесса – индивидуальный подход к каждому ученику. На уроке используются </w:t>
      </w:r>
      <w:proofErr w:type="spellStart"/>
      <w:r w:rsidRPr="00E72970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E72970">
        <w:rPr>
          <w:rFonts w:ascii="Times New Roman" w:hAnsi="Times New Roman" w:cs="Times New Roman"/>
          <w:sz w:val="24"/>
          <w:szCs w:val="24"/>
        </w:rPr>
        <w:t xml:space="preserve"> задания: каждый ученик выполняет задание по теме урока в зависимости от его возможностей и поставленной для него задачи обучения. Уровень образования определяется исключительно его индивидуальными возможностями, резко ограниченными состоянием здоровья. В соответствии с принципами </w:t>
      </w:r>
      <w:proofErr w:type="spellStart"/>
      <w:r w:rsidRPr="00E7297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72970">
        <w:rPr>
          <w:rFonts w:ascii="Times New Roman" w:hAnsi="Times New Roman" w:cs="Times New Roman"/>
          <w:sz w:val="24"/>
          <w:szCs w:val="24"/>
        </w:rPr>
        <w:t xml:space="preserve"> подхода большое внимание уделяется формированию учебной мотивации, стимуляции собственной активности.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E72970">
        <w:rPr>
          <w:rFonts w:ascii="Times New Roman" w:hAnsi="Times New Roman" w:cs="Times New Roman"/>
          <w:sz w:val="24"/>
          <w:szCs w:val="24"/>
        </w:rPr>
        <w:t>: дать ряд бытовых навыков детям с умеренной и тяжелой, глубокой умственной отсталостью, ТМНР, обучить основам швейного дела с учетом возможностей и особенностей обучающихся.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E7983" w:rsidRPr="00E72970" w:rsidRDefault="001E7983" w:rsidP="00206B2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Учить элементарным приемам профильного труда и приемам применять полученные знания в быту;</w:t>
      </w:r>
    </w:p>
    <w:p w:rsidR="001E7983" w:rsidRPr="00E72970" w:rsidRDefault="001E7983" w:rsidP="00206B2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Формировать у школьников интерес и положительное отношение к трудовым навыкам;</w:t>
      </w:r>
    </w:p>
    <w:p w:rsidR="001E7983" w:rsidRPr="00E72970" w:rsidRDefault="001E7983" w:rsidP="00206B2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Развивать стремление действовать совместно в группах и самостоятельно;</w:t>
      </w:r>
    </w:p>
    <w:p w:rsidR="001E7983" w:rsidRPr="00E72970" w:rsidRDefault="001E7983" w:rsidP="00206B2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Учить бережно и осторожно работать с инструментами и текстильными материалами.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Важно формирование мотивации трудовой деятельности, развитие интереса к разным видам доступной трудовой деятельности, положительное отношение к результатам своего труда. Детей знакомят с различными материалами и инструментами, со специальным оборудованием, учат соблюдать технику безопасности в ходе трудового процесса.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Рабочая программа по предмету </w:t>
      </w:r>
      <w:r w:rsidRPr="00E72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профильный труд</w:t>
      </w:r>
      <w:r w:rsidRPr="00E72970">
        <w:rPr>
          <w:rFonts w:ascii="Times New Roman" w:hAnsi="Times New Roman" w:cs="Times New Roman"/>
          <w:sz w:val="24"/>
          <w:szCs w:val="24"/>
        </w:rPr>
        <w:t> для обучающихся, воспитанников с умеренной и тяжелой умственной отсталостью составлена на основе:</w:t>
      </w:r>
    </w:p>
    <w:p w:rsidR="001E7983" w:rsidRPr="00E72970" w:rsidRDefault="001E7983" w:rsidP="00206B2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ФГОС образования обучающихся с умственной отсталостью (интеллектуальными нарушениями) от 19.12.2014 г. № 1599.</w:t>
      </w:r>
    </w:p>
    <w:p w:rsidR="001E7983" w:rsidRPr="00E72970" w:rsidRDefault="001E7983" w:rsidP="00206B2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Адаптированной ос</w:t>
      </w:r>
      <w:r w:rsidRPr="00E72970">
        <w:rPr>
          <w:rFonts w:ascii="Times New Roman" w:hAnsi="Times New Roman" w:cs="Times New Roman"/>
          <w:sz w:val="24"/>
          <w:szCs w:val="24"/>
        </w:rPr>
        <w:softHyphen/>
        <w:t>но</w:t>
      </w:r>
      <w:r w:rsidRPr="00E72970">
        <w:rPr>
          <w:rFonts w:ascii="Times New Roman" w:hAnsi="Times New Roman" w:cs="Times New Roman"/>
          <w:sz w:val="24"/>
          <w:szCs w:val="24"/>
        </w:rPr>
        <w:softHyphen/>
        <w:t>в</w:t>
      </w:r>
      <w:r w:rsidRPr="00E72970">
        <w:rPr>
          <w:rFonts w:ascii="Times New Roman" w:hAnsi="Times New Roman" w:cs="Times New Roman"/>
          <w:sz w:val="24"/>
          <w:szCs w:val="24"/>
        </w:rPr>
        <w:softHyphen/>
        <w:t>ной общеобразовательной программы образования обучающихся с умеренной, тяжёлой и глубокой умственной отсталостью (интеллектуальными нарушениями) (Вариант2).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 xml:space="preserve">В ходе работы с текстильными материалами детей с умеренной и тяжёлой умственной отсталостью и направленна на коррекцию мелкой моторики рук, глазомера, зрительного восприятия, умения ориентироваться на плоскости куска ткани, пространственной ориентировки, на коррекцию речи обучающихся. При сообщении детям новых сведений о </w:t>
      </w:r>
      <w:r w:rsidRPr="00E72970">
        <w:rPr>
          <w:rFonts w:ascii="Times New Roman" w:hAnsi="Times New Roman" w:cs="Times New Roman"/>
          <w:sz w:val="24"/>
          <w:szCs w:val="24"/>
        </w:rPr>
        <w:lastRenderedPageBreak/>
        <w:t>нитках, тканях, их свойствах уточняется и расширяется кругозор детей, формируется познавательный интерес к урокам швейного дела. Обучение учащихся с умеренной и тяжелой умственной отсталостью носит сугубо практическую направленность, не требующую от обучающихся усвоения и применения даже самых элементарных правил.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Содержание обучения для детей с умеренной и тяжелой умственной отсталостью базируется на трех основных принципах: доступность, практическая значимость и жизненная необходимость тех знаний, умений и навыков, которыми будут овладевать учащиеся с умеренной отсталостью. 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1.</w:t>
      </w:r>
      <w:r w:rsidRPr="00E7297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Основной формой работы по предмету «Профильный труд» является урок - занятие. Продолжительность урока составляет 40 минут. На уроках ведущая роль принадлежит педагогу. Для обучения 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материал по объему и компонует по степени сложности, исходя из особенностей развития каждого обучающегося.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 xml:space="preserve">Трудовое обучение таит в себе богатейшие возможности для установления </w:t>
      </w:r>
      <w:proofErr w:type="spellStart"/>
      <w:r w:rsidRPr="00E7297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72970">
        <w:rPr>
          <w:rFonts w:ascii="Times New Roman" w:hAnsi="Times New Roman" w:cs="Times New Roman"/>
          <w:sz w:val="24"/>
          <w:szCs w:val="24"/>
        </w:rPr>
        <w:t xml:space="preserve"> связей. Его можно рассматривать как сквозной предмет, дающий учащимся возможность применять на практике знания и умения, полученные на других уроках. Связи уроков труда и математики учитель осуществляет путем применения на практике полученных учащимися счетных, вычислительных, измерительных и графических умений; ознакомления учащихся на уроках труда с геометрическим материалом. Связи уроков труда и русского языка учитель осуществляет путем соблюдения правил правописания и произношения новых технических терминов; обогащения словаря новыми словами используемых на уроках труда. Связи уроков труда и природоведения учитель осуществляет путем применения в процессе изготовления различных поделок известных учащимся сведений о ветре, воде, глине, песке и т.п. вещах. ИЗО – средства художественной выразительности, декоративно - прикладное искусство.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Таким образом, с одной стороны, труд дает учащимся возможность применять теоретические знания на практике, а с другой - способствует более глубокому изучению основ наук.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Формы организации познавательной деятельности учащихся: индивидуальные, групповые, коллективные (фронтальные).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Виды деятельности на уроках: дидактическая игра, слушание объяснений учителя;</w:t>
      </w:r>
      <w:r w:rsidRPr="00E7297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72970">
        <w:rPr>
          <w:rFonts w:ascii="Times New Roman" w:hAnsi="Times New Roman" w:cs="Times New Roman"/>
          <w:sz w:val="24"/>
          <w:szCs w:val="24"/>
        </w:rPr>
        <w:t>просмотр учебных фильмов; опрос, практические упражнения;</w:t>
      </w:r>
      <w:r w:rsidRPr="00E7297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72970">
        <w:rPr>
          <w:rFonts w:ascii="Times New Roman" w:hAnsi="Times New Roman" w:cs="Times New Roman"/>
          <w:sz w:val="24"/>
          <w:szCs w:val="24"/>
        </w:rPr>
        <w:t>работа с раздаточным материалом; выполнение практических заданий; решение ситуационных задач. Диагностика обучающихся проводится в течение учебного года как результат освоения программы.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Для более прочного усвоения знаний, умений, навыков, способствующих развитию познавательных способностей учащихся их творческий потенциал, эмоции, интересы, применяются общие дидактические методы обучения:</w:t>
      </w:r>
    </w:p>
    <w:p w:rsidR="001E7983" w:rsidRPr="00E72970" w:rsidRDefault="001E7983" w:rsidP="00206B2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Объяснительно-иллюстративный метод, направленный на усвоение и запоминание учащимися новой готовой информации;</w:t>
      </w:r>
    </w:p>
    <w:p w:rsidR="001E7983" w:rsidRPr="00E72970" w:rsidRDefault="001E7983" w:rsidP="00206B2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Репродуктивный метод, позволяющий многократно воспроизвести действие;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Используются традиционные методы: наглядные, словесные, практические.</w:t>
      </w:r>
      <w:r w:rsidRPr="00E72970">
        <w:rPr>
          <w:rFonts w:ascii="Times New Roman" w:hAnsi="Times New Roman" w:cs="Times New Roman"/>
          <w:sz w:val="24"/>
          <w:szCs w:val="24"/>
        </w:rPr>
        <w:br/>
        <w:t xml:space="preserve">Компоненты технологий: проблемное обучение; поисковая деятельность; технология </w:t>
      </w:r>
      <w:proofErr w:type="spellStart"/>
      <w:r w:rsidRPr="00E7297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72970">
        <w:rPr>
          <w:rFonts w:ascii="Times New Roman" w:hAnsi="Times New Roman" w:cs="Times New Roman"/>
          <w:sz w:val="24"/>
          <w:szCs w:val="24"/>
        </w:rPr>
        <w:t xml:space="preserve"> подхода, </w:t>
      </w:r>
      <w:proofErr w:type="spellStart"/>
      <w:r w:rsidRPr="00E7297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72970">
        <w:rPr>
          <w:rFonts w:ascii="Times New Roman" w:hAnsi="Times New Roman" w:cs="Times New Roman"/>
          <w:sz w:val="24"/>
          <w:szCs w:val="24"/>
        </w:rPr>
        <w:t xml:space="preserve"> технологии, дистанционное обучение </w:t>
      </w:r>
      <w:r w:rsidRPr="00E72970">
        <w:rPr>
          <w:rFonts w:ascii="Times New Roman" w:hAnsi="Times New Roman" w:cs="Times New Roman"/>
          <w:sz w:val="24"/>
          <w:szCs w:val="24"/>
        </w:rPr>
        <w:lastRenderedPageBreak/>
        <w:t>(применяется в период карантина или иных случаях, при которых исключено посещение школы, при технической возможности педагогов и обучающихся).</w:t>
      </w:r>
      <w:r w:rsidRPr="00E72970">
        <w:rPr>
          <w:rFonts w:ascii="Times New Roman" w:hAnsi="Times New Roman" w:cs="Times New Roman"/>
          <w:sz w:val="24"/>
          <w:szCs w:val="24"/>
        </w:rPr>
        <w:br/>
        <w:t>Во время обучения целесообразно всячески поощрять и стимулировать работу обучающихся. В соответствии с требованиями ФГОС к АООП для обучающихся с уме</w:t>
      </w:r>
      <w:r w:rsidRPr="00E72970">
        <w:rPr>
          <w:rFonts w:ascii="Times New Roman" w:hAnsi="Times New Roman" w:cs="Times New Roman"/>
          <w:sz w:val="24"/>
          <w:szCs w:val="24"/>
        </w:rPr>
        <w:softHyphen/>
        <w:t>ре</w:t>
      </w:r>
      <w:r w:rsidRPr="00E72970">
        <w:rPr>
          <w:rFonts w:ascii="Times New Roman" w:hAnsi="Times New Roman" w:cs="Times New Roman"/>
          <w:sz w:val="24"/>
          <w:szCs w:val="24"/>
        </w:rPr>
        <w:softHyphen/>
        <w:t>н</w:t>
      </w:r>
      <w:r w:rsidRPr="00E72970">
        <w:rPr>
          <w:rFonts w:ascii="Times New Roman" w:hAnsi="Times New Roman" w:cs="Times New Roman"/>
          <w:sz w:val="24"/>
          <w:szCs w:val="24"/>
        </w:rPr>
        <w:softHyphen/>
        <w:t>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профильного труда представляют собой описание возможных результатов образования данной категории обучающихся. В целом,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 Система оценки результатов отражает степень выполнения обучающимися АООП, взаимодействие следующих компонентов:  </w:t>
      </w:r>
    </w:p>
    <w:p w:rsidR="001E7983" w:rsidRPr="00E72970" w:rsidRDefault="001E7983" w:rsidP="00206B2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что обучающийся знает и умеет на конец учебного периода,</w:t>
      </w:r>
    </w:p>
    <w:p w:rsidR="001E7983" w:rsidRPr="00E72970" w:rsidRDefault="001E7983" w:rsidP="00206B2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что из полученных знаний и умений он применяет на практике,</w:t>
      </w:r>
    </w:p>
    <w:p w:rsidR="001E7983" w:rsidRPr="00E72970" w:rsidRDefault="001E7983" w:rsidP="00206B2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насколько активно, адекватно и самостоятельно он их применяет.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Диагностика достижения предметных результатов по предмету «Профильный труд» проводится в 3 этапа: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9"/>
        <w:gridCol w:w="4108"/>
        <w:gridCol w:w="3303"/>
      </w:tblGrid>
      <w:tr w:rsidR="001E7983" w:rsidRPr="00E72970" w:rsidTr="001E7983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</w:tr>
      <w:tr w:rsidR="001E7983" w:rsidRPr="00E72970" w:rsidTr="001E7983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>Диагностика исходного или начального уровня знаний при начале обучения данного учебного курса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наблюдение</w:t>
            </w:r>
          </w:p>
        </w:tc>
      </w:tr>
      <w:tr w:rsidR="001E7983" w:rsidRPr="00E72970" w:rsidTr="001E7983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по окончании полугодия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>Опрос, практические задания</w:t>
            </w:r>
          </w:p>
        </w:tc>
      </w:tr>
      <w:tr w:rsidR="001E7983" w:rsidRPr="00E72970" w:rsidTr="001E7983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>Контроль знаний, умений и компетенций выполнения поставленных задач за учебный год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>Устный опрос, практические задания, наблюдение</w:t>
            </w:r>
          </w:p>
        </w:tc>
      </w:tr>
    </w:tbl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Для того чтобы обучающиеся с умеренной, тяжелой и глубокой умственной отсталостью (интеллектуальными нарушениями), тяжелыми и множественными нарушениями развития успешно освоили программу по предмету Профильный труд педагогу необходимо: широко использовать наглядный материал, многократное повторение изучаемых понятий, предметов и явлений, практических действий. Максимально опираться на чувственный опыт ребенка, учитывать индивидуальные особенности каждого ученика, создавать условия для включения каждого ребенка в коллективную деятельность. Деятельность педагога должна носить практическую направленность, позволяющую подготовить детей к доступным для них видам труда, социальной адаптации. Необходимо использовать технические средства обучения, компьютер и дидактические материалы. Необходим замедленный темп обучения.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Итоговые достижения обучающихся с умеренной умственной отсталостью (вариант 2) определяются индивидуальными возможностями ребенка и тем, что его образование нацелено на максимальное развитие жизненных компетенций. Все контрольные (проверочные, самостоятельные) задания подобраны на доступном для данной категории детей уровне.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b/>
          <w:bCs/>
          <w:sz w:val="24"/>
          <w:szCs w:val="24"/>
        </w:rPr>
        <w:t>III. Описание места учебного предмета.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 xml:space="preserve">Учебный предмет «Профильный труд» входит в предметную область «Технология» и относится к обязательной части учебного плана АООП образования умственно отсталых </w:t>
      </w:r>
      <w:r w:rsidRPr="00E72970">
        <w:rPr>
          <w:rFonts w:ascii="Times New Roman" w:hAnsi="Times New Roman" w:cs="Times New Roman"/>
          <w:sz w:val="24"/>
          <w:szCs w:val="24"/>
        </w:rPr>
        <w:lastRenderedPageBreak/>
        <w:t>обучающихся (интеллектуальными нарушениями) (вариант 2). Изучение предмета «Профильный труд» предусмотрено в учебное (урочное) время.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В Федеральном базисном образовательном плане на изучение курса данного предмета отводится:</w:t>
      </w:r>
    </w:p>
    <w:tbl>
      <w:tblPr>
        <w:tblW w:w="73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2"/>
        <w:gridCol w:w="2551"/>
      </w:tblGrid>
      <w:tr w:rsidR="001E7983" w:rsidRPr="00E72970" w:rsidTr="001E7983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DE66AF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</w:t>
            </w:r>
          </w:p>
        </w:tc>
      </w:tr>
      <w:tr w:rsidR="001E7983" w:rsidRPr="00E72970" w:rsidTr="001E7983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учебных недель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E7983" w:rsidRPr="00E72970" w:rsidTr="001E7983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1E7983" w:rsidRPr="00E72970" w:rsidTr="001E7983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br/>
      </w:r>
      <w:r w:rsidRPr="00E72970">
        <w:rPr>
          <w:rFonts w:ascii="Times New Roman" w:hAnsi="Times New Roman" w:cs="Times New Roman"/>
          <w:sz w:val="24"/>
          <w:szCs w:val="24"/>
        </w:rPr>
        <w:br/>
      </w:r>
      <w:r w:rsidRPr="00E72970">
        <w:rPr>
          <w:rFonts w:ascii="Times New Roman" w:hAnsi="Times New Roman" w:cs="Times New Roman"/>
          <w:b/>
          <w:bCs/>
          <w:sz w:val="24"/>
          <w:szCs w:val="24"/>
        </w:rPr>
        <w:t>IV. Результаты освоения учебного предмета.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 </w:t>
      </w:r>
      <w:r w:rsidRPr="00E72970">
        <w:rPr>
          <w:rFonts w:ascii="Times New Roman" w:hAnsi="Times New Roman" w:cs="Times New Roman"/>
          <w:b/>
          <w:bCs/>
          <w:sz w:val="24"/>
          <w:szCs w:val="24"/>
        </w:rPr>
        <w:t>возможных результатов</w:t>
      </w:r>
      <w:r w:rsidRPr="00E72970">
        <w:rPr>
          <w:rFonts w:ascii="Times New Roman" w:hAnsi="Times New Roman" w:cs="Times New Roman"/>
          <w:sz w:val="24"/>
          <w:szCs w:val="24"/>
        </w:rPr>
        <w:t> образования данной категории обучающихся.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br/>
      </w:r>
      <w:r w:rsidRPr="00E72970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учебного предмета</w:t>
      </w:r>
    </w:p>
    <w:p w:rsidR="001E7983" w:rsidRPr="00E72970" w:rsidRDefault="001E7983" w:rsidP="00206B2E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Проявление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E7983" w:rsidRPr="00E72970" w:rsidRDefault="001E7983" w:rsidP="00206B2E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Самостоятельность в выполнении учебных заданий, поручений, договоренностей;</w:t>
      </w:r>
    </w:p>
    <w:p w:rsidR="001E7983" w:rsidRPr="00E72970" w:rsidRDefault="001E7983" w:rsidP="00206B2E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Готовность к безопасному поведению в обществе.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b/>
          <w:bCs/>
          <w:sz w:val="24"/>
          <w:szCs w:val="24"/>
        </w:rPr>
        <w:t>Возможные предметные результаты освоения учебного предмета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1E7983" w:rsidRPr="00E72970" w:rsidRDefault="001E7983" w:rsidP="00206B2E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Выполнение нес</w:t>
      </w:r>
      <w:r w:rsidR="00E27F10" w:rsidRPr="00E72970">
        <w:rPr>
          <w:rFonts w:ascii="Times New Roman" w:hAnsi="Times New Roman" w:cs="Times New Roman"/>
          <w:sz w:val="24"/>
          <w:szCs w:val="24"/>
        </w:rPr>
        <w:t xml:space="preserve">колько видов швов   с помощью </w:t>
      </w:r>
      <w:r w:rsidRPr="00E72970">
        <w:rPr>
          <w:rFonts w:ascii="Times New Roman" w:hAnsi="Times New Roman" w:cs="Times New Roman"/>
          <w:sz w:val="24"/>
          <w:szCs w:val="24"/>
        </w:rPr>
        <w:t>учителя;</w:t>
      </w:r>
    </w:p>
    <w:p w:rsidR="001E7983" w:rsidRPr="00E72970" w:rsidRDefault="00E27F10" w:rsidP="00206B2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2.</w:t>
      </w:r>
      <w:r w:rsidR="001E7983" w:rsidRPr="00E72970">
        <w:rPr>
          <w:rFonts w:ascii="Times New Roman" w:hAnsi="Times New Roman" w:cs="Times New Roman"/>
          <w:sz w:val="24"/>
          <w:szCs w:val="24"/>
        </w:rPr>
        <w:t>Умение следовать определенному порядку (алгоритму, расписанию) при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выполнении предметных действий</w:t>
      </w:r>
    </w:p>
    <w:p w:rsidR="001E7983" w:rsidRPr="00E72970" w:rsidRDefault="001E7983" w:rsidP="00206B2E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Умение организовать свое рабочее место, соблюдение санитарно-гигиенических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требований;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1E7983" w:rsidRPr="00E72970" w:rsidRDefault="001E7983" w:rsidP="00206B2E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Различение видов материалов;</w:t>
      </w:r>
    </w:p>
    <w:p w:rsidR="001E7983" w:rsidRPr="00E72970" w:rsidRDefault="001E7983" w:rsidP="00206B2E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Умение использовать в трудовой деятельности различные инструменты, материалы; соблюдать необходимые правила техники безопасности.</w:t>
      </w:r>
    </w:p>
    <w:p w:rsidR="001E7983" w:rsidRPr="00E72970" w:rsidRDefault="001E7983" w:rsidP="00206B2E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Умение выполнять работу качественно</w:t>
      </w:r>
      <w:r w:rsidR="00E27F10" w:rsidRPr="00E72970">
        <w:rPr>
          <w:rFonts w:ascii="Times New Roman" w:hAnsi="Times New Roman" w:cs="Times New Roman"/>
          <w:sz w:val="24"/>
          <w:szCs w:val="24"/>
        </w:rPr>
        <w:t xml:space="preserve"> с помощью учителя</w:t>
      </w:r>
      <w:r w:rsidRPr="00E72970">
        <w:rPr>
          <w:rFonts w:ascii="Times New Roman" w:hAnsi="Times New Roman" w:cs="Times New Roman"/>
          <w:sz w:val="24"/>
          <w:szCs w:val="24"/>
        </w:rPr>
        <w:t>, в установленный промежуток времени, оценивать результаты своего труда.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b/>
          <w:bCs/>
          <w:sz w:val="24"/>
          <w:szCs w:val="24"/>
        </w:rPr>
        <w:t>Базовые учебные действия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Личностные учебные действия:</w:t>
      </w:r>
    </w:p>
    <w:p w:rsidR="001E7983" w:rsidRPr="00E72970" w:rsidRDefault="001E7983" w:rsidP="00206B2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Освоение роли ученика; формирование интереса (мотивации) к учению.</w:t>
      </w:r>
    </w:p>
    <w:p w:rsidR="001E7983" w:rsidRPr="00E72970" w:rsidRDefault="001E7983" w:rsidP="00206B2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Принятие и выполнение правил школьной жизни.</w:t>
      </w:r>
    </w:p>
    <w:p w:rsidR="001E7983" w:rsidRPr="00E72970" w:rsidRDefault="001E7983" w:rsidP="00206B2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Оценивать ситуации и поступки с позиции «хорошо» и «плохо».</w:t>
      </w:r>
    </w:p>
    <w:p w:rsidR="001E7983" w:rsidRPr="00E72970" w:rsidRDefault="001E7983" w:rsidP="00206B2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lastRenderedPageBreak/>
        <w:t>Формирование позиции ученика на уровне положительного отношения к школе.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Коммуникативные учебные действия:</w:t>
      </w:r>
    </w:p>
    <w:p w:rsidR="001E7983" w:rsidRPr="00E72970" w:rsidRDefault="001E7983" w:rsidP="00206B2E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Построение понятных высказываний, вопросов.</w:t>
      </w:r>
    </w:p>
    <w:p w:rsidR="001E7983" w:rsidRPr="00E72970" w:rsidRDefault="001E7983" w:rsidP="00206B2E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Участие в диалоге учебном и спонтанном.</w:t>
      </w:r>
    </w:p>
    <w:p w:rsidR="001E7983" w:rsidRPr="00E72970" w:rsidRDefault="001E7983" w:rsidP="00206B2E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Соблюдение простых норм речевого этикета.</w:t>
      </w:r>
    </w:p>
    <w:p w:rsidR="001E7983" w:rsidRPr="00E72970" w:rsidRDefault="001E7983" w:rsidP="00206B2E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Слушать и понимать обращенную речь.</w:t>
      </w:r>
    </w:p>
    <w:p w:rsidR="001E7983" w:rsidRPr="00E72970" w:rsidRDefault="001E7983" w:rsidP="00206B2E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Взаимодействовать при работе в парах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Регулятивные учебные действия:</w:t>
      </w:r>
    </w:p>
    <w:p w:rsidR="001E7983" w:rsidRPr="00E72970" w:rsidRDefault="001E7983" w:rsidP="00206B2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Элементарная самоорганизация</w:t>
      </w:r>
    </w:p>
    <w:p w:rsidR="001E7983" w:rsidRPr="00E72970" w:rsidRDefault="001E7983" w:rsidP="00206B2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Выполнение с педагогом предметных, игровых и простых учебных действий.</w:t>
      </w:r>
    </w:p>
    <w:p w:rsidR="001E7983" w:rsidRPr="00E72970" w:rsidRDefault="001E7983" w:rsidP="00206B2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Осуществление контроля в форме сличения своей работы с эталоном.</w:t>
      </w:r>
    </w:p>
    <w:p w:rsidR="001E7983" w:rsidRPr="00E72970" w:rsidRDefault="001E7983" w:rsidP="00206B2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Работа по предложенному плану.</w:t>
      </w:r>
    </w:p>
    <w:p w:rsidR="001E7983" w:rsidRPr="00E72970" w:rsidRDefault="001E7983" w:rsidP="00206B2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Совместно с учителем отличать верно выполненное задание от неверного.</w:t>
      </w:r>
    </w:p>
    <w:p w:rsidR="001E7983" w:rsidRPr="00E72970" w:rsidRDefault="001E7983" w:rsidP="00206B2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Организовать свое рабочее место.</w:t>
      </w:r>
    </w:p>
    <w:p w:rsidR="001E7983" w:rsidRPr="00E72970" w:rsidRDefault="001E7983" w:rsidP="00206B2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Выполнение предложенного педагогом пошагового плана действий.</w:t>
      </w:r>
    </w:p>
    <w:p w:rsidR="001E7983" w:rsidRPr="00E72970" w:rsidRDefault="001E7983" w:rsidP="00206B2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Построение элементарного речевого высказывания в устной форме.</w:t>
      </w:r>
    </w:p>
    <w:p w:rsidR="001E7983" w:rsidRPr="00E72970" w:rsidRDefault="001E7983" w:rsidP="00206B2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Принятие и выполнение учебной задачи по образцу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983" w:rsidRPr="00E72970" w:rsidRDefault="00E27F10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1E7983" w:rsidRPr="00E72970" w:rsidRDefault="001E7983" w:rsidP="00206B2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Отвечать на простые вопросы учителя.</w:t>
      </w:r>
    </w:p>
    <w:p w:rsidR="001E7983" w:rsidRPr="00E72970" w:rsidRDefault="001E7983" w:rsidP="00206B2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С помощью педагога сравнивать предметы, объекты: находить общее и различие.</w:t>
      </w:r>
    </w:p>
    <w:p w:rsidR="001E7983" w:rsidRPr="00E72970" w:rsidRDefault="001E7983" w:rsidP="00206B2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Группировать хорошо знакомые предметы совместно с учителем.</w:t>
      </w:r>
    </w:p>
    <w:p w:rsidR="001E7983" w:rsidRPr="00E72970" w:rsidRDefault="001E7983" w:rsidP="00206B2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Работа с простой и расчлененной инструкцией.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b/>
          <w:bCs/>
          <w:sz w:val="24"/>
          <w:szCs w:val="24"/>
        </w:rPr>
        <w:t>V. Содержание учебного предмета.</w:t>
      </w:r>
    </w:p>
    <w:p w:rsidR="001E7983" w:rsidRPr="00E72970" w:rsidRDefault="00E27F10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7983" w:rsidRPr="00E72970">
        <w:rPr>
          <w:rFonts w:ascii="Times New Roman" w:hAnsi="Times New Roman" w:cs="Times New Roman"/>
          <w:b/>
          <w:bCs/>
          <w:sz w:val="24"/>
          <w:szCs w:val="24"/>
        </w:rPr>
        <w:t>«Швейное дело»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i/>
          <w:iCs/>
          <w:sz w:val="24"/>
          <w:szCs w:val="24"/>
        </w:rPr>
        <w:t>Работа с нитками и тканью. </w:t>
      </w:r>
      <w:r w:rsidRPr="00E72970">
        <w:rPr>
          <w:rFonts w:ascii="Times New Roman" w:hAnsi="Times New Roman" w:cs="Times New Roman"/>
          <w:sz w:val="24"/>
          <w:szCs w:val="24"/>
        </w:rPr>
        <w:t>Наматывание ниток. Соединение мотков. Выполнение косички. Изготовление бахромы. Резание ножницами ткани по линиям</w:t>
      </w:r>
    </w:p>
    <w:p w:rsidR="001E7983" w:rsidRPr="00E72970" w:rsidRDefault="00E27F10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11BFC" w:rsidRPr="00E72970">
        <w:rPr>
          <w:rFonts w:ascii="Times New Roman" w:hAnsi="Times New Roman" w:cs="Times New Roman"/>
          <w:b/>
          <w:bCs/>
          <w:sz w:val="24"/>
          <w:szCs w:val="24"/>
        </w:rPr>
        <w:t>I. Тематический план «Швейное дело»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2903"/>
        <w:gridCol w:w="1265"/>
        <w:gridCol w:w="1265"/>
        <w:gridCol w:w="1265"/>
        <w:gridCol w:w="1265"/>
        <w:gridCol w:w="1439"/>
      </w:tblGrid>
      <w:tr w:rsidR="001E7983" w:rsidRPr="00E72970" w:rsidTr="00111BFC">
        <w:tc>
          <w:tcPr>
            <w:tcW w:w="49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649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1E7983" w:rsidRPr="00E72970" w:rsidTr="00111BF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E7983" w:rsidRPr="00E72970" w:rsidTr="00111BFC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1BFC" w:rsidRPr="00E72970" w:rsidTr="00111BFC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нитками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C" w:rsidRPr="00E72970" w:rsidTr="00111BFC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Панно из косичек (тесьмы «вьюнок») «Улитка»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C" w:rsidRPr="00E72970" w:rsidTr="00111BFC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Cs/>
                <w:sz w:val="28"/>
                <w:szCs w:val="28"/>
              </w:rPr>
              <w:t>Кукла из ниток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C" w:rsidRPr="00E72970" w:rsidTr="00111BFC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Работа с тканью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C" w:rsidRPr="00E72970" w:rsidTr="00111BFC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Аппликация из ниток и ткани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C" w:rsidRPr="00E72970" w:rsidTr="00111BFC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иглой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C" w:rsidRPr="00E72970" w:rsidTr="00111BFC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BFC" w:rsidRPr="00E72970" w:rsidRDefault="00111BFC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970">
        <w:rPr>
          <w:rFonts w:ascii="Times New Roman" w:hAnsi="Times New Roman" w:cs="Times New Roman"/>
          <w:sz w:val="28"/>
          <w:szCs w:val="28"/>
        </w:rPr>
        <w:br/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970">
        <w:rPr>
          <w:rFonts w:ascii="Times New Roman" w:hAnsi="Times New Roman" w:cs="Times New Roman"/>
          <w:sz w:val="28"/>
          <w:szCs w:val="28"/>
        </w:rPr>
        <w:br/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970">
        <w:rPr>
          <w:rFonts w:ascii="Times New Roman" w:hAnsi="Times New Roman" w:cs="Times New Roman"/>
          <w:b/>
          <w:bCs/>
          <w:sz w:val="28"/>
          <w:szCs w:val="28"/>
        </w:rPr>
        <w:t>Календарно- тематическое планирование.</w:t>
      </w: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1"/>
        <w:gridCol w:w="626"/>
        <w:gridCol w:w="7580"/>
        <w:gridCol w:w="963"/>
      </w:tblGrid>
      <w:tr w:rsidR="001E7983" w:rsidRPr="00E72970" w:rsidTr="001E7983">
        <w:trPr>
          <w:trHeight w:val="34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E7983" w:rsidRPr="00E72970" w:rsidTr="001E7983">
        <w:trPr>
          <w:trHeight w:val="6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rPr>
          <w:trHeight w:val="6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кабинете. Организация рабочего места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rPr>
          <w:trHeight w:val="6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нитками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rPr>
          <w:trHeight w:val="6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Виды ниток, назначение.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rPr>
          <w:trHeight w:val="7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Оформление в альбоме «Виды ниток»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rPr>
          <w:trHeight w:val="6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Рабочий инструмент - ножницы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rPr>
          <w:trHeight w:val="6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работе с ножницами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rPr>
          <w:trHeight w:val="34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 по разрезанию бумаги по намеченным линиям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rPr>
          <w:trHeight w:val="37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 по разрезанию бумаги по намеченным линиям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 по наматыванию ниток на шаблон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 по завязыванию ниток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Упражнения в плетении косички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Упражнения в плетении косички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Панно из косичек (тесьмы «вьюнок») «Улитка»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Анализ образца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Плетение косичек из толстых ниток (с помощью учителя)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Плетение косичек из толстых ниток (с помощью учителя)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Определение длинны косички методом прикладывания.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 клеем.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Приклеивание косички на шаблон (с помощью учителя)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Оформление изделия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Кукла из ниток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Анализ образца. Инструменты и материалы для работы.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Наматывание ниток на шаблон (цвет 1)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Наматывание ниток на шаблон (цвет 1)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Наматывание ниток на шаблон (цвет 2)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Разрезание ниток. Т/Б при работе с ножницами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Соединение мотков (с помощью учителя)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Оформление головы куклы (с помощью учителя)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Оформление рук куклы (с помощью учителя)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Оформление ног куклы (с помощью учителя)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Окончательная отделка изделия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тканью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Сведения о ткани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Лицевая и изнаночная сторона ткани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Определение лицевой и изнаночной стороны ткани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 ножницами.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Резание ткани ножницами по намеченной линии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Резание ткани ножницами по намеченной линии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Изготовление бахромы по краям ткани (салфетка)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Изготовление бахромы по краям ткани.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Изготовление бахромы по краям ткани.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Окончательная отделка изделия.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Аппликация из ниток и ткани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Разметка ткани (с помощью учителя)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Правила т/б с ножницами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Вырезание из ткани геометрических и других фигур. (с помощью учителя)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Вырезание из ткани геометрических и других фигур.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Предварительная раскладка деталей аппликации на основе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Приклеивание деталей аппликации. Т/б с клеем.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Приклеивание деталей аппликации (с помощью учителя)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Приклеивание деталей аппликации.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Окончательное оформление работы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иглой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Правила отмеривания ниток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Упражнения в отмеривании и отрезании ниток (с помощью учителя)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Упражнения по вдеванию нитки в иголку (с помощью учителя)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Упражнения по вдеванию нитки в иголку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Упражнения в завязывании узелка на конце нитки (с помощью учителя)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Упражнения в завязывании узелка на конце нитки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Шитьё по проколам на картоне швом «игла вверх-вниз» косые палочки, заборчик (с помощью учителя)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Шитьё по проколам на картоне швом «игла вверх-вниз» косые палочки, заборчик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Шитьё по проколам на картоне «игла вверх-вниз»: уголки, башни, заборчик.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Шитьё по проколам на картоне «игла вверх-вниз»: уголки, башни, заборчик.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Шитьё по проколам с последующим раскрашиванием: лодочка, цветок (с помощью учителя)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Шитьё по проколам с последующим раскрашиванием: лодочка, цветок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Шитьё по проколам с последующим раскрашиванием: лодочка, цветок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Шитьё по проколам изученных букв, имен (с помощью учителя)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Шитьё по проколам изученных букв, имен.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Шитьё по проколам изученных букв, имен.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Вышивание швом «вперед иголка» простейших узоров по намеченной линии (геометрических фигур) (с помощью учителя)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Вышивание швом «вперед иголка» простейших узоров по намеченной линии (геометрических фигур).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Вышивание швом «вперед иголка» простейших узоров по намеченной линии (геометрических фигур).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Вышивание швом «вперед иголка» простейших узоров по намеченной линии (геометрических фигур).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3" w:rsidRPr="00E72970" w:rsidTr="001E798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70">
              <w:rPr>
                <w:rFonts w:ascii="Times New Roman" w:hAnsi="Times New Roman" w:cs="Times New Roman"/>
                <w:sz w:val="28"/>
                <w:szCs w:val="28"/>
              </w:rPr>
              <w:t>Вышивание швом «вперед иголка» простейших узоров по намеченной линии (геометрических фигур).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983" w:rsidRPr="00E72970" w:rsidRDefault="001E7983" w:rsidP="00206B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8"/>
          <w:szCs w:val="28"/>
        </w:rPr>
        <w:br/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b/>
          <w:bCs/>
          <w:sz w:val="24"/>
          <w:szCs w:val="24"/>
        </w:rPr>
        <w:t>VII. Учебно-методическое и материально-техническое обеспечение.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образовательной области и предметов по труду включает: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983" w:rsidRPr="00E72970" w:rsidRDefault="00E72970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1. Швейное дело: учебник для 5</w:t>
      </w:r>
      <w:r w:rsidR="001E7983" w:rsidRPr="00E72970">
        <w:rPr>
          <w:rFonts w:ascii="Times New Roman" w:hAnsi="Times New Roman" w:cs="Times New Roman"/>
          <w:sz w:val="24"/>
          <w:szCs w:val="24"/>
        </w:rPr>
        <w:t xml:space="preserve"> класса спец. (</w:t>
      </w:r>
      <w:proofErr w:type="spellStart"/>
      <w:r w:rsidR="001E7983" w:rsidRPr="00E72970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="001E7983" w:rsidRPr="00E72970">
        <w:rPr>
          <w:rFonts w:ascii="Times New Roman" w:hAnsi="Times New Roman" w:cs="Times New Roman"/>
          <w:sz w:val="24"/>
          <w:szCs w:val="24"/>
        </w:rPr>
        <w:t xml:space="preserve">.) образовательного учреждения VIII вида / Г.Б </w:t>
      </w:r>
      <w:proofErr w:type="spellStart"/>
      <w:r w:rsidR="001E7983" w:rsidRPr="00E72970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="001E7983" w:rsidRPr="00E72970">
        <w:rPr>
          <w:rFonts w:ascii="Times New Roman" w:hAnsi="Times New Roman" w:cs="Times New Roman"/>
          <w:sz w:val="24"/>
          <w:szCs w:val="24"/>
        </w:rPr>
        <w:t xml:space="preserve">, Г.Г. </w:t>
      </w:r>
      <w:proofErr w:type="gramStart"/>
      <w:r w:rsidR="001E7983" w:rsidRPr="00E72970">
        <w:rPr>
          <w:rFonts w:ascii="Times New Roman" w:hAnsi="Times New Roman" w:cs="Times New Roman"/>
          <w:sz w:val="24"/>
          <w:szCs w:val="24"/>
        </w:rPr>
        <w:t>Мозговая.-</w:t>
      </w:r>
      <w:proofErr w:type="gramEnd"/>
      <w:r w:rsidR="001E7983" w:rsidRPr="00E72970">
        <w:rPr>
          <w:rFonts w:ascii="Times New Roman" w:hAnsi="Times New Roman" w:cs="Times New Roman"/>
          <w:sz w:val="24"/>
          <w:szCs w:val="24"/>
        </w:rPr>
        <w:t xml:space="preserve"> М.: «Просвещение», 20707.- 160с.: ил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 xml:space="preserve">2. Примерная адаптированная основная общеобразовательная программа образования обучающихся с </w:t>
      </w:r>
      <w:proofErr w:type="gramStart"/>
      <w:r w:rsidRPr="00E72970">
        <w:rPr>
          <w:rFonts w:ascii="Times New Roman" w:hAnsi="Times New Roman" w:cs="Times New Roman"/>
          <w:sz w:val="24"/>
          <w:szCs w:val="24"/>
        </w:rPr>
        <w:t>умеренной ,</w:t>
      </w:r>
      <w:proofErr w:type="gramEnd"/>
      <w:r w:rsidRPr="00E72970">
        <w:rPr>
          <w:rFonts w:ascii="Times New Roman" w:hAnsi="Times New Roman" w:cs="Times New Roman"/>
          <w:sz w:val="24"/>
          <w:szCs w:val="24"/>
        </w:rPr>
        <w:t xml:space="preserve"> тяжелой и глубокой умственной отсталостью (интеллектуальными нарушениями) тяжелыми </w:t>
      </w:r>
      <w:proofErr w:type="spellStart"/>
      <w:r w:rsidRPr="00E72970">
        <w:rPr>
          <w:rFonts w:ascii="Times New Roman" w:hAnsi="Times New Roman" w:cs="Times New Roman"/>
          <w:sz w:val="24"/>
          <w:szCs w:val="24"/>
        </w:rPr>
        <w:t>имножественными</w:t>
      </w:r>
      <w:proofErr w:type="spellEnd"/>
      <w:r w:rsidRPr="00E72970">
        <w:rPr>
          <w:rFonts w:ascii="Times New Roman" w:hAnsi="Times New Roman" w:cs="Times New Roman"/>
          <w:sz w:val="24"/>
          <w:szCs w:val="24"/>
        </w:rPr>
        <w:t xml:space="preserve"> нарушениями развития (2 вариант) 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 xml:space="preserve">3. Дидактический материал: комплекты демонстрационных и раздаточного материалов; фото, картинки, пиктограммы с изображениями действий, операций, алгоритмов работы с </w:t>
      </w:r>
      <w:r w:rsidRPr="00E72970">
        <w:rPr>
          <w:rFonts w:ascii="Times New Roman" w:hAnsi="Times New Roman" w:cs="Times New Roman"/>
          <w:sz w:val="24"/>
          <w:szCs w:val="24"/>
        </w:rPr>
        <w:lastRenderedPageBreak/>
        <w:t>использованием инструментов и оборудования; технологические карты, видеоролики, иллюстрирующие труд людей, технологические процессы, примеры (образцы); презентации и др.;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 xml:space="preserve">4. Оборудование: классная доска, экран </w:t>
      </w:r>
      <w:proofErr w:type="gramStart"/>
      <w:r w:rsidRPr="00E7297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72970">
        <w:rPr>
          <w:rFonts w:ascii="Times New Roman" w:hAnsi="Times New Roman" w:cs="Times New Roman"/>
          <w:sz w:val="24"/>
          <w:szCs w:val="24"/>
        </w:rPr>
        <w:t>Smart</w:t>
      </w:r>
      <w:proofErr w:type="spellEnd"/>
      <w:proofErr w:type="gramEnd"/>
      <w:r w:rsidRPr="00E72970">
        <w:rPr>
          <w:rFonts w:ascii="Times New Roman" w:hAnsi="Times New Roman" w:cs="Times New Roman"/>
          <w:sz w:val="24"/>
          <w:szCs w:val="24"/>
        </w:rPr>
        <w:t xml:space="preserve"> доска), ноутбук, швейные машины, утюг (парогенератор</w:t>
      </w:r>
      <w:r w:rsidR="002E57BE" w:rsidRPr="00E72970">
        <w:rPr>
          <w:rFonts w:ascii="Times New Roman" w:hAnsi="Times New Roman" w:cs="Times New Roman"/>
          <w:sz w:val="24"/>
          <w:szCs w:val="24"/>
        </w:rPr>
        <w:t xml:space="preserve">), гладильная доска, </w:t>
      </w:r>
      <w:r w:rsidRPr="00E72970">
        <w:rPr>
          <w:rFonts w:ascii="Times New Roman" w:hAnsi="Times New Roman" w:cs="Times New Roman"/>
          <w:sz w:val="24"/>
          <w:szCs w:val="24"/>
        </w:rPr>
        <w:t xml:space="preserve"> пяльцы, иглы, ножницы,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5. Материалы: нитки - швейные, вязальные, мулине; текстильны</w:t>
      </w:r>
      <w:r w:rsidR="002E57BE" w:rsidRPr="00E72970">
        <w:rPr>
          <w:rFonts w:ascii="Times New Roman" w:hAnsi="Times New Roman" w:cs="Times New Roman"/>
          <w:sz w:val="24"/>
          <w:szCs w:val="24"/>
        </w:rPr>
        <w:t>е материалы.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b/>
          <w:bCs/>
          <w:sz w:val="24"/>
          <w:szCs w:val="24"/>
        </w:rPr>
        <w:t>VIII. Оценка достижений планируемых результатов.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Этапы мониторинга: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1. </w:t>
      </w:r>
      <w:r w:rsidRPr="00E72970">
        <w:rPr>
          <w:rFonts w:ascii="Times New Roman" w:hAnsi="Times New Roman" w:cs="Times New Roman"/>
          <w:b/>
          <w:bCs/>
          <w:sz w:val="24"/>
          <w:szCs w:val="24"/>
        </w:rPr>
        <w:t>Стартовая диагностика:</w:t>
      </w:r>
      <w:r w:rsidRPr="00E72970">
        <w:rPr>
          <w:rFonts w:ascii="Times New Roman" w:hAnsi="Times New Roman" w:cs="Times New Roman"/>
          <w:sz w:val="24"/>
          <w:szCs w:val="24"/>
        </w:rPr>
        <w:t> проводится в начале учебного года, для выявления уровня актуального развития ребёнка, его потенциальные возможности.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2. </w:t>
      </w:r>
      <w:r w:rsidRPr="00E72970">
        <w:rPr>
          <w:rFonts w:ascii="Times New Roman" w:hAnsi="Times New Roman" w:cs="Times New Roman"/>
          <w:b/>
          <w:bCs/>
          <w:sz w:val="24"/>
          <w:szCs w:val="24"/>
        </w:rPr>
        <w:t>Текущая диагностика:</w:t>
      </w:r>
      <w:r w:rsidRPr="00E72970">
        <w:rPr>
          <w:rFonts w:ascii="Times New Roman" w:hAnsi="Times New Roman" w:cs="Times New Roman"/>
          <w:sz w:val="24"/>
          <w:szCs w:val="24"/>
        </w:rPr>
        <w:t> проводится в середине учебного года, позволяет оценить эффективность применяемых методов и приёмов содержания коррекционно-развивающей работы, наблюдать динамику развития ребёнка.</w:t>
      </w:r>
    </w:p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70">
        <w:rPr>
          <w:rFonts w:ascii="Times New Roman" w:hAnsi="Times New Roman" w:cs="Times New Roman"/>
          <w:sz w:val="24"/>
          <w:szCs w:val="24"/>
        </w:rPr>
        <w:t>3. </w:t>
      </w:r>
      <w:r w:rsidRPr="00E72970">
        <w:rPr>
          <w:rFonts w:ascii="Times New Roman" w:hAnsi="Times New Roman" w:cs="Times New Roman"/>
          <w:b/>
          <w:bCs/>
          <w:sz w:val="24"/>
          <w:szCs w:val="24"/>
        </w:rPr>
        <w:t>Итоговая диагностика: </w:t>
      </w:r>
      <w:r w:rsidRPr="00E72970">
        <w:rPr>
          <w:rFonts w:ascii="Times New Roman" w:hAnsi="Times New Roman" w:cs="Times New Roman"/>
          <w:sz w:val="24"/>
          <w:szCs w:val="24"/>
        </w:rPr>
        <w:t>проводится в конце учебного года, определяет характер динамики развития и позволяет составить дальнейший образовательный маршрут ребёнка или класса.</w:t>
      </w:r>
    </w:p>
    <w:bookmarkEnd w:id="0"/>
    <w:p w:rsidR="001E7983" w:rsidRPr="00E72970" w:rsidRDefault="001E7983" w:rsidP="002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E7983" w:rsidRPr="00E7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CA5"/>
    <w:multiLevelType w:val="multilevel"/>
    <w:tmpl w:val="0074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D3A0D"/>
    <w:multiLevelType w:val="multilevel"/>
    <w:tmpl w:val="7438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D2C97"/>
    <w:multiLevelType w:val="multilevel"/>
    <w:tmpl w:val="A5BC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94AE8"/>
    <w:multiLevelType w:val="multilevel"/>
    <w:tmpl w:val="E550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C77E9"/>
    <w:multiLevelType w:val="multilevel"/>
    <w:tmpl w:val="DD40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E3219"/>
    <w:multiLevelType w:val="multilevel"/>
    <w:tmpl w:val="4E92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C52D5"/>
    <w:multiLevelType w:val="multilevel"/>
    <w:tmpl w:val="EB58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D68E5"/>
    <w:multiLevelType w:val="multilevel"/>
    <w:tmpl w:val="B6DE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8D289C"/>
    <w:multiLevelType w:val="multilevel"/>
    <w:tmpl w:val="4534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B2DFA"/>
    <w:multiLevelType w:val="multilevel"/>
    <w:tmpl w:val="36A6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B579E"/>
    <w:multiLevelType w:val="multilevel"/>
    <w:tmpl w:val="1384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F3F94"/>
    <w:multiLevelType w:val="multilevel"/>
    <w:tmpl w:val="9FC0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C328FC"/>
    <w:multiLevelType w:val="multilevel"/>
    <w:tmpl w:val="1F4A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685179"/>
    <w:multiLevelType w:val="multilevel"/>
    <w:tmpl w:val="A228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A07"/>
    <w:multiLevelType w:val="multilevel"/>
    <w:tmpl w:val="A56A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82361F"/>
    <w:multiLevelType w:val="multilevel"/>
    <w:tmpl w:val="FEF4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344D7F"/>
    <w:multiLevelType w:val="multilevel"/>
    <w:tmpl w:val="7B6C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63B2C"/>
    <w:multiLevelType w:val="multilevel"/>
    <w:tmpl w:val="7A0C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5F4DB1"/>
    <w:multiLevelType w:val="multilevel"/>
    <w:tmpl w:val="6704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53956"/>
    <w:multiLevelType w:val="multilevel"/>
    <w:tmpl w:val="8CD2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7C20BF"/>
    <w:multiLevelType w:val="multilevel"/>
    <w:tmpl w:val="04C2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045599"/>
    <w:multiLevelType w:val="multilevel"/>
    <w:tmpl w:val="1888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5540BF"/>
    <w:multiLevelType w:val="multilevel"/>
    <w:tmpl w:val="21BC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8386D"/>
    <w:multiLevelType w:val="multilevel"/>
    <w:tmpl w:val="C3B6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D41CD6"/>
    <w:multiLevelType w:val="multilevel"/>
    <w:tmpl w:val="02BC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3363FD"/>
    <w:multiLevelType w:val="multilevel"/>
    <w:tmpl w:val="65C2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AD16FD"/>
    <w:multiLevelType w:val="multilevel"/>
    <w:tmpl w:val="2304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887D7C"/>
    <w:multiLevelType w:val="multilevel"/>
    <w:tmpl w:val="924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4B02C3"/>
    <w:multiLevelType w:val="multilevel"/>
    <w:tmpl w:val="62F4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1"/>
  </w:num>
  <w:num w:numId="5">
    <w:abstractNumId w:val="14"/>
  </w:num>
  <w:num w:numId="6">
    <w:abstractNumId w:val="26"/>
  </w:num>
  <w:num w:numId="7">
    <w:abstractNumId w:val="23"/>
  </w:num>
  <w:num w:numId="8">
    <w:abstractNumId w:val="1"/>
  </w:num>
  <w:num w:numId="9">
    <w:abstractNumId w:val="17"/>
  </w:num>
  <w:num w:numId="10">
    <w:abstractNumId w:val="18"/>
  </w:num>
  <w:num w:numId="11">
    <w:abstractNumId w:val="2"/>
  </w:num>
  <w:num w:numId="12">
    <w:abstractNumId w:val="25"/>
  </w:num>
  <w:num w:numId="13">
    <w:abstractNumId w:val="0"/>
  </w:num>
  <w:num w:numId="14">
    <w:abstractNumId w:val="7"/>
  </w:num>
  <w:num w:numId="15">
    <w:abstractNumId w:val="27"/>
  </w:num>
  <w:num w:numId="16">
    <w:abstractNumId w:val="21"/>
  </w:num>
  <w:num w:numId="17">
    <w:abstractNumId w:val="6"/>
  </w:num>
  <w:num w:numId="18">
    <w:abstractNumId w:val="20"/>
  </w:num>
  <w:num w:numId="19">
    <w:abstractNumId w:val="9"/>
  </w:num>
  <w:num w:numId="20">
    <w:abstractNumId w:val="13"/>
  </w:num>
  <w:num w:numId="21">
    <w:abstractNumId w:val="22"/>
  </w:num>
  <w:num w:numId="22">
    <w:abstractNumId w:val="3"/>
  </w:num>
  <w:num w:numId="23">
    <w:abstractNumId w:val="28"/>
  </w:num>
  <w:num w:numId="24">
    <w:abstractNumId w:val="12"/>
  </w:num>
  <w:num w:numId="25">
    <w:abstractNumId w:val="4"/>
  </w:num>
  <w:num w:numId="26">
    <w:abstractNumId w:val="24"/>
  </w:num>
  <w:num w:numId="27">
    <w:abstractNumId w:val="19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83"/>
    <w:rsid w:val="000373E7"/>
    <w:rsid w:val="00054330"/>
    <w:rsid w:val="00066914"/>
    <w:rsid w:val="00074088"/>
    <w:rsid w:val="0008164D"/>
    <w:rsid w:val="00086B82"/>
    <w:rsid w:val="0009687A"/>
    <w:rsid w:val="000970A0"/>
    <w:rsid w:val="000A71E4"/>
    <w:rsid w:val="000B00BB"/>
    <w:rsid w:val="000B5456"/>
    <w:rsid w:val="00100FF6"/>
    <w:rsid w:val="00103106"/>
    <w:rsid w:val="00106A7A"/>
    <w:rsid w:val="00111BFC"/>
    <w:rsid w:val="00114C9A"/>
    <w:rsid w:val="00131224"/>
    <w:rsid w:val="00155522"/>
    <w:rsid w:val="0018278E"/>
    <w:rsid w:val="001C3FF1"/>
    <w:rsid w:val="001C515C"/>
    <w:rsid w:val="001C6C3B"/>
    <w:rsid w:val="001D2B11"/>
    <w:rsid w:val="001E1952"/>
    <w:rsid w:val="001E7983"/>
    <w:rsid w:val="00206B2E"/>
    <w:rsid w:val="00211322"/>
    <w:rsid w:val="0021370D"/>
    <w:rsid w:val="00236EEF"/>
    <w:rsid w:val="002522BE"/>
    <w:rsid w:val="00253BEB"/>
    <w:rsid w:val="00277633"/>
    <w:rsid w:val="00283894"/>
    <w:rsid w:val="002C3F34"/>
    <w:rsid w:val="002D6EDC"/>
    <w:rsid w:val="002E1CFE"/>
    <w:rsid w:val="002E57BE"/>
    <w:rsid w:val="002F773D"/>
    <w:rsid w:val="00306F99"/>
    <w:rsid w:val="00313B72"/>
    <w:rsid w:val="00316C74"/>
    <w:rsid w:val="00320424"/>
    <w:rsid w:val="00320C05"/>
    <w:rsid w:val="00333EA8"/>
    <w:rsid w:val="0039118D"/>
    <w:rsid w:val="00397FED"/>
    <w:rsid w:val="003D62FD"/>
    <w:rsid w:val="003F6962"/>
    <w:rsid w:val="0040147A"/>
    <w:rsid w:val="00413FAB"/>
    <w:rsid w:val="00427F10"/>
    <w:rsid w:val="00440CA5"/>
    <w:rsid w:val="00466FA1"/>
    <w:rsid w:val="00476B01"/>
    <w:rsid w:val="004840BB"/>
    <w:rsid w:val="00485F88"/>
    <w:rsid w:val="004F1F2F"/>
    <w:rsid w:val="004F2F2C"/>
    <w:rsid w:val="005078C0"/>
    <w:rsid w:val="00531BBC"/>
    <w:rsid w:val="005C0E5A"/>
    <w:rsid w:val="005C2D10"/>
    <w:rsid w:val="005E3DC8"/>
    <w:rsid w:val="005F28E9"/>
    <w:rsid w:val="006028BD"/>
    <w:rsid w:val="0061275A"/>
    <w:rsid w:val="00616B9C"/>
    <w:rsid w:val="00642066"/>
    <w:rsid w:val="00644AFF"/>
    <w:rsid w:val="00661C47"/>
    <w:rsid w:val="00670902"/>
    <w:rsid w:val="00676CDD"/>
    <w:rsid w:val="00696C49"/>
    <w:rsid w:val="006A2F6E"/>
    <w:rsid w:val="006C3B56"/>
    <w:rsid w:val="006C47AC"/>
    <w:rsid w:val="006D1114"/>
    <w:rsid w:val="006D3CB5"/>
    <w:rsid w:val="006D60B5"/>
    <w:rsid w:val="0071449B"/>
    <w:rsid w:val="007516AA"/>
    <w:rsid w:val="0076504B"/>
    <w:rsid w:val="00765137"/>
    <w:rsid w:val="0079293C"/>
    <w:rsid w:val="00795D92"/>
    <w:rsid w:val="007B12A1"/>
    <w:rsid w:val="007E602F"/>
    <w:rsid w:val="007F247B"/>
    <w:rsid w:val="00825E9F"/>
    <w:rsid w:val="00857FE9"/>
    <w:rsid w:val="00864140"/>
    <w:rsid w:val="00874879"/>
    <w:rsid w:val="008A29A2"/>
    <w:rsid w:val="008C5C78"/>
    <w:rsid w:val="008F3130"/>
    <w:rsid w:val="00944058"/>
    <w:rsid w:val="0096144A"/>
    <w:rsid w:val="00990E32"/>
    <w:rsid w:val="009B05EC"/>
    <w:rsid w:val="009D3A75"/>
    <w:rsid w:val="009F4307"/>
    <w:rsid w:val="00A16090"/>
    <w:rsid w:val="00A42EE4"/>
    <w:rsid w:val="00A50A25"/>
    <w:rsid w:val="00A50E5D"/>
    <w:rsid w:val="00A93D0C"/>
    <w:rsid w:val="00AA22F9"/>
    <w:rsid w:val="00AB1914"/>
    <w:rsid w:val="00AB4C6D"/>
    <w:rsid w:val="00AC16F3"/>
    <w:rsid w:val="00AE00D3"/>
    <w:rsid w:val="00AE7706"/>
    <w:rsid w:val="00B04415"/>
    <w:rsid w:val="00B26717"/>
    <w:rsid w:val="00B53272"/>
    <w:rsid w:val="00B61606"/>
    <w:rsid w:val="00B81E80"/>
    <w:rsid w:val="00B954E6"/>
    <w:rsid w:val="00BA0092"/>
    <w:rsid w:val="00BD2956"/>
    <w:rsid w:val="00C2422A"/>
    <w:rsid w:val="00C63587"/>
    <w:rsid w:val="00C83C1C"/>
    <w:rsid w:val="00C87C53"/>
    <w:rsid w:val="00C95CA0"/>
    <w:rsid w:val="00CA03E6"/>
    <w:rsid w:val="00CA26A5"/>
    <w:rsid w:val="00CA5644"/>
    <w:rsid w:val="00CC0D49"/>
    <w:rsid w:val="00D001C0"/>
    <w:rsid w:val="00D00C89"/>
    <w:rsid w:val="00D20CA6"/>
    <w:rsid w:val="00D30FAD"/>
    <w:rsid w:val="00D34021"/>
    <w:rsid w:val="00D41322"/>
    <w:rsid w:val="00D85CB4"/>
    <w:rsid w:val="00DB438D"/>
    <w:rsid w:val="00DB7867"/>
    <w:rsid w:val="00DC063D"/>
    <w:rsid w:val="00DE66AF"/>
    <w:rsid w:val="00E00D60"/>
    <w:rsid w:val="00E04BF7"/>
    <w:rsid w:val="00E10699"/>
    <w:rsid w:val="00E15080"/>
    <w:rsid w:val="00E2452F"/>
    <w:rsid w:val="00E27F10"/>
    <w:rsid w:val="00E72970"/>
    <w:rsid w:val="00E9584B"/>
    <w:rsid w:val="00EA1D2B"/>
    <w:rsid w:val="00EC3299"/>
    <w:rsid w:val="00ED05B6"/>
    <w:rsid w:val="00ED40D8"/>
    <w:rsid w:val="00ED4127"/>
    <w:rsid w:val="00F04A97"/>
    <w:rsid w:val="00F16E2B"/>
    <w:rsid w:val="00F227B5"/>
    <w:rsid w:val="00F25F87"/>
    <w:rsid w:val="00F61598"/>
    <w:rsid w:val="00FB0489"/>
    <w:rsid w:val="00FD24B5"/>
    <w:rsid w:val="00FE74B4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0440"/>
  <w15:chartTrackingRefBased/>
  <w15:docId w15:val="{4721ED23-5BE4-483D-BA50-A90DD9FA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E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2021-09-09T18:23:00Z</cp:lastPrinted>
  <dcterms:created xsi:type="dcterms:W3CDTF">2021-09-05T17:37:00Z</dcterms:created>
  <dcterms:modified xsi:type="dcterms:W3CDTF">2022-08-30T17:24:00Z</dcterms:modified>
</cp:coreProperties>
</file>