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A19D" w14:textId="47383351" w:rsidR="001C2450" w:rsidRPr="001C2450" w:rsidRDefault="001C2450" w:rsidP="001C2450">
      <w:pPr>
        <w:jc w:val="center"/>
        <w:rPr>
          <w:rFonts w:ascii="Times New Roman" w:hAnsi="Times New Roman" w:cs="Times New Roman"/>
          <w:b/>
          <w:bCs/>
          <w:sz w:val="32"/>
          <w:szCs w:val="32"/>
        </w:rPr>
      </w:pPr>
      <w:r w:rsidRPr="001C2450">
        <w:rPr>
          <w:rFonts w:ascii="Times New Roman" w:hAnsi="Times New Roman" w:cs="Times New Roman"/>
          <w:b/>
          <w:bCs/>
          <w:sz w:val="32"/>
          <w:szCs w:val="32"/>
        </w:rPr>
        <w:t xml:space="preserve">Культурные практики </w:t>
      </w:r>
      <w:r w:rsidRPr="001C2450">
        <w:rPr>
          <w:rFonts w:ascii="Times New Roman" w:hAnsi="Times New Roman" w:cs="Times New Roman"/>
          <w:b/>
          <w:bCs/>
          <w:sz w:val="32"/>
          <w:szCs w:val="32"/>
        </w:rPr>
        <w:t>(</w:t>
      </w:r>
      <w:r w:rsidRPr="001C2450">
        <w:rPr>
          <w:rFonts w:ascii="Times New Roman" w:hAnsi="Times New Roman" w:cs="Times New Roman"/>
          <w:b/>
          <w:bCs/>
          <w:sz w:val="32"/>
          <w:szCs w:val="32"/>
        </w:rPr>
        <w:t>старшая группа</w:t>
      </w:r>
      <w:r w:rsidRPr="001C2450">
        <w:rPr>
          <w:rFonts w:ascii="Times New Roman" w:hAnsi="Times New Roman" w:cs="Times New Roman"/>
          <w:b/>
          <w:bCs/>
          <w:sz w:val="32"/>
          <w:szCs w:val="32"/>
        </w:rPr>
        <w:t>)</w:t>
      </w:r>
    </w:p>
    <w:p w14:paraId="305B9F83"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Воспитание и развитие старшей группы детского сада представляет собой важную задачу для педагогов. В этом возрасте дети находятся на пути формирования своей культурно-этической личности, и воспитатель имеет возможность влиять на их мировоззрение и ценностные ориентации.</w:t>
      </w:r>
    </w:p>
    <w:p w14:paraId="46033789" w14:textId="77777777" w:rsidR="001C2450" w:rsidRPr="001C2450" w:rsidRDefault="001C2450" w:rsidP="001C2450">
      <w:pPr>
        <w:rPr>
          <w:rFonts w:ascii="Times New Roman" w:hAnsi="Times New Roman" w:cs="Times New Roman"/>
          <w:sz w:val="28"/>
          <w:szCs w:val="28"/>
        </w:rPr>
      </w:pPr>
    </w:p>
    <w:p w14:paraId="04765F89"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Культурные практики, такие как театр, музыка, литература и изобразительное искусство, способствуют развитию интеллектуальных, эмоциональных и социальных навыков у детей. Они учат детей воспринимать и анализировать произведения искусства, развивают креативное и логическое мышление, фантазию и эмпатию.</w:t>
      </w:r>
    </w:p>
    <w:p w14:paraId="4C3BB94D" w14:textId="77777777" w:rsidR="001C2450" w:rsidRPr="001C2450" w:rsidRDefault="001C2450" w:rsidP="001C2450">
      <w:pPr>
        <w:rPr>
          <w:rFonts w:ascii="Times New Roman" w:hAnsi="Times New Roman" w:cs="Times New Roman"/>
          <w:sz w:val="28"/>
          <w:szCs w:val="28"/>
        </w:rPr>
      </w:pPr>
    </w:p>
    <w:p w14:paraId="7CA13B99"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Развивающие культурные практики представляют собой разнообразные способы включения детей старшей группы в культурную жизнь общества. Они способствуют развитию у детей высокоорганизованных умственных и физических действий, умению планировать свои действия, а также формированию основных представлений о культуре и искусстве.</w:t>
      </w:r>
    </w:p>
    <w:p w14:paraId="50785F8E" w14:textId="77777777" w:rsidR="001C2450" w:rsidRPr="001C2450" w:rsidRDefault="001C2450" w:rsidP="001C2450">
      <w:pPr>
        <w:rPr>
          <w:rFonts w:ascii="Times New Roman" w:hAnsi="Times New Roman" w:cs="Times New Roman"/>
          <w:sz w:val="28"/>
          <w:szCs w:val="28"/>
        </w:rPr>
      </w:pPr>
    </w:p>
    <w:p w14:paraId="34F6B7E8"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Один из видов развивающих культурных практик — это посещение художественных музеев и галерей. В процессе посещения дети могут рассматривать и анализировать различные произведения искусства, узнавать о художниках и их творческих методах. Это помогает развивать восприятие и эстетический вкус у детей, расширяет кругозор и формирует интерес к искусству.</w:t>
      </w:r>
    </w:p>
    <w:p w14:paraId="77FA19A4" w14:textId="77777777" w:rsidR="001C2450" w:rsidRPr="001C2450" w:rsidRDefault="001C2450" w:rsidP="001C2450">
      <w:pPr>
        <w:rPr>
          <w:rFonts w:ascii="Times New Roman" w:hAnsi="Times New Roman" w:cs="Times New Roman"/>
          <w:sz w:val="28"/>
          <w:szCs w:val="28"/>
        </w:rPr>
      </w:pPr>
    </w:p>
    <w:p w14:paraId="50B6AB07"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Еще одной развивающей культурной практикой является посещение театральных представлений. Дети могут ознакомиться с различными жанрами театрального искусства, наблюдать за актерами на сцене и узнавать о том, как создается спектакль. Такие занятия помогают детям развивать воображение, эмоциональность, общение и умение сопереживать.</w:t>
      </w:r>
    </w:p>
    <w:p w14:paraId="0ACC0E87" w14:textId="77777777" w:rsidR="001C2450" w:rsidRPr="001C2450" w:rsidRDefault="001C2450" w:rsidP="001C2450">
      <w:pPr>
        <w:rPr>
          <w:rFonts w:ascii="Times New Roman" w:hAnsi="Times New Roman" w:cs="Times New Roman"/>
          <w:sz w:val="28"/>
          <w:szCs w:val="28"/>
        </w:rPr>
      </w:pPr>
    </w:p>
    <w:p w14:paraId="5156027F"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Также в рамках развивающих культурных практик можно организовывать мастер-классы по разным видам искусства. Например, дети могут участвовать в рисовании, лепке, музыкальных занятиях и т.д. Это способствует развитию творческих способностей детей, умению самостоятельно выражать свои мысли и чувства через искусство.</w:t>
      </w:r>
    </w:p>
    <w:p w14:paraId="6BAA977A" w14:textId="77777777" w:rsidR="001C2450" w:rsidRPr="001C2450" w:rsidRDefault="001C2450" w:rsidP="001C2450">
      <w:pPr>
        <w:rPr>
          <w:rFonts w:ascii="Times New Roman" w:hAnsi="Times New Roman" w:cs="Times New Roman"/>
          <w:sz w:val="28"/>
          <w:szCs w:val="28"/>
        </w:rPr>
      </w:pPr>
    </w:p>
    <w:p w14:paraId="0A821F41"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Важно помнить, что развивающие культурные практики должны быть доступны всем детям старшей группы, независимо от их индивидуальных особенностей. Педагог должен создавать условия для активного участия каждого ребенка в таких мероприятиях, а также стимулировать их интерес к культуре и искусству.</w:t>
      </w:r>
    </w:p>
    <w:p w14:paraId="3CF5C4E0" w14:textId="77777777" w:rsidR="001C2450" w:rsidRPr="001C2450" w:rsidRDefault="001C2450" w:rsidP="001C2450">
      <w:pPr>
        <w:rPr>
          <w:rFonts w:ascii="Times New Roman" w:hAnsi="Times New Roman" w:cs="Times New Roman"/>
          <w:sz w:val="28"/>
          <w:szCs w:val="28"/>
        </w:rPr>
      </w:pPr>
    </w:p>
    <w:p w14:paraId="3B8E8B0F"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Почему это важно для старшей группы</w:t>
      </w:r>
    </w:p>
    <w:p w14:paraId="66799570"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Культурные практики играют важную роль в развитии старшей группы детей. Они помогают детям сформировать ценностные ориентиры, развить творческое мышление и воображение, а также улучшить социальные навыки.</w:t>
      </w:r>
    </w:p>
    <w:p w14:paraId="6166E578" w14:textId="77777777" w:rsidR="001C2450" w:rsidRPr="001C2450" w:rsidRDefault="001C2450" w:rsidP="001C2450">
      <w:pPr>
        <w:rPr>
          <w:rFonts w:ascii="Times New Roman" w:hAnsi="Times New Roman" w:cs="Times New Roman"/>
          <w:sz w:val="28"/>
          <w:szCs w:val="28"/>
        </w:rPr>
      </w:pPr>
    </w:p>
    <w:p w14:paraId="437E0921"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Во время занятий по культурным практикам дети узнают о различных культурах, традициях и обычаях разных народов. Это помогает им развить толерантность, уважение к другим и узнать, что существует множество разных мировоззрений.</w:t>
      </w:r>
    </w:p>
    <w:p w14:paraId="55311D57" w14:textId="77777777" w:rsidR="001C2450" w:rsidRPr="001C2450" w:rsidRDefault="001C2450" w:rsidP="001C2450">
      <w:pPr>
        <w:rPr>
          <w:rFonts w:ascii="Times New Roman" w:hAnsi="Times New Roman" w:cs="Times New Roman"/>
          <w:sz w:val="28"/>
          <w:szCs w:val="28"/>
        </w:rPr>
      </w:pPr>
    </w:p>
    <w:p w14:paraId="583F7117"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Кроме того, культурные практики способствуют развитию творческого мышления, так как они позволяют детям выражать свои идеи и чувства через различные культурные формы и выражения, такие как музыка, рисование, рукоделие и танцы.</w:t>
      </w:r>
    </w:p>
    <w:p w14:paraId="14E25B12" w14:textId="77777777" w:rsidR="001C2450" w:rsidRPr="001C2450" w:rsidRDefault="001C2450" w:rsidP="001C2450">
      <w:pPr>
        <w:rPr>
          <w:rFonts w:ascii="Times New Roman" w:hAnsi="Times New Roman" w:cs="Times New Roman"/>
          <w:sz w:val="28"/>
          <w:szCs w:val="28"/>
        </w:rPr>
      </w:pPr>
    </w:p>
    <w:p w14:paraId="4ACC819A"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 ходе занятий дети также учатся работать в команде, улучшают свои навыки коммуникации и умение слушать других. Они учатся выражать свои мысли и чувства, а также уважать мнение других детей.</w:t>
      </w:r>
    </w:p>
    <w:p w14:paraId="2294D666" w14:textId="77777777" w:rsidR="001C2450" w:rsidRPr="001C2450" w:rsidRDefault="001C2450" w:rsidP="001C2450">
      <w:pPr>
        <w:rPr>
          <w:rFonts w:ascii="Times New Roman" w:hAnsi="Times New Roman" w:cs="Times New Roman"/>
          <w:sz w:val="28"/>
          <w:szCs w:val="28"/>
        </w:rPr>
      </w:pPr>
    </w:p>
    <w:p w14:paraId="42F1DEA5"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Культурные практики также помогают детям развить свою интеллектуальную и эмоциональную сферу. Они становятся более открытыми и уверенными в себе личностями, улучшают свою способность анализировать и самостоятельно мыслить.</w:t>
      </w:r>
    </w:p>
    <w:p w14:paraId="53F746BE" w14:textId="77777777" w:rsidR="001C2450" w:rsidRPr="001C2450" w:rsidRDefault="001C2450" w:rsidP="001C2450">
      <w:pPr>
        <w:rPr>
          <w:rFonts w:ascii="Times New Roman" w:hAnsi="Times New Roman" w:cs="Times New Roman"/>
          <w:sz w:val="28"/>
          <w:szCs w:val="28"/>
        </w:rPr>
      </w:pPr>
    </w:p>
    <w:p w14:paraId="5061C8F4"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Таким образом, внедрение культурных практик в деятельность старшей группы является важным аспектом их развития. Это помогает им стать творческими, социально адаптированными и эмоционально развитыми личностями.</w:t>
      </w:r>
    </w:p>
    <w:p w14:paraId="526721FD" w14:textId="77777777" w:rsidR="001C2450" w:rsidRPr="001C2450" w:rsidRDefault="001C2450" w:rsidP="001C2450">
      <w:pPr>
        <w:rPr>
          <w:rFonts w:ascii="Times New Roman" w:hAnsi="Times New Roman" w:cs="Times New Roman"/>
          <w:sz w:val="28"/>
          <w:szCs w:val="28"/>
        </w:rPr>
      </w:pPr>
    </w:p>
    <w:p w14:paraId="598FCF95"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Как выбрать подходящие практики</w:t>
      </w:r>
    </w:p>
    <w:p w14:paraId="7D1B7DD0"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Критерий</w:t>
      </w:r>
      <w:r w:rsidRPr="001C2450">
        <w:rPr>
          <w:rFonts w:ascii="Times New Roman" w:hAnsi="Times New Roman" w:cs="Times New Roman"/>
          <w:sz w:val="28"/>
          <w:szCs w:val="28"/>
        </w:rPr>
        <w:tab/>
        <w:t>Как выбирать практику</w:t>
      </w:r>
    </w:p>
    <w:p w14:paraId="22B689FA"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Возраст</w:t>
      </w:r>
      <w:r w:rsidRPr="001C2450">
        <w:rPr>
          <w:rFonts w:ascii="Times New Roman" w:hAnsi="Times New Roman" w:cs="Times New Roman"/>
          <w:sz w:val="28"/>
          <w:szCs w:val="28"/>
        </w:rPr>
        <w:tab/>
        <w:t>Учитывайте возрастные особенности детей. Практика должна быть актуальной и понятной для детей старшего возраста.</w:t>
      </w:r>
    </w:p>
    <w:p w14:paraId="4FD80792"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Интересы</w:t>
      </w:r>
      <w:r w:rsidRPr="001C2450">
        <w:rPr>
          <w:rFonts w:ascii="Times New Roman" w:hAnsi="Times New Roman" w:cs="Times New Roman"/>
          <w:sz w:val="28"/>
          <w:szCs w:val="28"/>
        </w:rPr>
        <w:tab/>
        <w:t>Узнайте предпочтения детей старшей группы. Практика, которую они выберут сами, будет более мотивирующей для них.</w:t>
      </w:r>
    </w:p>
    <w:p w14:paraId="2DA75E62"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Цели и задачи</w:t>
      </w:r>
      <w:r w:rsidRPr="001C2450">
        <w:rPr>
          <w:rFonts w:ascii="Times New Roman" w:hAnsi="Times New Roman" w:cs="Times New Roman"/>
          <w:sz w:val="28"/>
          <w:szCs w:val="28"/>
        </w:rPr>
        <w:tab/>
        <w:t>Определите цели и задачи, которые вы хотите достичь с помощью практики. Убедитесь, что она соответствует этим целям и задачам.</w:t>
      </w:r>
    </w:p>
    <w:p w14:paraId="08DC9020"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Ресурсы и оборудование</w:t>
      </w:r>
      <w:r w:rsidRPr="001C2450">
        <w:rPr>
          <w:rFonts w:ascii="Times New Roman" w:hAnsi="Times New Roman" w:cs="Times New Roman"/>
          <w:sz w:val="28"/>
          <w:szCs w:val="28"/>
        </w:rPr>
        <w:tab/>
        <w:t>Учитывайте наличие доступных ресурсов и оборудования. Практика должна быть выполнимой с имеющимся у вас материалом.</w:t>
      </w:r>
    </w:p>
    <w:p w14:paraId="1091C9C9"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Время</w:t>
      </w:r>
      <w:r w:rsidRPr="001C2450">
        <w:rPr>
          <w:rFonts w:ascii="Times New Roman" w:hAnsi="Times New Roman" w:cs="Times New Roman"/>
          <w:sz w:val="28"/>
          <w:szCs w:val="28"/>
        </w:rPr>
        <w:tab/>
        <w:t>Оцените, сколько времени вы можете выделить на проведение практики. Выберите такую, которую вы сможете воплотить в жизнь в заданный срок.</w:t>
      </w:r>
    </w:p>
    <w:p w14:paraId="43F6D34D"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Взаимодействие</w:t>
      </w:r>
      <w:r w:rsidRPr="001C2450">
        <w:rPr>
          <w:rFonts w:ascii="Times New Roman" w:hAnsi="Times New Roman" w:cs="Times New Roman"/>
          <w:sz w:val="28"/>
          <w:szCs w:val="28"/>
        </w:rPr>
        <w:tab/>
        <w:t>Учтите, какая практика способствует развитию взаимодействия детей в группе. Выбирайте практику, которая позволяет детям работать вместе и обмениваться идеями.</w:t>
      </w:r>
    </w:p>
    <w:p w14:paraId="6F14FC0C"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Следуя данным критериям, вы сможете выбрать подходящие культурные практики для старшей группы, которые будут интересны и полезны для каждого ребенка. Важно помнить, что практика должна поддерживать развитие детей, развивать их творческое мышление и способствовать формированию ценностных ориентаций.</w:t>
      </w:r>
    </w:p>
    <w:p w14:paraId="131658B7" w14:textId="77777777" w:rsidR="001C2450" w:rsidRPr="001C2450" w:rsidRDefault="001C2450" w:rsidP="001C2450">
      <w:pPr>
        <w:rPr>
          <w:rFonts w:ascii="Times New Roman" w:hAnsi="Times New Roman" w:cs="Times New Roman"/>
          <w:sz w:val="28"/>
          <w:szCs w:val="28"/>
        </w:rPr>
      </w:pPr>
    </w:p>
    <w:p w14:paraId="5B561DCD"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Методы внедрения в образовательный процесс</w:t>
      </w:r>
    </w:p>
    <w:p w14:paraId="11C21997"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Культурные практики могут быть успешно внедрены в образовательный процесс с помощью различных методов. Ниже представлены несколько эффективных способов использования картотеки в работе с детьми:</w:t>
      </w:r>
    </w:p>
    <w:p w14:paraId="5E5C80B5" w14:textId="77777777" w:rsidR="001C2450" w:rsidRPr="001C2450" w:rsidRDefault="001C2450" w:rsidP="001C2450">
      <w:pPr>
        <w:rPr>
          <w:rFonts w:ascii="Times New Roman" w:hAnsi="Times New Roman" w:cs="Times New Roman"/>
          <w:sz w:val="28"/>
          <w:szCs w:val="28"/>
        </w:rPr>
      </w:pPr>
    </w:p>
    <w:p w14:paraId="1DC28B34"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Интерактивные уроки. Воспитатели могут использовать картотеку как основу для проведения интерактивных уроков, где дети будут активно участвовать и взаимодействовать с материалом. На уроке можно показывать репродукции изображений, говорить о них, задавать вопросы детям и просить их делиться своими мыслями и впечатлениями.</w:t>
      </w:r>
    </w:p>
    <w:p w14:paraId="4B630F80" w14:textId="77777777" w:rsidR="001C2450" w:rsidRPr="001C2450" w:rsidRDefault="001C2450" w:rsidP="001C2450">
      <w:pPr>
        <w:rPr>
          <w:rFonts w:ascii="Times New Roman" w:hAnsi="Times New Roman" w:cs="Times New Roman"/>
          <w:sz w:val="28"/>
          <w:szCs w:val="28"/>
        </w:rPr>
      </w:pPr>
    </w:p>
    <w:p w14:paraId="32567186"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lastRenderedPageBreak/>
        <w:t>Творческие занятия. Арты и репродукции из картотеки могут стать отличным источником вдохновения для творческих занятий. Воспитатели могут предложить детям нарисовать собственные версии произведений искусства, создать коллажи или модели, используя картинки из картотеки. Это поможет детям не только развить свою художественную и творческую натуру, но и углубить понимание произведений искусства.</w:t>
      </w:r>
    </w:p>
    <w:p w14:paraId="394DFB38" w14:textId="77777777" w:rsidR="001C2450" w:rsidRPr="001C2450" w:rsidRDefault="001C2450" w:rsidP="001C2450">
      <w:pPr>
        <w:rPr>
          <w:rFonts w:ascii="Times New Roman" w:hAnsi="Times New Roman" w:cs="Times New Roman"/>
          <w:sz w:val="28"/>
          <w:szCs w:val="28"/>
        </w:rPr>
      </w:pPr>
    </w:p>
    <w:p w14:paraId="7FAB6F81"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Оформление классных комнат. Картотека может стать основой для оформления классных комнат. Репродукции и фотографии работ будут служить декором, создавая атмосферу культурного окружения. Воспитатели могут создать галерею произведений искусства, выполненных детьми, а также разместить информационные материалы о художниках или истории искусства.</w:t>
      </w:r>
    </w:p>
    <w:p w14:paraId="6EE191BC" w14:textId="77777777" w:rsidR="001C2450" w:rsidRPr="001C2450" w:rsidRDefault="001C2450" w:rsidP="001C2450">
      <w:pPr>
        <w:rPr>
          <w:rFonts w:ascii="Times New Roman" w:hAnsi="Times New Roman" w:cs="Times New Roman"/>
          <w:sz w:val="28"/>
          <w:szCs w:val="28"/>
        </w:rPr>
      </w:pPr>
    </w:p>
    <w:p w14:paraId="5EA0CC76"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Тематические занятия. Картотеку можно использовать для проведения тематических занятий. Например, можно организовать уроки по изучению истории и культуры разных стран, используя фотографии и арты, связанные с этими темами. Это поможет детям расширить свой кругозор и узнать о различных культурах.</w:t>
      </w:r>
    </w:p>
    <w:p w14:paraId="59D0ABC0" w14:textId="77777777" w:rsidR="001C2450" w:rsidRPr="001C2450" w:rsidRDefault="001C2450" w:rsidP="001C2450">
      <w:pPr>
        <w:rPr>
          <w:rFonts w:ascii="Times New Roman" w:hAnsi="Times New Roman" w:cs="Times New Roman"/>
          <w:sz w:val="28"/>
          <w:szCs w:val="28"/>
        </w:rPr>
      </w:pPr>
    </w:p>
    <w:p w14:paraId="3559B945"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Важно помнить, что внедрение культурных практик в образовательный процесс требует грамотной организации и планирования. Воспитатели должны проводить достаточно времени на подготовку и выбор материалов, а также давать детям возможность активного участия и высказывания своих мыслей. Только так можно достичь максимального эффекта и положительных результатов.</w:t>
      </w:r>
    </w:p>
    <w:p w14:paraId="4E2561B5" w14:textId="77777777" w:rsidR="001C2450" w:rsidRPr="001C2450" w:rsidRDefault="001C2450" w:rsidP="001C2450">
      <w:pPr>
        <w:rPr>
          <w:rFonts w:ascii="Times New Roman" w:hAnsi="Times New Roman" w:cs="Times New Roman"/>
          <w:sz w:val="28"/>
          <w:szCs w:val="28"/>
        </w:rPr>
      </w:pPr>
    </w:p>
    <w:p w14:paraId="0B224E33"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Полезные инструменты и ресурсы</w:t>
      </w:r>
    </w:p>
    <w:p w14:paraId="3E1EAE27"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Для более эффективной организации культурных практик в старшей группе можно использовать различные инструменты и ресурсы. Вот несколько полезных рекомендаций:</w:t>
      </w:r>
    </w:p>
    <w:p w14:paraId="3A0BEDC7" w14:textId="77777777" w:rsidR="001C2450" w:rsidRPr="001C2450" w:rsidRDefault="001C2450" w:rsidP="001C2450">
      <w:pPr>
        <w:rPr>
          <w:rFonts w:ascii="Times New Roman" w:hAnsi="Times New Roman" w:cs="Times New Roman"/>
          <w:sz w:val="28"/>
          <w:szCs w:val="28"/>
        </w:rPr>
      </w:pPr>
    </w:p>
    <w:p w14:paraId="76ADBC70"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1. Библиотека: Посетите местную библиотеку и воспользуйтесь ее ресурсами. Здесь можно найти книги, журналы и другие материалы, которые могут быть полезными для развития детей.</w:t>
      </w:r>
    </w:p>
    <w:p w14:paraId="02230A08" w14:textId="77777777" w:rsidR="001C2450" w:rsidRPr="001C2450" w:rsidRDefault="001C2450" w:rsidP="001C2450">
      <w:pPr>
        <w:rPr>
          <w:rFonts w:ascii="Times New Roman" w:hAnsi="Times New Roman" w:cs="Times New Roman"/>
          <w:sz w:val="28"/>
          <w:szCs w:val="28"/>
        </w:rPr>
      </w:pPr>
    </w:p>
    <w:p w14:paraId="15447368"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lastRenderedPageBreak/>
        <w:t>2. Музейные экспозиции: Посетите музей или художественную галерею в вашем городе. Такие посещения позволяют детям познакомиться с разными видами искусства и историей, а также могут стать основой для проведения дополнительных практических занятий.</w:t>
      </w:r>
    </w:p>
    <w:p w14:paraId="7E0C0D7C" w14:textId="77777777" w:rsidR="001C2450" w:rsidRPr="001C2450" w:rsidRDefault="001C2450" w:rsidP="001C2450">
      <w:pPr>
        <w:rPr>
          <w:rFonts w:ascii="Times New Roman" w:hAnsi="Times New Roman" w:cs="Times New Roman"/>
          <w:sz w:val="28"/>
          <w:szCs w:val="28"/>
        </w:rPr>
      </w:pPr>
    </w:p>
    <w:p w14:paraId="2F6E4170"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3. Ремесленные мастерские: Организуйте посещение мастерской, где дети смогут узнать о различных ремеслах и попробовать себя в роли мастера. Это может быть мастерская по изготовлению кукол, изготовлению красок и многое другое.</w:t>
      </w:r>
    </w:p>
    <w:p w14:paraId="33D1350A" w14:textId="77777777" w:rsidR="001C2450" w:rsidRPr="001C2450" w:rsidRDefault="001C2450" w:rsidP="001C2450">
      <w:pPr>
        <w:rPr>
          <w:rFonts w:ascii="Times New Roman" w:hAnsi="Times New Roman" w:cs="Times New Roman"/>
          <w:sz w:val="28"/>
          <w:szCs w:val="28"/>
        </w:rPr>
      </w:pPr>
    </w:p>
    <w:p w14:paraId="7BEC81D1"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4. Музыкальные инструменты: Предоставьте детям возможность познакомиться с различными музыкальными инструментами, такими как фортепиано, гитара, скрипка и т. д. Это поможет им развить музыкальные способности и интерес к музыке.</w:t>
      </w:r>
    </w:p>
    <w:p w14:paraId="3B3D302D" w14:textId="77777777" w:rsidR="001C2450" w:rsidRPr="001C2450" w:rsidRDefault="001C2450" w:rsidP="001C2450">
      <w:pPr>
        <w:rPr>
          <w:rFonts w:ascii="Times New Roman" w:hAnsi="Times New Roman" w:cs="Times New Roman"/>
          <w:sz w:val="28"/>
          <w:szCs w:val="28"/>
        </w:rPr>
      </w:pPr>
    </w:p>
    <w:p w14:paraId="38E58053" w14:textId="77777777" w:rsid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5. Интернет-ресурсы:</w:t>
      </w:r>
    </w:p>
    <w:p w14:paraId="6102577E" w14:textId="77777777" w:rsid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 xml:space="preserve"> Не забывайте использовать интернет-ресурсы, которые могут предоставить множество полезной информации и материалов для проведения культурных практик. Современные технологии позволяют нам расширить горизонты и получать доступ к множеству ресурсов в реальном времени.</w:t>
      </w:r>
    </w:p>
    <w:p w14:paraId="4BD6BBF9" w14:textId="512058FA"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Эти полезные инструменты и ресурсы помогут вам создать интересные и разнообразные культурные практики для старшей группы детей.</w:t>
      </w:r>
    </w:p>
    <w:p w14:paraId="07F62703" w14:textId="77777777" w:rsidR="001C2450" w:rsidRPr="001C2450" w:rsidRDefault="001C2450" w:rsidP="001C2450">
      <w:pPr>
        <w:rPr>
          <w:rFonts w:ascii="Times New Roman" w:hAnsi="Times New Roman" w:cs="Times New Roman"/>
          <w:sz w:val="28"/>
          <w:szCs w:val="28"/>
        </w:rPr>
      </w:pPr>
    </w:p>
    <w:p w14:paraId="0943529E"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Примеры успешной практики</w:t>
      </w:r>
    </w:p>
    <w:p w14:paraId="76C53789"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1. Культурные посещения:</w:t>
      </w:r>
    </w:p>
    <w:p w14:paraId="50E67E58"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Разнообразные поездки в музеи, выставки и театры позволяют детям познакомиться с искусством и культурой. Дети могут видеть произведения изобразительного искусства, слушать музыку и посещать театральные постановки. В результате, дети развивают свои творческие способности и воображение, учатся анализировать и интерпретировать произведения искусства.</w:t>
      </w:r>
    </w:p>
    <w:p w14:paraId="3589E41D" w14:textId="77777777" w:rsidR="001C2450" w:rsidRPr="001C2450" w:rsidRDefault="001C2450" w:rsidP="001C2450">
      <w:pPr>
        <w:rPr>
          <w:rFonts w:ascii="Times New Roman" w:hAnsi="Times New Roman" w:cs="Times New Roman"/>
          <w:sz w:val="28"/>
          <w:szCs w:val="28"/>
        </w:rPr>
      </w:pPr>
    </w:p>
    <w:p w14:paraId="060106D4"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2. Мастер-классы:</w:t>
      </w:r>
    </w:p>
    <w:p w14:paraId="059DE999"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 xml:space="preserve">Организация мастер-классов с посещением детских художественных и творческих студий позволяет детям развивать свои навыки и таланты в </w:t>
      </w:r>
      <w:r w:rsidRPr="001C2450">
        <w:rPr>
          <w:rFonts w:ascii="Times New Roman" w:hAnsi="Times New Roman" w:cs="Times New Roman"/>
          <w:sz w:val="28"/>
          <w:szCs w:val="28"/>
        </w:rPr>
        <w:lastRenderedPageBreak/>
        <w:t>различных сферах искусства. Дети могут попробовать себя в роли художника, актера, музыканта и увидеть, чем они могут заинтересоваться и развиваться в будущем.</w:t>
      </w:r>
    </w:p>
    <w:p w14:paraId="16173CC5" w14:textId="77777777" w:rsidR="001C2450" w:rsidRPr="001C2450" w:rsidRDefault="001C2450" w:rsidP="001C2450">
      <w:pPr>
        <w:rPr>
          <w:rFonts w:ascii="Times New Roman" w:hAnsi="Times New Roman" w:cs="Times New Roman"/>
          <w:sz w:val="28"/>
          <w:szCs w:val="28"/>
        </w:rPr>
      </w:pPr>
    </w:p>
    <w:p w14:paraId="14830F29"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3. Театральные постановки:</w:t>
      </w:r>
    </w:p>
    <w:p w14:paraId="4CC378C0"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Организация и участие в театральных постановках позволяет детям познакомиться со множеством аспектов театрального искусства. Дети могут играть разные роли, изучать разные жанры и стили постановок, развивать свою актерскую технику и способности к творчеству. Также, постановки могут включать в себя различные элементы музыки, танца и визуального искусства.</w:t>
      </w:r>
    </w:p>
    <w:p w14:paraId="01FC3832" w14:textId="77777777" w:rsidR="001C2450" w:rsidRPr="001C2450" w:rsidRDefault="001C2450" w:rsidP="001C2450">
      <w:pPr>
        <w:rPr>
          <w:rFonts w:ascii="Times New Roman" w:hAnsi="Times New Roman" w:cs="Times New Roman"/>
          <w:sz w:val="28"/>
          <w:szCs w:val="28"/>
        </w:rPr>
      </w:pPr>
    </w:p>
    <w:p w14:paraId="4404837F"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4. Кинопросмотры:</w:t>
      </w:r>
    </w:p>
    <w:p w14:paraId="29D0DE9C"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Просмотр кинофильмов и короткометражных фильмов стимулирует развитие детского воображения и критического мышления. Фильмы могут быть разных жанров и тематик, что позволяет детям расширить свой кругозор и понять различные аспекты культуры и искусства. После просмотра фильмов, дети могут обсуждать сюжет, персонажей и сообщения каждого фильма.</w:t>
      </w:r>
    </w:p>
    <w:p w14:paraId="4CF8D39F" w14:textId="77777777" w:rsidR="001C2450" w:rsidRPr="001C2450" w:rsidRDefault="001C2450" w:rsidP="001C2450">
      <w:pPr>
        <w:rPr>
          <w:rFonts w:ascii="Times New Roman" w:hAnsi="Times New Roman" w:cs="Times New Roman"/>
          <w:sz w:val="28"/>
          <w:szCs w:val="28"/>
        </w:rPr>
      </w:pPr>
    </w:p>
    <w:p w14:paraId="63D1F360" w14:textId="77777777" w:rsid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5. Культурные фестивали:</w:t>
      </w:r>
    </w:p>
    <w:p w14:paraId="3F231349" w14:textId="1009D235"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Участие в культурных фестивалях позволяет детям показать свои таланты и умения, а также насладиться выступлениями других участников. Фестивали могут включать в себя различные виды искусства, такие как танец, музыка, живопись и т.д. Дети могут порадовать и вдохновить друг друга, а также получить отзывы и поддержку от публики и профессионалов.</w:t>
      </w:r>
    </w:p>
    <w:p w14:paraId="3FA7A6B8" w14:textId="77777777" w:rsidR="001C2450" w:rsidRPr="001C2450" w:rsidRDefault="001C2450" w:rsidP="001C2450">
      <w:pPr>
        <w:rPr>
          <w:rFonts w:ascii="Times New Roman" w:hAnsi="Times New Roman" w:cs="Times New Roman"/>
          <w:sz w:val="28"/>
          <w:szCs w:val="28"/>
        </w:rPr>
      </w:pPr>
    </w:p>
    <w:p w14:paraId="1DB3BA76"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Получение полезной информации и обратная связь</w:t>
      </w:r>
    </w:p>
    <w:p w14:paraId="5CE0A869" w14:textId="48989E6A"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В процессе практики воспитателю необходимо получать полезную информацию о культурных практиках, которые могут быть использованы в работе с детьми. Для этого существуют различные источники:</w:t>
      </w:r>
    </w:p>
    <w:p w14:paraId="31A99A77"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Специализированные педагогические журналы и издания</w:t>
      </w:r>
      <w:r w:rsidRPr="001C2450">
        <w:rPr>
          <w:rFonts w:ascii="Times New Roman" w:hAnsi="Times New Roman" w:cs="Times New Roman"/>
          <w:sz w:val="28"/>
          <w:szCs w:val="28"/>
        </w:rPr>
        <w:tab/>
        <w:t>В этих журналах педагоги делятся своим опытом и предлагают интересные идеи и практики для работы с детьми. Это может быть полезным источником информации для воспитателя.</w:t>
      </w:r>
    </w:p>
    <w:p w14:paraId="5297844C"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lastRenderedPageBreak/>
        <w:t>Семинары, тренинги, конференции</w:t>
      </w:r>
      <w:r w:rsidRPr="001C2450">
        <w:rPr>
          <w:rFonts w:ascii="Times New Roman" w:hAnsi="Times New Roman" w:cs="Times New Roman"/>
          <w:sz w:val="28"/>
          <w:szCs w:val="28"/>
        </w:rPr>
        <w:tab/>
        <w:t>Участие в таких мероприятиях позволяет воспитателю обменяться опытом с коллегами, узнать новые идеи и методы работы, а также получить обратную связь от других специалистов.</w:t>
      </w:r>
    </w:p>
    <w:p w14:paraId="19BB32E0"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Образовательные ресурсы в Интернете</w:t>
      </w:r>
      <w:r w:rsidRPr="001C2450">
        <w:rPr>
          <w:rFonts w:ascii="Times New Roman" w:hAnsi="Times New Roman" w:cs="Times New Roman"/>
          <w:sz w:val="28"/>
          <w:szCs w:val="28"/>
        </w:rPr>
        <w:tab/>
        <w:t>Существует множество сайтов, форумов и сообществ, где педагоги могут найти полезную информацию, обсудить свои вопросы и задачи с коллегами, а также получить обратную связь от экспертов.</w:t>
      </w:r>
    </w:p>
    <w:p w14:paraId="3D9B77FE" w14:textId="77777777" w:rsidR="001C2450" w:rsidRPr="001C2450" w:rsidRDefault="001C2450" w:rsidP="001C2450">
      <w:pPr>
        <w:rPr>
          <w:rFonts w:ascii="Times New Roman" w:hAnsi="Times New Roman" w:cs="Times New Roman"/>
          <w:sz w:val="28"/>
          <w:szCs w:val="28"/>
        </w:rPr>
      </w:pPr>
      <w:r w:rsidRPr="001C2450">
        <w:rPr>
          <w:rFonts w:ascii="Times New Roman" w:hAnsi="Times New Roman" w:cs="Times New Roman"/>
          <w:sz w:val="28"/>
          <w:szCs w:val="28"/>
        </w:rPr>
        <w:t>Получение полезной информации необходимо сопровождать обратной связью – воспитателю важно делиться своими наработками и идеями с коллегами. Такой обмен опытом позволяет улучшить работу и развиваться как специалисту.</w:t>
      </w:r>
    </w:p>
    <w:p w14:paraId="5A31136F" w14:textId="22021DEE" w:rsidR="009A322C" w:rsidRDefault="009A322C" w:rsidP="001C2450"/>
    <w:sectPr w:rsidR="009A322C" w:rsidSect="00597F20">
      <w:pgSz w:w="11906" w:h="16838"/>
      <w:pgMar w:top="1134" w:right="1701" w:bottom="1134"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50"/>
    <w:rsid w:val="001C2450"/>
    <w:rsid w:val="00597F20"/>
    <w:rsid w:val="009A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7EC8"/>
  <w15:chartTrackingRefBased/>
  <w15:docId w15:val="{394E962F-2A97-46AD-9FFD-0E422193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Дмитриченков</dc:creator>
  <cp:keywords/>
  <dc:description/>
  <cp:lastModifiedBy>Вячеслав Дмитриченков</cp:lastModifiedBy>
  <cp:revision>2</cp:revision>
  <dcterms:created xsi:type="dcterms:W3CDTF">2023-10-15T08:12:00Z</dcterms:created>
  <dcterms:modified xsi:type="dcterms:W3CDTF">2023-10-15T08:15:00Z</dcterms:modified>
</cp:coreProperties>
</file>