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A36" w:rsidRDefault="001F0A36" w:rsidP="001F0A36">
      <w:pPr>
        <w:spacing w:line="360" w:lineRule="auto"/>
        <w:rPr>
          <w:rFonts w:ascii="Times New Roman" w:hAnsi="Times New Roman" w:cs="Times New Roman"/>
          <w:sz w:val="28"/>
          <w:szCs w:val="28"/>
        </w:rPr>
      </w:pPr>
    </w:p>
    <w:p w:rsidR="002820D3" w:rsidRDefault="002820D3" w:rsidP="001F0A36">
      <w:pPr>
        <w:spacing w:line="360" w:lineRule="auto"/>
        <w:rPr>
          <w:rFonts w:ascii="Times New Roman" w:hAnsi="Times New Roman" w:cs="Times New Roman"/>
          <w:sz w:val="28"/>
          <w:szCs w:val="28"/>
        </w:rPr>
      </w:pPr>
    </w:p>
    <w:p w:rsidR="002820D3" w:rsidRDefault="002820D3" w:rsidP="001F0A36">
      <w:pPr>
        <w:spacing w:line="360" w:lineRule="auto"/>
        <w:rPr>
          <w:rFonts w:ascii="Times New Roman" w:hAnsi="Times New Roman" w:cs="Times New Roman"/>
          <w:sz w:val="28"/>
          <w:szCs w:val="28"/>
        </w:rPr>
      </w:pPr>
    </w:p>
    <w:p w:rsidR="001F0A36" w:rsidRDefault="001F0A36" w:rsidP="001F0A36">
      <w:pPr>
        <w:spacing w:line="360" w:lineRule="auto"/>
        <w:jc w:val="center"/>
        <w:rPr>
          <w:rFonts w:ascii="Times New Roman" w:hAnsi="Times New Roman" w:cs="Times New Roman"/>
          <w:sz w:val="28"/>
          <w:szCs w:val="28"/>
        </w:rPr>
      </w:pPr>
    </w:p>
    <w:p w:rsidR="002820D3" w:rsidRDefault="002820D3" w:rsidP="001F0A36">
      <w:pPr>
        <w:spacing w:line="360" w:lineRule="auto"/>
        <w:jc w:val="center"/>
        <w:rPr>
          <w:rFonts w:ascii="Times New Roman" w:hAnsi="Times New Roman" w:cs="Times New Roman"/>
          <w:sz w:val="28"/>
          <w:szCs w:val="28"/>
        </w:rPr>
      </w:pPr>
    </w:p>
    <w:p w:rsidR="002820D3" w:rsidRDefault="002820D3" w:rsidP="001F0A36">
      <w:pPr>
        <w:spacing w:line="360" w:lineRule="auto"/>
        <w:jc w:val="center"/>
        <w:rPr>
          <w:rFonts w:ascii="Times New Roman" w:hAnsi="Times New Roman" w:cs="Times New Roman"/>
          <w:sz w:val="28"/>
          <w:szCs w:val="28"/>
        </w:rPr>
      </w:pPr>
    </w:p>
    <w:p w:rsidR="002820D3" w:rsidRDefault="002820D3" w:rsidP="001F0A36">
      <w:pPr>
        <w:spacing w:line="360" w:lineRule="auto"/>
        <w:jc w:val="center"/>
        <w:rPr>
          <w:rFonts w:ascii="Times New Roman" w:hAnsi="Times New Roman" w:cs="Times New Roman"/>
          <w:sz w:val="28"/>
          <w:szCs w:val="28"/>
        </w:rPr>
      </w:pPr>
    </w:p>
    <w:p w:rsidR="001F0A36" w:rsidRDefault="001F0A36" w:rsidP="001F0A36">
      <w:pPr>
        <w:spacing w:line="360" w:lineRule="auto"/>
        <w:jc w:val="center"/>
        <w:rPr>
          <w:rFonts w:ascii="Times New Roman" w:hAnsi="Times New Roman" w:cs="Times New Roman"/>
          <w:sz w:val="28"/>
          <w:szCs w:val="28"/>
        </w:rPr>
      </w:pPr>
    </w:p>
    <w:p w:rsidR="001F0A36" w:rsidRDefault="001F0A36" w:rsidP="001F0A36">
      <w:pPr>
        <w:spacing w:line="360" w:lineRule="auto"/>
        <w:jc w:val="center"/>
        <w:rPr>
          <w:rFonts w:ascii="Times New Roman" w:hAnsi="Times New Roman" w:cs="Times New Roman"/>
          <w:sz w:val="28"/>
          <w:szCs w:val="28"/>
        </w:rPr>
      </w:pPr>
    </w:p>
    <w:p w:rsidR="001F0A36" w:rsidRPr="002820D3" w:rsidRDefault="001F0A36" w:rsidP="001F0A36">
      <w:pPr>
        <w:spacing w:line="360" w:lineRule="auto"/>
        <w:jc w:val="center"/>
        <w:rPr>
          <w:rFonts w:ascii="Times New Roman" w:hAnsi="Times New Roman" w:cs="Times New Roman"/>
          <w:b/>
          <w:sz w:val="32"/>
          <w:szCs w:val="28"/>
        </w:rPr>
      </w:pPr>
      <w:r w:rsidRPr="002820D3">
        <w:rPr>
          <w:rFonts w:ascii="Times New Roman" w:hAnsi="Times New Roman" w:cs="Times New Roman"/>
          <w:b/>
          <w:sz w:val="32"/>
          <w:szCs w:val="28"/>
        </w:rPr>
        <w:t>План-конспект</w:t>
      </w:r>
    </w:p>
    <w:p w:rsidR="001F0A36" w:rsidRPr="002820D3" w:rsidRDefault="001F0A36" w:rsidP="001F0A36">
      <w:pPr>
        <w:spacing w:line="360" w:lineRule="auto"/>
        <w:jc w:val="center"/>
        <w:rPr>
          <w:rFonts w:ascii="Times New Roman" w:hAnsi="Times New Roman" w:cs="Times New Roman"/>
          <w:b/>
          <w:sz w:val="32"/>
          <w:szCs w:val="28"/>
        </w:rPr>
      </w:pPr>
      <w:r w:rsidRPr="002820D3">
        <w:rPr>
          <w:rFonts w:ascii="Times New Roman" w:hAnsi="Times New Roman" w:cs="Times New Roman"/>
          <w:b/>
          <w:sz w:val="32"/>
          <w:szCs w:val="28"/>
        </w:rPr>
        <w:t xml:space="preserve">организации и  проведения игр с детьми,  испытывающими  затруднения в общении </w:t>
      </w:r>
    </w:p>
    <w:p w:rsidR="001F0A36" w:rsidRDefault="001F0A36" w:rsidP="001F0A36">
      <w:pPr>
        <w:spacing w:line="360" w:lineRule="auto"/>
        <w:ind w:right="-284"/>
        <w:rPr>
          <w:rFonts w:ascii="Times New Roman" w:hAnsi="Times New Roman" w:cs="Times New Roman"/>
          <w:color w:val="000000" w:themeColor="text1"/>
          <w:sz w:val="28"/>
          <w:szCs w:val="28"/>
        </w:rPr>
      </w:pPr>
    </w:p>
    <w:p w:rsidR="001F0A36" w:rsidRDefault="001F0A36" w:rsidP="001F0A36">
      <w:pPr>
        <w:spacing w:line="360" w:lineRule="auto"/>
        <w:ind w:right="-284"/>
        <w:rPr>
          <w:rFonts w:ascii="Times New Roman" w:hAnsi="Times New Roman" w:cs="Times New Roman"/>
          <w:color w:val="000000" w:themeColor="text1"/>
          <w:sz w:val="28"/>
          <w:szCs w:val="28"/>
        </w:rPr>
      </w:pPr>
    </w:p>
    <w:p w:rsidR="002820D3" w:rsidRDefault="002820D3" w:rsidP="001F0A36">
      <w:pPr>
        <w:spacing w:line="360" w:lineRule="auto"/>
        <w:ind w:right="-284"/>
        <w:rPr>
          <w:rFonts w:ascii="Times New Roman" w:hAnsi="Times New Roman" w:cs="Times New Roman"/>
          <w:color w:val="000000" w:themeColor="text1"/>
          <w:sz w:val="28"/>
          <w:szCs w:val="28"/>
        </w:rPr>
      </w:pPr>
    </w:p>
    <w:p w:rsidR="002820D3" w:rsidRDefault="002820D3" w:rsidP="001F0A36">
      <w:pPr>
        <w:spacing w:line="360" w:lineRule="auto"/>
        <w:ind w:right="-284"/>
        <w:rPr>
          <w:rFonts w:ascii="Times New Roman" w:hAnsi="Times New Roman" w:cs="Times New Roman"/>
          <w:color w:val="000000" w:themeColor="text1"/>
          <w:sz w:val="28"/>
          <w:szCs w:val="28"/>
        </w:rPr>
      </w:pPr>
    </w:p>
    <w:p w:rsidR="002820D3" w:rsidRDefault="002820D3" w:rsidP="001F0A36">
      <w:pPr>
        <w:spacing w:line="360" w:lineRule="auto"/>
        <w:ind w:right="-284"/>
        <w:rPr>
          <w:rFonts w:ascii="Times New Roman" w:hAnsi="Times New Roman" w:cs="Times New Roman"/>
          <w:color w:val="000000" w:themeColor="text1"/>
          <w:sz w:val="28"/>
          <w:szCs w:val="28"/>
        </w:rPr>
      </w:pPr>
    </w:p>
    <w:p w:rsidR="001F0A36" w:rsidRDefault="001F0A36" w:rsidP="001F0A36">
      <w:pPr>
        <w:spacing w:line="360" w:lineRule="auto"/>
        <w:ind w:right="-284"/>
        <w:rPr>
          <w:rFonts w:ascii="Times New Roman" w:hAnsi="Times New Roman" w:cs="Times New Roman"/>
          <w:color w:val="000000" w:themeColor="text1"/>
          <w:sz w:val="28"/>
          <w:szCs w:val="28"/>
        </w:rPr>
      </w:pPr>
    </w:p>
    <w:p w:rsidR="001F0A36" w:rsidRPr="00537E56" w:rsidRDefault="001F0A36" w:rsidP="001F0A36">
      <w:pPr>
        <w:spacing w:line="360" w:lineRule="auto"/>
        <w:ind w:right="-284"/>
        <w:jc w:val="center"/>
        <w:rPr>
          <w:rFonts w:ascii="Times New Roman" w:hAnsi="Times New Roman" w:cs="Times New Roman"/>
          <w:color w:val="000000" w:themeColor="text1"/>
          <w:sz w:val="28"/>
          <w:szCs w:val="28"/>
        </w:rPr>
      </w:pPr>
    </w:p>
    <w:p w:rsidR="001F0A36" w:rsidRPr="00537E56" w:rsidRDefault="001F0A36" w:rsidP="001F0A36">
      <w:pPr>
        <w:spacing w:line="360" w:lineRule="auto"/>
        <w:ind w:left="3540" w:right="-284"/>
        <w:rPr>
          <w:rFonts w:ascii="Times New Roman" w:hAnsi="Times New Roman" w:cs="Times New Roman"/>
          <w:color w:val="000000" w:themeColor="text1"/>
          <w:sz w:val="28"/>
          <w:szCs w:val="28"/>
        </w:rPr>
      </w:pPr>
      <w:r w:rsidRPr="00537E56">
        <w:rPr>
          <w:rFonts w:ascii="Times New Roman" w:hAnsi="Times New Roman" w:cs="Times New Roman"/>
          <w:color w:val="000000" w:themeColor="text1"/>
          <w:sz w:val="28"/>
          <w:szCs w:val="28"/>
        </w:rPr>
        <w:t>Воспитатель:</w:t>
      </w:r>
      <w:r w:rsidR="002820D3">
        <w:rPr>
          <w:rFonts w:ascii="Times New Roman" w:hAnsi="Times New Roman" w:cs="Times New Roman"/>
          <w:color w:val="000000" w:themeColor="text1"/>
          <w:sz w:val="28"/>
          <w:szCs w:val="28"/>
        </w:rPr>
        <w:t xml:space="preserve"> </w:t>
      </w:r>
      <w:proofErr w:type="spellStart"/>
      <w:r w:rsidR="002820D3">
        <w:rPr>
          <w:rFonts w:ascii="Times New Roman" w:hAnsi="Times New Roman" w:cs="Times New Roman"/>
          <w:color w:val="000000" w:themeColor="text1"/>
          <w:sz w:val="28"/>
          <w:szCs w:val="28"/>
        </w:rPr>
        <w:t>Харсева</w:t>
      </w:r>
      <w:proofErr w:type="spellEnd"/>
      <w:r w:rsidR="002820D3">
        <w:rPr>
          <w:rFonts w:ascii="Times New Roman" w:hAnsi="Times New Roman" w:cs="Times New Roman"/>
          <w:color w:val="000000" w:themeColor="text1"/>
          <w:sz w:val="28"/>
          <w:szCs w:val="28"/>
        </w:rPr>
        <w:t xml:space="preserve"> Л.А.</w:t>
      </w:r>
    </w:p>
    <w:p w:rsidR="001F0A36" w:rsidRDefault="001F0A36" w:rsidP="001F0A36">
      <w:pPr>
        <w:spacing w:line="360" w:lineRule="auto"/>
        <w:ind w:right="-284"/>
        <w:rPr>
          <w:rFonts w:ascii="Times New Roman" w:hAnsi="Times New Roman" w:cs="Times New Roman"/>
          <w:color w:val="000000" w:themeColor="text1"/>
          <w:sz w:val="28"/>
          <w:szCs w:val="28"/>
        </w:rPr>
      </w:pPr>
    </w:p>
    <w:p w:rsidR="001F0A36" w:rsidRDefault="001F0A36" w:rsidP="001F0A36">
      <w:pPr>
        <w:spacing w:line="360" w:lineRule="auto"/>
        <w:ind w:right="-284"/>
        <w:rPr>
          <w:rFonts w:ascii="Times New Roman" w:hAnsi="Times New Roman" w:cs="Times New Roman"/>
          <w:color w:val="000000" w:themeColor="text1"/>
          <w:sz w:val="28"/>
          <w:szCs w:val="28"/>
        </w:rPr>
      </w:pPr>
    </w:p>
    <w:p w:rsidR="001F0A36" w:rsidRDefault="001F0A36" w:rsidP="001F0A36">
      <w:pPr>
        <w:spacing w:line="360" w:lineRule="auto"/>
        <w:ind w:right="-284"/>
        <w:rPr>
          <w:rFonts w:ascii="Times New Roman" w:hAnsi="Times New Roman" w:cs="Times New Roman"/>
          <w:color w:val="000000" w:themeColor="text1"/>
          <w:sz w:val="28"/>
          <w:szCs w:val="28"/>
        </w:rPr>
      </w:pPr>
    </w:p>
    <w:p w:rsidR="001F0A36" w:rsidRDefault="001F0A36" w:rsidP="001F0A36">
      <w:pPr>
        <w:spacing w:line="360" w:lineRule="auto"/>
        <w:ind w:right="-284"/>
        <w:rPr>
          <w:rFonts w:ascii="Times New Roman" w:hAnsi="Times New Roman" w:cs="Times New Roman"/>
          <w:color w:val="000000" w:themeColor="text1"/>
          <w:sz w:val="28"/>
          <w:szCs w:val="28"/>
        </w:rPr>
      </w:pPr>
    </w:p>
    <w:p w:rsidR="001F0A36" w:rsidRDefault="001F0A36" w:rsidP="001F0A36">
      <w:pPr>
        <w:spacing w:line="360" w:lineRule="auto"/>
        <w:ind w:right="-284"/>
        <w:rPr>
          <w:rFonts w:ascii="Times New Roman" w:hAnsi="Times New Roman" w:cs="Times New Roman"/>
          <w:color w:val="000000" w:themeColor="text1"/>
          <w:sz w:val="28"/>
          <w:szCs w:val="28"/>
        </w:rPr>
      </w:pPr>
    </w:p>
    <w:p w:rsidR="001F0A36" w:rsidRDefault="001F0A36" w:rsidP="001F0A36">
      <w:pPr>
        <w:spacing w:line="360" w:lineRule="auto"/>
        <w:ind w:right="-284"/>
        <w:rPr>
          <w:rFonts w:ascii="Times New Roman" w:hAnsi="Times New Roman" w:cs="Times New Roman"/>
          <w:color w:val="000000" w:themeColor="text1"/>
          <w:sz w:val="28"/>
          <w:szCs w:val="28"/>
        </w:rPr>
      </w:pPr>
    </w:p>
    <w:p w:rsidR="001F0A36" w:rsidRDefault="001F0A36" w:rsidP="001F0A36">
      <w:pPr>
        <w:spacing w:line="360" w:lineRule="auto"/>
        <w:ind w:right="-284"/>
        <w:rPr>
          <w:rFonts w:ascii="Times New Roman" w:hAnsi="Times New Roman" w:cs="Times New Roman"/>
          <w:color w:val="000000" w:themeColor="text1"/>
          <w:sz w:val="28"/>
          <w:szCs w:val="28"/>
        </w:rPr>
      </w:pPr>
    </w:p>
    <w:p w:rsidR="001F0A36" w:rsidRDefault="001F0A36" w:rsidP="001F0A36">
      <w:pPr>
        <w:spacing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1F0A36" w:rsidRPr="006A17D3" w:rsidRDefault="001F0A36" w:rsidP="001F0A36">
      <w:pPr>
        <w:spacing w:line="360" w:lineRule="auto"/>
        <w:ind w:firstLine="709"/>
        <w:rPr>
          <w:rFonts w:ascii="Times New Roman" w:hAnsi="Times New Roman" w:cs="Times New Roman"/>
          <w:b/>
          <w:sz w:val="28"/>
          <w:szCs w:val="28"/>
        </w:rPr>
      </w:pPr>
      <w:r>
        <w:rPr>
          <w:rFonts w:ascii="Times New Roman" w:hAnsi="Times New Roman" w:cs="Times New Roman"/>
          <w:color w:val="000000" w:themeColor="text1"/>
          <w:sz w:val="28"/>
          <w:szCs w:val="28"/>
        </w:rPr>
        <w:t xml:space="preserve">                                   г. Стерлитамак, 2019 </w:t>
      </w:r>
      <w:r w:rsidRPr="00537E56">
        <w:rPr>
          <w:rFonts w:ascii="Times New Roman" w:hAnsi="Times New Roman" w:cs="Times New Roman"/>
          <w:color w:val="000000" w:themeColor="text1"/>
          <w:sz w:val="28"/>
          <w:szCs w:val="28"/>
        </w:rPr>
        <w:t>г</w:t>
      </w:r>
    </w:p>
    <w:p w:rsidR="0035167E" w:rsidRPr="001F0A36" w:rsidRDefault="001F0A36" w:rsidP="001F0A36">
      <w:pPr>
        <w:spacing w:line="360" w:lineRule="auto"/>
        <w:rPr>
          <w:rFonts w:ascii="Times New Roman" w:hAnsi="Times New Roman" w:cs="Times New Roman"/>
          <w:sz w:val="28"/>
          <w:szCs w:val="28"/>
          <w:bdr w:val="none" w:sz="0" w:space="0" w:color="auto" w:frame="1"/>
        </w:rPr>
      </w:pPr>
      <w:r w:rsidRPr="001F0A36">
        <w:rPr>
          <w:rStyle w:val="cf3"/>
          <w:rFonts w:ascii="Times New Roman" w:hAnsi="Times New Roman" w:cs="Times New Roman"/>
          <w:b/>
          <w:bCs/>
          <w:sz w:val="28"/>
          <w:szCs w:val="28"/>
          <w:bdr w:val="none" w:sz="0" w:space="0" w:color="auto" w:frame="1"/>
        </w:rPr>
        <w:lastRenderedPageBreak/>
        <w:t>Игра «Веселая сороконожка»</w:t>
      </w:r>
      <w:r w:rsidRPr="001F0A36">
        <w:rPr>
          <w:rFonts w:ascii="Times New Roman" w:hAnsi="Times New Roman" w:cs="Times New Roman"/>
          <w:sz w:val="28"/>
          <w:szCs w:val="28"/>
          <w:bdr w:val="none" w:sz="0" w:space="0" w:color="auto" w:frame="1"/>
        </w:rPr>
        <w:br/>
      </w:r>
      <w:r w:rsidRPr="001F0A36">
        <w:rPr>
          <w:rStyle w:val="cf3"/>
          <w:rFonts w:ascii="Times New Roman" w:hAnsi="Times New Roman" w:cs="Times New Roman"/>
          <w:sz w:val="28"/>
          <w:szCs w:val="28"/>
          <w:bdr w:val="none" w:sz="0" w:space="0" w:color="auto" w:frame="1"/>
        </w:rPr>
        <w:t>Цель: развивает как коммуникативные способности, так и процессы наблюдательности, внимания.</w:t>
      </w:r>
      <w:r w:rsidRPr="001F0A36">
        <w:rPr>
          <w:rFonts w:ascii="Times New Roman" w:hAnsi="Times New Roman" w:cs="Times New Roman"/>
          <w:sz w:val="28"/>
          <w:szCs w:val="28"/>
          <w:bdr w:val="none" w:sz="0" w:space="0" w:color="auto" w:frame="1"/>
        </w:rPr>
        <w:br/>
      </w:r>
      <w:r w:rsidRPr="001F0A36">
        <w:rPr>
          <w:rStyle w:val="cf3"/>
          <w:rFonts w:ascii="Times New Roman" w:hAnsi="Times New Roman" w:cs="Times New Roman"/>
          <w:sz w:val="28"/>
          <w:szCs w:val="28"/>
          <w:bdr w:val="none" w:sz="0" w:space="0" w:color="auto" w:frame="1"/>
        </w:rPr>
        <w:t xml:space="preserve">Количество </w:t>
      </w:r>
      <w:proofErr w:type="gramStart"/>
      <w:r w:rsidRPr="001F0A36">
        <w:rPr>
          <w:rStyle w:val="cf3"/>
          <w:rFonts w:ascii="Times New Roman" w:hAnsi="Times New Roman" w:cs="Times New Roman"/>
          <w:sz w:val="28"/>
          <w:szCs w:val="28"/>
          <w:bdr w:val="none" w:sz="0" w:space="0" w:color="auto" w:frame="1"/>
        </w:rPr>
        <w:t>играющих</w:t>
      </w:r>
      <w:proofErr w:type="gramEnd"/>
      <w:r w:rsidRPr="001F0A36">
        <w:rPr>
          <w:rStyle w:val="cf3"/>
          <w:rFonts w:ascii="Times New Roman" w:hAnsi="Times New Roman" w:cs="Times New Roman"/>
          <w:sz w:val="28"/>
          <w:szCs w:val="28"/>
          <w:bdr w:val="none" w:sz="0" w:space="0" w:color="auto" w:frame="1"/>
        </w:rPr>
        <w:t>: В игре участвует, как минимум, шестеро детей - чем больше, тем лучше.</w:t>
      </w:r>
      <w:r w:rsidRPr="001F0A36">
        <w:rPr>
          <w:rFonts w:ascii="Times New Roman" w:hAnsi="Times New Roman" w:cs="Times New Roman"/>
          <w:sz w:val="28"/>
          <w:szCs w:val="28"/>
          <w:bdr w:val="none" w:sz="0" w:space="0" w:color="auto" w:frame="1"/>
        </w:rPr>
        <w:br/>
      </w:r>
      <w:r w:rsidRPr="001F0A36">
        <w:rPr>
          <w:rStyle w:val="cf3"/>
          <w:rFonts w:ascii="Times New Roman" w:hAnsi="Times New Roman" w:cs="Times New Roman"/>
          <w:sz w:val="28"/>
          <w:szCs w:val="28"/>
          <w:bdr w:val="none" w:sz="0" w:space="0" w:color="auto" w:frame="1"/>
        </w:rPr>
        <w:t>Ход игры: Участники должны стоять друг за другом, положив руки на плечи ребенка впереди. Первый игрок, соответственно, оказывается ведущим, он направляет движение сороконожки. Взрослый регулирует движение сороконожки при помощи ритма и темпа музыки. Если дети успешно справились с этим этапом задания, его можно усложнить, попросив ребят усложнить свое движение разными замысловатыми движениями.</w:t>
      </w:r>
      <w:r w:rsidRPr="001F0A36">
        <w:rPr>
          <w:rFonts w:ascii="Times New Roman" w:hAnsi="Times New Roman" w:cs="Times New Roman"/>
          <w:b/>
          <w:bCs/>
          <w:sz w:val="28"/>
          <w:szCs w:val="28"/>
          <w:bdr w:val="none" w:sz="0" w:space="0" w:color="auto" w:frame="1"/>
        </w:rPr>
        <w:br/>
      </w:r>
      <w:r w:rsidRPr="001F0A36">
        <w:rPr>
          <w:rStyle w:val="ff1"/>
          <w:rFonts w:ascii="Times New Roman" w:hAnsi="Times New Roman" w:cs="Times New Roman"/>
          <w:b/>
          <w:bCs/>
          <w:sz w:val="28"/>
          <w:szCs w:val="28"/>
          <w:bdr w:val="none" w:sz="0" w:space="0" w:color="auto" w:frame="1"/>
        </w:rPr>
        <w:t>Игра «Расследование»</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Цель: игра направлена на развитие процессов внимания, памяти, наблюдательности. Развивает она также и аналитические способности ребенка, ну и, конечно же, коммуникативные навыки.</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Ход игры: Для игры все участники закрывают глаза, ведущий выбирает одного из детей и ставит его за чуть прозрачную занавеску. Затем все дети открывают по команде глаза, и ведущий объявляет, что они должны понять, кто стоит за занавеской (фактически, кого среди них не хватает). Вспомнив этого ребенка, дети должны вспомнить как можно больше деталей, связанных с ним - цвет глаз, одежду, дать как можно более точный портрет отсутствующего. Когда предположения закончатся, ребенок выходит из-за занавески, все могут увидеть и сравнивать, насколько точным было их описание.</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b/>
          <w:bCs/>
          <w:sz w:val="28"/>
          <w:szCs w:val="28"/>
          <w:bdr w:val="none" w:sz="0" w:space="0" w:color="auto" w:frame="1"/>
        </w:rPr>
        <w:t>Игра «Зоопарк»</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Цель: развитие коммуникативных способностей, умение распознавать язык мимики и жестов, снятие телесных зажимов.</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Количество играющих: две команды.</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 xml:space="preserve">Ход игры: интереснее играть командами. Одна команда изображает разных животных, копируя их повадки, позы, походку. Вторая команда — зрители — </w:t>
      </w:r>
      <w:r w:rsidRPr="001F0A36">
        <w:rPr>
          <w:rStyle w:val="ff1"/>
          <w:rFonts w:ascii="Times New Roman" w:hAnsi="Times New Roman" w:cs="Times New Roman"/>
          <w:sz w:val="28"/>
          <w:szCs w:val="28"/>
          <w:bdr w:val="none" w:sz="0" w:space="0" w:color="auto" w:frame="1"/>
        </w:rPr>
        <w:lastRenderedPageBreak/>
        <w:t>они гуляют по «зверинцу», «фотографируют» животных, хвалят их и угадывают название. Когда все животные будут угаданы, команды меняются ролями.</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Комментарий: нужно стимулировать детей к тому, чтобы они передавали повадки того или иного животного, а также по своему желанию наделяли его какими-</w:t>
      </w:r>
      <w:r>
        <w:rPr>
          <w:rStyle w:val="ff1"/>
          <w:rFonts w:ascii="Times New Roman" w:hAnsi="Times New Roman" w:cs="Times New Roman"/>
          <w:sz w:val="28"/>
          <w:szCs w:val="28"/>
          <w:bdr w:val="none" w:sz="0" w:space="0" w:color="auto" w:frame="1"/>
        </w:rPr>
        <w:t>л</w:t>
      </w:r>
      <w:r w:rsidRPr="001F0A36">
        <w:rPr>
          <w:rStyle w:val="ff1"/>
          <w:rFonts w:ascii="Times New Roman" w:hAnsi="Times New Roman" w:cs="Times New Roman"/>
          <w:sz w:val="28"/>
          <w:szCs w:val="28"/>
          <w:bdr w:val="none" w:sz="0" w:space="0" w:color="auto" w:frame="1"/>
        </w:rPr>
        <w:t>ибо чертами характера.</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b/>
          <w:bCs/>
          <w:sz w:val="28"/>
          <w:szCs w:val="28"/>
          <w:bdr w:val="none" w:sz="0" w:space="0" w:color="auto" w:frame="1"/>
        </w:rPr>
        <w:t>Игра «На мостике» </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Цель: развитие коммуникативных навыков, моторной ловкости.</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 xml:space="preserve">Количество </w:t>
      </w:r>
      <w:proofErr w:type="gramStart"/>
      <w:r w:rsidRPr="001F0A36">
        <w:rPr>
          <w:rStyle w:val="ff1"/>
          <w:rFonts w:ascii="Times New Roman" w:hAnsi="Times New Roman" w:cs="Times New Roman"/>
          <w:sz w:val="28"/>
          <w:szCs w:val="28"/>
          <w:bdr w:val="none" w:sz="0" w:space="0" w:color="auto" w:frame="1"/>
        </w:rPr>
        <w:t>играющих</w:t>
      </w:r>
      <w:proofErr w:type="gramEnd"/>
      <w:r w:rsidRPr="001F0A36">
        <w:rPr>
          <w:rStyle w:val="ff1"/>
          <w:rFonts w:ascii="Times New Roman" w:hAnsi="Times New Roman" w:cs="Times New Roman"/>
          <w:sz w:val="28"/>
          <w:szCs w:val="28"/>
          <w:bdr w:val="none" w:sz="0" w:space="0" w:color="auto" w:frame="1"/>
        </w:rPr>
        <w:t>: 2 команды.</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Ход игры: взрослый предлагает детям пройти по мостику через пропасть. Для этого на полу или на земле чертится мостик — полоска шириной 30-40 см. По условию, по «мостику» должны с двух сторон навстречу друг другу идти одновременно два человека, иначе он перевернется. Также важно не переступать черту, иначе играющий считается свалившимся в пропасть и выбывает из игры. Вместе с ним выбывает и второй игрок (потому что, когда он остался один, мостик перевернулся). Пока два ребенка идут по «мостику», остальные за них активно «болеют».</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Комментарий: приступив к игре, дети должны договориться о темпе движения, следить за синхронностью, а при встрече на середине мостика — аккуратно поменяться местами и дойти до конца.</w:t>
      </w:r>
      <w:r w:rsidRPr="001F0A36">
        <w:rPr>
          <w:rFonts w:ascii="Times New Roman" w:hAnsi="Times New Roman" w:cs="Times New Roman"/>
          <w:b/>
          <w:bCs/>
          <w:sz w:val="28"/>
          <w:szCs w:val="28"/>
          <w:bdr w:val="none" w:sz="0" w:space="0" w:color="auto" w:frame="1"/>
        </w:rPr>
        <w:br/>
      </w:r>
      <w:r w:rsidRPr="001F0A36">
        <w:rPr>
          <w:rStyle w:val="ff1"/>
          <w:rFonts w:ascii="Times New Roman" w:hAnsi="Times New Roman" w:cs="Times New Roman"/>
          <w:b/>
          <w:bCs/>
          <w:sz w:val="28"/>
          <w:szCs w:val="28"/>
          <w:bdr w:val="none" w:sz="0" w:space="0" w:color="auto" w:frame="1"/>
        </w:rPr>
        <w:t>Игра «Давай поговорим»</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Цель: развитие коммуникативных навыков.</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Количество играющих: 2 или больше человек.</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Описание игры: играют взрослый и ребенок (или дети). Взрослый начинает игру словами: «Давай поговорим. Я бы хотел стать ... (волшебником, волком, маленьким). Как ты думаешь, почему?». Ребенок высказывает предположение и завязывается беседа. В конце можно спросить, кем бы хотел стать ребенок, но нельзя давать оценок его желанию и нельзя настаивать на ответе, если он не хочет по каким-либо причинам признаться.</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 xml:space="preserve">Комментарий: эта игра полезна для </w:t>
      </w:r>
      <w:proofErr w:type="gramStart"/>
      <w:r w:rsidRPr="001F0A36">
        <w:rPr>
          <w:rStyle w:val="ff1"/>
          <w:rFonts w:ascii="Times New Roman" w:hAnsi="Times New Roman" w:cs="Times New Roman"/>
          <w:sz w:val="28"/>
          <w:szCs w:val="28"/>
          <w:bdr w:val="none" w:sz="0" w:space="0" w:color="auto" w:frame="1"/>
        </w:rPr>
        <w:t>замкнутых</w:t>
      </w:r>
      <w:proofErr w:type="gramEnd"/>
      <w:r w:rsidRPr="001F0A36">
        <w:rPr>
          <w:rStyle w:val="ff1"/>
          <w:rFonts w:ascii="Times New Roman" w:hAnsi="Times New Roman" w:cs="Times New Roman"/>
          <w:sz w:val="28"/>
          <w:szCs w:val="28"/>
          <w:bdr w:val="none" w:sz="0" w:space="0" w:color="auto" w:frame="1"/>
        </w:rPr>
        <w:t xml:space="preserve"> и застенчивых, так как в </w:t>
      </w:r>
      <w:r w:rsidRPr="001F0A36">
        <w:rPr>
          <w:rStyle w:val="ff1"/>
          <w:rFonts w:ascii="Times New Roman" w:hAnsi="Times New Roman" w:cs="Times New Roman"/>
          <w:sz w:val="28"/>
          <w:szCs w:val="28"/>
          <w:bdr w:val="none" w:sz="0" w:space="0" w:color="auto" w:frame="1"/>
        </w:rPr>
        <w:lastRenderedPageBreak/>
        <w:t>игровой форме учит ребенка не бояться общения, ставит в ситуацию необходимости вступления в контакт.</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На начальных этапах дети могут отказываться задавать вопросы или вступать в игру. Тогда инициативу на себя должен взять взрослый.</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Важный момент! В игре взрослый должен находиться на одном уровне с ребенком, а в случае трудностей — ниже него.</w:t>
      </w:r>
      <w:r w:rsidRPr="001F0A36">
        <w:rPr>
          <w:rFonts w:ascii="Times New Roman" w:hAnsi="Times New Roman" w:cs="Times New Roman"/>
          <w:b/>
          <w:bCs/>
          <w:sz w:val="28"/>
          <w:szCs w:val="28"/>
          <w:bdr w:val="none" w:sz="0" w:space="0" w:color="auto" w:frame="1"/>
        </w:rPr>
        <w:br/>
      </w:r>
      <w:r w:rsidRPr="001F0A36">
        <w:rPr>
          <w:rStyle w:val="ff1"/>
          <w:rFonts w:ascii="Times New Roman" w:hAnsi="Times New Roman" w:cs="Times New Roman"/>
          <w:b/>
          <w:bCs/>
          <w:sz w:val="28"/>
          <w:szCs w:val="28"/>
          <w:bdr w:val="none" w:sz="0" w:space="0" w:color="auto" w:frame="1"/>
        </w:rPr>
        <w:t>Игра «Живая картина»</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Цель: развитие выразительности движений, произвольности, коммуникативных навыков</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Количество играющих: любое.</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Описание игры: дети создают сюжетную сценку и замирают. Изменить позу они могут лишь после того, как водящий угадает название «картины».</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Комментарий: несмотря на то, что основная цель игры — создание «живой картины», акцент в ней делается на развитие умения договариваться, находить общий язык. Эта игра будет особенно полезна детям, испытывающим трудности в общении (конфликтным, агрессивным, застенчивым, замкнутым). Взрослому лучше занимать позицию наблюдателя. Его вмешательство требуется только в случае ссоры детей</w:t>
      </w:r>
      <w:r w:rsidRPr="001F0A36">
        <w:rPr>
          <w:rFonts w:ascii="Times New Roman" w:hAnsi="Times New Roman" w:cs="Times New Roman"/>
          <w:b/>
          <w:bCs/>
          <w:sz w:val="28"/>
          <w:szCs w:val="28"/>
          <w:bdr w:val="none" w:sz="0" w:space="0" w:color="auto" w:frame="1"/>
        </w:rPr>
        <w:br/>
      </w:r>
      <w:r w:rsidRPr="001F0A36">
        <w:rPr>
          <w:rStyle w:val="ff1"/>
          <w:rFonts w:ascii="Times New Roman" w:hAnsi="Times New Roman" w:cs="Times New Roman"/>
          <w:b/>
          <w:bCs/>
          <w:sz w:val="28"/>
          <w:szCs w:val="28"/>
          <w:bdr w:val="none" w:sz="0" w:space="0" w:color="auto" w:frame="1"/>
        </w:rPr>
        <w:t>Игра «Сотворение чуда»</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 xml:space="preserve">Цель: развитие коммуникативных навыков, </w:t>
      </w:r>
      <w:proofErr w:type="spellStart"/>
      <w:r w:rsidRPr="001F0A36">
        <w:rPr>
          <w:rStyle w:val="ff1"/>
          <w:rFonts w:ascii="Times New Roman" w:hAnsi="Times New Roman" w:cs="Times New Roman"/>
          <w:sz w:val="28"/>
          <w:szCs w:val="28"/>
          <w:bdr w:val="none" w:sz="0" w:space="0" w:color="auto" w:frame="1"/>
        </w:rPr>
        <w:t>эмпа-тийных</w:t>
      </w:r>
      <w:proofErr w:type="spellEnd"/>
      <w:r w:rsidRPr="001F0A36">
        <w:rPr>
          <w:rStyle w:val="ff1"/>
          <w:rFonts w:ascii="Times New Roman" w:hAnsi="Times New Roman" w:cs="Times New Roman"/>
          <w:sz w:val="28"/>
          <w:szCs w:val="28"/>
          <w:bdr w:val="none" w:sz="0" w:space="0" w:color="auto" w:frame="1"/>
        </w:rPr>
        <w:t xml:space="preserve"> способностей.</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 xml:space="preserve">Количество </w:t>
      </w:r>
      <w:proofErr w:type="gramStart"/>
      <w:r w:rsidRPr="001F0A36">
        <w:rPr>
          <w:rStyle w:val="ff1"/>
          <w:rFonts w:ascii="Times New Roman" w:hAnsi="Times New Roman" w:cs="Times New Roman"/>
          <w:sz w:val="28"/>
          <w:szCs w:val="28"/>
          <w:bdr w:val="none" w:sz="0" w:space="0" w:color="auto" w:frame="1"/>
        </w:rPr>
        <w:t>играющих</w:t>
      </w:r>
      <w:proofErr w:type="gramEnd"/>
      <w:r w:rsidRPr="001F0A36">
        <w:rPr>
          <w:rStyle w:val="ff1"/>
          <w:rFonts w:ascii="Times New Roman" w:hAnsi="Times New Roman" w:cs="Times New Roman"/>
          <w:sz w:val="28"/>
          <w:szCs w:val="28"/>
          <w:bdr w:val="none" w:sz="0" w:space="0" w:color="auto" w:frame="1"/>
        </w:rPr>
        <w:t>: любое четное.</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Оборудование: «волшебные палочки» — карандаши, веточки или любой другой предмет.</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Описание игры: дети разбиваются на пары, у одного из них в руках «волшебная палочка». Дотрагиваясь до партнера, он спрашивает его: «Чем я могут тебе помочь? Что я могу для тебя сделать?» Тот отвечает: «Спой (станцуй, расскажи что-нибудь смешное, попрыгай на скакалке)» или предлагает что-нибудь хорошее сделать позже (оговаривается время и место).</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 xml:space="preserve">Комментарий: эгоцентризм — одна из характерологических особенностей </w:t>
      </w:r>
      <w:r w:rsidRPr="001F0A36">
        <w:rPr>
          <w:rStyle w:val="ff1"/>
          <w:rFonts w:ascii="Times New Roman" w:hAnsi="Times New Roman" w:cs="Times New Roman"/>
          <w:sz w:val="28"/>
          <w:szCs w:val="28"/>
          <w:bdr w:val="none" w:sz="0" w:space="0" w:color="auto" w:frame="1"/>
        </w:rPr>
        <w:lastRenderedPageBreak/>
        <w:t xml:space="preserve">детей-дошкольников. Им несвойственно сильно переживать по поводу чувств </w:t>
      </w:r>
      <w:proofErr w:type="gramStart"/>
      <w:r w:rsidRPr="001F0A36">
        <w:rPr>
          <w:rStyle w:val="ff1"/>
          <w:rFonts w:ascii="Times New Roman" w:hAnsi="Times New Roman" w:cs="Times New Roman"/>
          <w:sz w:val="28"/>
          <w:szCs w:val="28"/>
          <w:bdr w:val="none" w:sz="0" w:space="0" w:color="auto" w:frame="1"/>
        </w:rPr>
        <w:t>другого</w:t>
      </w:r>
      <w:proofErr w:type="gramEnd"/>
      <w:r w:rsidRPr="001F0A36">
        <w:rPr>
          <w:rStyle w:val="ff1"/>
          <w:rFonts w:ascii="Times New Roman" w:hAnsi="Times New Roman" w:cs="Times New Roman"/>
          <w:sz w:val="28"/>
          <w:szCs w:val="28"/>
          <w:bdr w:val="none" w:sz="0" w:space="0" w:color="auto" w:frame="1"/>
        </w:rPr>
        <w:t xml:space="preserve">. Поэтому развитие </w:t>
      </w:r>
      <w:proofErr w:type="spellStart"/>
      <w:r w:rsidRPr="001F0A36">
        <w:rPr>
          <w:rStyle w:val="ff1"/>
          <w:rFonts w:ascii="Times New Roman" w:hAnsi="Times New Roman" w:cs="Times New Roman"/>
          <w:sz w:val="28"/>
          <w:szCs w:val="28"/>
          <w:bdr w:val="none" w:sz="0" w:space="0" w:color="auto" w:frame="1"/>
        </w:rPr>
        <w:t>эмпатии</w:t>
      </w:r>
      <w:proofErr w:type="spellEnd"/>
      <w:r w:rsidRPr="001F0A36">
        <w:rPr>
          <w:rStyle w:val="ff1"/>
          <w:rFonts w:ascii="Times New Roman" w:hAnsi="Times New Roman" w:cs="Times New Roman"/>
          <w:sz w:val="28"/>
          <w:szCs w:val="28"/>
          <w:bdr w:val="none" w:sz="0" w:space="0" w:color="auto" w:frame="1"/>
        </w:rPr>
        <w:t xml:space="preserve"> и </w:t>
      </w:r>
      <w:proofErr w:type="spellStart"/>
      <w:r w:rsidRPr="001F0A36">
        <w:rPr>
          <w:rStyle w:val="ff1"/>
          <w:rFonts w:ascii="Times New Roman" w:hAnsi="Times New Roman" w:cs="Times New Roman"/>
          <w:sz w:val="28"/>
          <w:szCs w:val="28"/>
          <w:bdr w:val="none" w:sz="0" w:space="0" w:color="auto" w:frame="1"/>
        </w:rPr>
        <w:t>децентрации</w:t>
      </w:r>
      <w:proofErr w:type="spellEnd"/>
      <w:r w:rsidRPr="001F0A36">
        <w:rPr>
          <w:rStyle w:val="ff1"/>
          <w:rFonts w:ascii="Times New Roman" w:hAnsi="Times New Roman" w:cs="Times New Roman"/>
          <w:sz w:val="28"/>
          <w:szCs w:val="28"/>
          <w:bdr w:val="none" w:sz="0" w:space="0" w:color="auto" w:frame="1"/>
        </w:rPr>
        <w:t>, умения понять чувства другого, посочувствовать ему — одна из основных задач в воспитании дошкольников.</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b/>
          <w:bCs/>
          <w:sz w:val="28"/>
          <w:szCs w:val="28"/>
          <w:bdr w:val="none" w:sz="0" w:space="0" w:color="auto" w:frame="1"/>
        </w:rPr>
        <w:t>Игра «Поварята»</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Цель: развитие коммуникативных навыков, формировать чувство сплочённости, умение чувствовать других, сопереживать.</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Оборудование: Для организации игры нужна длинная верёвка или обруч.</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 xml:space="preserve">Ход игры: Воспитатель обращается к детям: Ребята, мы сейчас с вами будем варить компот! (на полу выложен из верёвки круг) Вот это наша большая кастрюля. Сейчас сварим компот, но компот этот будет необычный. </w:t>
      </w:r>
      <w:proofErr w:type="gramStart"/>
      <w:r w:rsidRPr="001F0A36">
        <w:rPr>
          <w:rStyle w:val="ff1"/>
          <w:rFonts w:ascii="Times New Roman" w:hAnsi="Times New Roman" w:cs="Times New Roman"/>
          <w:sz w:val="28"/>
          <w:szCs w:val="28"/>
          <w:bdr w:val="none" w:sz="0" w:space="0" w:color="auto" w:frame="1"/>
        </w:rPr>
        <w:t>Каждый из вас придумает, чем он будет (слива, абрикос, изюм, груша, персик, черешня, вишня и т. д.).</w:t>
      </w:r>
      <w:proofErr w:type="gramEnd"/>
      <w:r w:rsidRPr="001F0A36">
        <w:rPr>
          <w:rStyle w:val="ff1"/>
          <w:rFonts w:ascii="Times New Roman" w:hAnsi="Times New Roman" w:cs="Times New Roman"/>
          <w:sz w:val="28"/>
          <w:szCs w:val="28"/>
          <w:bdr w:val="none" w:sz="0" w:space="0" w:color="auto" w:frame="1"/>
        </w:rPr>
        <w:t xml:space="preserve"> А я буду шеф - повар. Я буду говорить по очереди, что хочу положить в кастрюлю. Кто узнаёт себя, тот прыгает в круг! Играем! (игра продолжается пока все компоненты не окажутся в «кастрюле»).</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b/>
          <w:bCs/>
          <w:sz w:val="28"/>
          <w:szCs w:val="28"/>
          <w:bdr w:val="none" w:sz="0" w:space="0" w:color="auto" w:frame="1"/>
        </w:rPr>
        <w:t>Игра «Все вместе»</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Цель: развивает сообразительность, быстроту реакции и координацию, умение действовать согласованно.</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Оборудование: Для игры нужны мелки для рисования или листы газет.</w:t>
      </w:r>
      <w:r w:rsidRPr="001F0A36">
        <w:rPr>
          <w:rFonts w:ascii="Times New Roman" w:hAnsi="Times New Roman" w:cs="Times New Roman"/>
          <w:sz w:val="28"/>
          <w:szCs w:val="28"/>
          <w:bdr w:val="none" w:sz="0" w:space="0" w:color="auto" w:frame="1"/>
        </w:rPr>
        <w:br/>
      </w:r>
      <w:r w:rsidRPr="001F0A36">
        <w:rPr>
          <w:rStyle w:val="ff1"/>
          <w:rFonts w:ascii="Times New Roman" w:hAnsi="Times New Roman" w:cs="Times New Roman"/>
          <w:sz w:val="28"/>
          <w:szCs w:val="28"/>
          <w:bdr w:val="none" w:sz="0" w:space="0" w:color="auto" w:frame="1"/>
        </w:rPr>
        <w:t>Ход игры воспитатель говорит, что надо нарисовать на полу круг такого размера, чтобы озадачить детей сложной, но решаемой проблемой: как им всем разместиться на очерченном пространстве. Чтобы усложнить задачу, можно попросить ребят составить «остров» из газет, которые нельзя ни рвать, ни раздвигать. (Выигрывает команда, которая смогла разместиться на маленьком пространстве).</w:t>
      </w:r>
      <w:r w:rsidRPr="001F0A36">
        <w:rPr>
          <w:rFonts w:ascii="Times New Roman" w:hAnsi="Times New Roman" w:cs="Times New Roman"/>
          <w:sz w:val="28"/>
          <w:szCs w:val="28"/>
          <w:bdr w:val="none" w:sz="0" w:space="0" w:color="auto" w:frame="1"/>
        </w:rPr>
        <w:br/>
      </w:r>
    </w:p>
    <w:sectPr w:rsidR="0035167E" w:rsidRPr="001F0A36" w:rsidSect="001F0A36">
      <w:pgSz w:w="11907" w:h="16839" w:code="9"/>
      <w:pgMar w:top="1134" w:right="850" w:bottom="1134" w:left="1701" w:header="0" w:footer="6" w:gutter="0"/>
      <w:cols w:space="708"/>
      <w:noEndnote/>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20"/>
  <w:displayHorizontalDrawingGridEvery w:val="2"/>
  <w:displayVerticalDrawingGridEvery w:val="2"/>
  <w:characterSpacingControl w:val="doNotCompress"/>
  <w:compat>
    <w:useFELayout/>
  </w:compat>
  <w:rsids>
    <w:rsidRoot w:val="001F0A36"/>
    <w:rsid w:val="001F0A36"/>
    <w:rsid w:val="002820D3"/>
    <w:rsid w:val="0035167E"/>
    <w:rsid w:val="00391C1D"/>
    <w:rsid w:val="003F7E6D"/>
    <w:rsid w:val="004C40C7"/>
    <w:rsid w:val="004E1500"/>
    <w:rsid w:val="006E290D"/>
    <w:rsid w:val="00AF3240"/>
    <w:rsid w:val="00D03B41"/>
    <w:rsid w:val="00E03427"/>
    <w:rsid w:val="00FA40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Arial Unicode MS"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A36"/>
    <w:pPr>
      <w:spacing w:after="0" w:line="240" w:lineRule="auto"/>
    </w:pPr>
    <w:rPr>
      <w:rFonts w:ascii="Arial Unicode MS" w:hAnsi="Arial Unicode MS" w:cs="Arial Unicode MS"/>
      <w:color w:val="000000"/>
      <w:sz w:val="24"/>
      <w:szCs w:val="24"/>
      <w:lang w:eastAsia="ru-RU"/>
    </w:rPr>
  </w:style>
  <w:style w:type="paragraph" w:styleId="2">
    <w:name w:val="heading 2"/>
    <w:basedOn w:val="a"/>
    <w:next w:val="a"/>
    <w:link w:val="20"/>
    <w:uiPriority w:val="9"/>
    <w:unhideWhenUsed/>
    <w:qFormat/>
    <w:rsid w:val="004E15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E150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E15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150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E150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4E1500"/>
    <w:rPr>
      <w:rFonts w:asciiTheme="majorHAnsi" w:eastAsiaTheme="majorEastAsia" w:hAnsiTheme="majorHAnsi" w:cstheme="majorBidi"/>
      <w:b/>
      <w:bCs/>
      <w:i/>
      <w:iCs/>
      <w:color w:val="4F81BD" w:themeColor="accent1"/>
      <w:sz w:val="24"/>
      <w:szCs w:val="24"/>
      <w:lang w:eastAsia="ru-RU"/>
    </w:rPr>
  </w:style>
  <w:style w:type="paragraph" w:styleId="a3">
    <w:name w:val="No Spacing"/>
    <w:uiPriority w:val="1"/>
    <w:qFormat/>
    <w:rsid w:val="004E1500"/>
    <w:pPr>
      <w:spacing w:after="0" w:line="240" w:lineRule="auto"/>
    </w:pPr>
    <w:rPr>
      <w:rFonts w:ascii="Arial Unicode MS" w:hAnsi="Arial Unicode MS" w:cs="Arial Unicode MS"/>
      <w:color w:val="000000"/>
      <w:sz w:val="24"/>
      <w:szCs w:val="24"/>
      <w:lang w:eastAsia="ru-RU"/>
    </w:rPr>
  </w:style>
  <w:style w:type="character" w:customStyle="1" w:styleId="cf3">
    <w:name w:val="cf3"/>
    <w:basedOn w:val="a0"/>
    <w:rsid w:val="001F0A36"/>
  </w:style>
  <w:style w:type="character" w:customStyle="1" w:styleId="ff1">
    <w:name w:val="ff1"/>
    <w:basedOn w:val="a0"/>
    <w:rsid w:val="001F0A3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1003</Words>
  <Characters>5722</Characters>
  <Application>Microsoft Office Word</Application>
  <DocSecurity>0</DocSecurity>
  <Lines>47</Lines>
  <Paragraphs>13</Paragraphs>
  <ScaleCrop>false</ScaleCrop>
  <Company>Microsoft</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dcterms:created xsi:type="dcterms:W3CDTF">2019-05-19T01:30:00Z</dcterms:created>
  <dcterms:modified xsi:type="dcterms:W3CDTF">2023-11-21T07:30:00Z</dcterms:modified>
</cp:coreProperties>
</file>