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E5" w:rsidRDefault="00F35173">
      <w:pPr>
        <w:spacing w:after="5" w:line="261" w:lineRule="auto"/>
        <w:ind w:left="0" w:right="68" w:firstLine="0"/>
      </w:pPr>
      <w:r w:rsidRPr="00084EB1">
        <w:rPr>
          <w:b/>
          <w:i/>
          <w:color w:val="FF0000"/>
          <w:sz w:val="32"/>
        </w:rPr>
        <w:t>Суицид</w:t>
      </w:r>
      <w:r>
        <w:rPr>
          <w:b/>
          <w:i/>
          <w:sz w:val="32"/>
        </w:rPr>
        <w:t xml:space="preserve"> </w:t>
      </w:r>
      <w:r>
        <w:rPr>
          <w:i/>
          <w:sz w:val="28"/>
        </w:rPr>
        <w:t xml:space="preserve">– </w:t>
      </w:r>
      <w:r w:rsidRPr="00084EB1">
        <w:rPr>
          <w:i/>
          <w:szCs w:val="24"/>
        </w:rPr>
        <w:t>умышленное самоповреждение со смертельным исходом (лишение себя жизни).</w:t>
      </w:r>
      <w:r w:rsidR="00084EB1" w:rsidRPr="00084EB1">
        <w:rPr>
          <w:i/>
          <w:szCs w:val="24"/>
        </w:rPr>
        <w:t xml:space="preserve"> Также существует термин «пубертатный суицид». Им обозначают целое явление, это – подростковые самоубийства.</w:t>
      </w:r>
      <w:r>
        <w:rPr>
          <w:i/>
          <w:sz w:val="28"/>
        </w:rPr>
        <w:t xml:space="preserve"> </w:t>
      </w:r>
    </w:p>
    <w:p w:rsidR="003802E5" w:rsidRDefault="00F35173">
      <w:pPr>
        <w:spacing w:after="11"/>
        <w:ind w:left="-15" w:right="57" w:firstLine="283"/>
      </w:pPr>
      <w:r>
        <w:rPr>
          <w:i/>
        </w:rPr>
        <w:t>Психологический смысл</w:t>
      </w:r>
      <w:r>
        <w:t xml:space="preserve"> подросткового суицида — </w:t>
      </w:r>
      <w:r>
        <w:t>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</w:t>
      </w:r>
      <w:r>
        <w:t xml:space="preserve"> так же она видится средством наказать обидчиков. </w:t>
      </w:r>
    </w:p>
    <w:p w:rsidR="003802E5" w:rsidRDefault="00F35173">
      <w:pPr>
        <w:spacing w:after="86" w:line="259" w:lineRule="auto"/>
        <w:ind w:left="283" w:right="0" w:firstLine="0"/>
        <w:jc w:val="left"/>
      </w:pPr>
      <w:r>
        <w:t xml:space="preserve"> </w:t>
      </w:r>
    </w:p>
    <w:p w:rsidR="003802E5" w:rsidRPr="00084EB1" w:rsidRDefault="00F35173">
      <w:pPr>
        <w:spacing w:after="16" w:line="270" w:lineRule="auto"/>
        <w:ind w:left="974" w:right="0" w:hanging="458"/>
        <w:jc w:val="left"/>
        <w:rPr>
          <w:color w:val="538135" w:themeColor="accent6" w:themeShade="BF"/>
        </w:rPr>
      </w:pPr>
      <w:r w:rsidRPr="00084EB1">
        <w:rPr>
          <w:b/>
          <w:color w:val="538135" w:themeColor="accent6" w:themeShade="BF"/>
          <w:sz w:val="32"/>
          <w:u w:val="single" w:color="000000"/>
        </w:rPr>
        <w:t>Что в поведении подростка</w:t>
      </w:r>
      <w:r w:rsidRPr="00084EB1">
        <w:rPr>
          <w:b/>
          <w:color w:val="538135" w:themeColor="accent6" w:themeShade="BF"/>
          <w:sz w:val="32"/>
        </w:rPr>
        <w:t xml:space="preserve"> </w:t>
      </w:r>
      <w:r w:rsidRPr="00084EB1">
        <w:rPr>
          <w:b/>
          <w:color w:val="538135" w:themeColor="accent6" w:themeShade="BF"/>
          <w:sz w:val="32"/>
          <w:u w:val="single" w:color="000000"/>
        </w:rPr>
        <w:t>должно насторожить</w:t>
      </w:r>
      <w:r w:rsidRPr="00084EB1">
        <w:rPr>
          <w:b/>
          <w:color w:val="538135" w:themeColor="accent6" w:themeShade="BF"/>
          <w:sz w:val="32"/>
        </w:rPr>
        <w:t xml:space="preserve">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Резкое снижение успеваемости, проявление безразличия к учебе и оценкам.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Подавленное настроение, пониженный эмоциональный фон, раздражительность, которое сох</w:t>
      </w:r>
      <w:r>
        <w:t xml:space="preserve">раняется длительное время.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Наличие примера суицида в</w:t>
      </w:r>
      <w:r>
        <w:t xml:space="preserve"> ближайшем окружении, а также среди значимых взрослых или сверстников. </w:t>
      </w:r>
    </w:p>
    <w:p w:rsidR="003802E5" w:rsidRDefault="00F35173">
      <w:pPr>
        <w:numPr>
          <w:ilvl w:val="0"/>
          <w:numId w:val="1"/>
        </w:numPr>
        <w:spacing w:after="0"/>
        <w:ind w:right="57" w:hanging="331"/>
      </w:pPr>
      <w:r>
        <w:t xml:space="preserve">Ребенок прямо или косвенно говорит о желании умереть или убить </w:t>
      </w:r>
      <w:proofErr w:type="gramStart"/>
      <w:r>
        <w:t>себя</w:t>
      </w:r>
      <w:proofErr w:type="gramEnd"/>
      <w:r>
        <w:t xml:space="preserve"> или о нежелании продолжать жизнь. (Разговоры о нежелании жить – попытка привлечь </w:t>
      </w:r>
      <w:r>
        <w:lastRenderedPageBreak/>
        <w:t>внимание взрослого к себе и своим п</w:t>
      </w:r>
      <w:r>
        <w:t xml:space="preserve">роблемам. Бытует миф, что если человек говорит об </w:t>
      </w:r>
      <w:r>
        <w:rPr>
          <w:b/>
        </w:rPr>
        <w:t>этом</w:t>
      </w:r>
      <w:r w:rsidR="00205A1E">
        <w:t xml:space="preserve">, </w:t>
      </w:r>
      <w:r>
        <w:t xml:space="preserve">то значит, </w:t>
      </w:r>
      <w:r>
        <w:rPr>
          <w:b/>
        </w:rPr>
        <w:t>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Рискованное поведение, в котором высока вероя</w:t>
      </w:r>
      <w:r>
        <w:t xml:space="preserve">тность причинения вреда своей жизни и здоровью.  </w:t>
      </w:r>
    </w:p>
    <w:p w:rsidR="003802E5" w:rsidRDefault="00F35173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3802E5" w:rsidRPr="00084EB1" w:rsidRDefault="00F35173">
      <w:pPr>
        <w:spacing w:after="16" w:line="270" w:lineRule="auto"/>
        <w:ind w:left="100" w:right="0" w:firstLine="12"/>
        <w:jc w:val="left"/>
        <w:rPr>
          <w:color w:val="538135" w:themeColor="accent6" w:themeShade="BF"/>
        </w:rPr>
      </w:pPr>
      <w:r w:rsidRPr="00084EB1">
        <w:rPr>
          <w:b/>
          <w:color w:val="538135" w:themeColor="accent6" w:themeShade="BF"/>
          <w:sz w:val="32"/>
          <w:u w:val="single" w:color="000000"/>
        </w:rPr>
        <w:t>Опасные ситуации, на которые</w:t>
      </w:r>
      <w:r w:rsidRPr="00084EB1">
        <w:rPr>
          <w:b/>
          <w:color w:val="538135" w:themeColor="accent6" w:themeShade="BF"/>
          <w:sz w:val="32"/>
        </w:rPr>
        <w:t xml:space="preserve"> </w:t>
      </w:r>
      <w:r w:rsidRPr="00084EB1">
        <w:rPr>
          <w:b/>
          <w:color w:val="538135" w:themeColor="accent6" w:themeShade="BF"/>
          <w:sz w:val="32"/>
          <w:u w:val="single" w:color="000000"/>
        </w:rPr>
        <w:t>надо обратить особое внимание</w:t>
      </w:r>
      <w:r w:rsidRPr="00084EB1">
        <w:rPr>
          <w:b/>
          <w:color w:val="538135" w:themeColor="accent6" w:themeShade="BF"/>
          <w:sz w:val="32"/>
        </w:rPr>
        <w:t xml:space="preserve">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Отвержение сверстников, травля (в том числе в социальных сетях).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Ссора или острый конфликт со значимыми взрослыми.  </w:t>
      </w:r>
    </w:p>
    <w:p w:rsidR="003802E5" w:rsidRDefault="00F35173">
      <w:pPr>
        <w:numPr>
          <w:ilvl w:val="0"/>
          <w:numId w:val="1"/>
        </w:numPr>
        <w:spacing w:after="31" w:line="272" w:lineRule="auto"/>
        <w:ind w:right="57" w:hanging="331"/>
      </w:pPr>
      <w:r>
        <w:t xml:space="preserve">Несчастная </w:t>
      </w:r>
      <w:r>
        <w:tab/>
        <w:t xml:space="preserve">любовь </w:t>
      </w:r>
      <w:r>
        <w:tab/>
        <w:t xml:space="preserve">или </w:t>
      </w:r>
      <w:r>
        <w:tab/>
        <w:t xml:space="preserve">разрыв романтических отношений.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Объективно тяжелая жизненная ситуация (потеря </w:t>
      </w:r>
      <w:r>
        <w:tab/>
        <w:t xml:space="preserve">близкого </w:t>
      </w:r>
      <w:r>
        <w:tab/>
        <w:t xml:space="preserve">человека, </w:t>
      </w:r>
      <w:r>
        <w:tab/>
        <w:t xml:space="preserve">резкое общественное </w:t>
      </w:r>
      <w:r>
        <w:tab/>
        <w:t xml:space="preserve">отвержение, </w:t>
      </w:r>
      <w:r>
        <w:tab/>
        <w:t xml:space="preserve">тяжелое заболевание).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Личная неудача подростка на фоне высокой значимости и ценности социально</w:t>
      </w:r>
      <w:r>
        <w:t xml:space="preserve">го успеха.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Резкое изменение социального окружения (например, в результате смены места жительства). </w:t>
      </w:r>
    </w:p>
    <w:p w:rsidR="003802E5" w:rsidRDefault="00F35173">
      <w:pPr>
        <w:numPr>
          <w:ilvl w:val="0"/>
          <w:numId w:val="1"/>
        </w:numPr>
        <w:spacing w:after="19"/>
        <w:ind w:right="57" w:hanging="331"/>
      </w:pPr>
      <w:r>
        <w:t>Нестабильная семейная ситуация (развод родителей, конфликты, ситуации насилия, алкоголизм).</w:t>
      </w:r>
      <w:r>
        <w:rPr>
          <w:b/>
        </w:rPr>
        <w:t xml:space="preserve">   </w:t>
      </w:r>
      <w:r>
        <w:t xml:space="preserve"> </w:t>
      </w:r>
    </w:p>
    <w:p w:rsidR="003802E5" w:rsidRDefault="00F35173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3802E5" w:rsidRPr="00084EB1" w:rsidRDefault="00F35173">
      <w:pPr>
        <w:spacing w:after="16" w:line="270" w:lineRule="auto"/>
        <w:ind w:left="1356" w:right="0" w:hanging="679"/>
        <w:jc w:val="left"/>
        <w:rPr>
          <w:color w:val="538135" w:themeColor="accent6" w:themeShade="BF"/>
        </w:rPr>
      </w:pPr>
      <w:r w:rsidRPr="00084EB1">
        <w:rPr>
          <w:b/>
          <w:color w:val="538135" w:themeColor="accent6" w:themeShade="BF"/>
          <w:sz w:val="32"/>
          <w:u w:val="single" w:color="000000"/>
        </w:rPr>
        <w:t>Четыре основные причины</w:t>
      </w:r>
      <w:r w:rsidRPr="00084EB1">
        <w:rPr>
          <w:b/>
          <w:color w:val="538135" w:themeColor="accent6" w:themeShade="BF"/>
          <w:sz w:val="32"/>
        </w:rPr>
        <w:t xml:space="preserve"> </w:t>
      </w:r>
      <w:r w:rsidRPr="00084EB1">
        <w:rPr>
          <w:b/>
          <w:color w:val="538135" w:themeColor="accent6" w:themeShade="BF"/>
          <w:sz w:val="32"/>
          <w:u w:val="single" w:color="000000"/>
        </w:rPr>
        <w:t>самоубийства:</w:t>
      </w:r>
      <w:r w:rsidRPr="00084EB1">
        <w:rPr>
          <w:b/>
          <w:color w:val="538135" w:themeColor="accent6" w:themeShade="BF"/>
          <w:sz w:val="32"/>
        </w:rPr>
        <w:t xml:space="preserve"> </w:t>
      </w:r>
    </w:p>
    <w:p w:rsidR="00084EB1" w:rsidRDefault="00F35173" w:rsidP="00084EB1">
      <w:pPr>
        <w:pStyle w:val="a5"/>
        <w:numPr>
          <w:ilvl w:val="0"/>
          <w:numId w:val="2"/>
        </w:numPr>
        <w:ind w:right="57"/>
      </w:pPr>
      <w:r>
        <w:lastRenderedPageBreak/>
        <w:t>Изоляция (чувство, что тебя никто не понимает, тобой никто не интересуется);</w:t>
      </w:r>
      <w:r w:rsidR="00084EB1">
        <w:t xml:space="preserve">  </w:t>
      </w:r>
    </w:p>
    <w:p w:rsidR="003802E5" w:rsidRDefault="00084EB1" w:rsidP="00084EB1">
      <w:pPr>
        <w:pStyle w:val="a5"/>
        <w:numPr>
          <w:ilvl w:val="0"/>
          <w:numId w:val="2"/>
        </w:numPr>
        <w:ind w:right="57"/>
      </w:pPr>
      <w:r>
        <w:t xml:space="preserve">  </w:t>
      </w:r>
      <w:r w:rsidR="001838F8">
        <w:t>Беспомощность (</w:t>
      </w:r>
      <w:r>
        <w:t>психическое состояние, при котором человек не ощущает связи между усилиями и результатом</w:t>
      </w:r>
      <w:r w:rsidR="00F35173">
        <w:t xml:space="preserve">); </w:t>
      </w:r>
    </w:p>
    <w:p w:rsidR="003802E5" w:rsidRDefault="00F35173">
      <w:pPr>
        <w:numPr>
          <w:ilvl w:val="0"/>
          <w:numId w:val="1"/>
        </w:numPr>
        <w:spacing w:after="5"/>
        <w:ind w:right="57" w:hanging="331"/>
      </w:pPr>
      <w:r>
        <w:t>Б</w:t>
      </w:r>
      <w:r>
        <w:t xml:space="preserve">езнадежность </w:t>
      </w:r>
      <w:r>
        <w:tab/>
        <w:t xml:space="preserve">(когда </w:t>
      </w:r>
      <w:r>
        <w:tab/>
        <w:t xml:space="preserve">будущее </w:t>
      </w:r>
      <w:r>
        <w:tab/>
        <w:t xml:space="preserve">не </w:t>
      </w:r>
    </w:p>
    <w:p w:rsidR="003802E5" w:rsidRDefault="00F35173">
      <w:pPr>
        <w:ind w:left="-5" w:right="57"/>
      </w:pPr>
      <w:r>
        <w:t xml:space="preserve">предвещает ничего хорошего); </w:t>
      </w:r>
    </w:p>
    <w:p w:rsidR="003802E5" w:rsidRDefault="00F35173">
      <w:pPr>
        <w:numPr>
          <w:ilvl w:val="0"/>
          <w:numId w:val="1"/>
        </w:numPr>
        <w:spacing w:after="5"/>
        <w:ind w:right="57" w:hanging="331"/>
      </w:pPr>
      <w:r>
        <w:t xml:space="preserve">Чувство </w:t>
      </w:r>
      <w:r>
        <w:tab/>
        <w:t>собственной</w:t>
      </w:r>
      <w:r>
        <w:t xml:space="preserve"> </w:t>
      </w:r>
      <w:r>
        <w:tab/>
        <w:t xml:space="preserve">незначимости </w:t>
      </w:r>
    </w:p>
    <w:p w:rsidR="003802E5" w:rsidRDefault="00F35173">
      <w:pPr>
        <w:spacing w:after="4"/>
        <w:ind w:left="-5" w:right="57"/>
      </w:pPr>
      <w:r>
        <w:t xml:space="preserve">(уязвленное чувство собственного достоинства, низкая самооценка, переживание некомпетентности, стыд за себя). </w:t>
      </w:r>
    </w:p>
    <w:p w:rsidR="004F7C15" w:rsidRPr="004F7C15" w:rsidRDefault="004F7C15">
      <w:pPr>
        <w:spacing w:after="4"/>
        <w:ind w:left="-5" w:right="57"/>
        <w:rPr>
          <w:b/>
          <w:color w:val="538135" w:themeColor="accent6" w:themeShade="BF"/>
          <w:sz w:val="32"/>
          <w:szCs w:val="32"/>
          <w:u w:val="single"/>
        </w:rPr>
      </w:pPr>
      <w:r w:rsidRPr="004F7C15">
        <w:rPr>
          <w:b/>
          <w:color w:val="538135" w:themeColor="accent6" w:themeShade="BF"/>
          <w:sz w:val="32"/>
          <w:szCs w:val="32"/>
          <w:u w:val="single"/>
        </w:rPr>
        <w:t>Рекомендации для тех, кто рядом с человеком склонным к суициду</w:t>
      </w:r>
    </w:p>
    <w:p w:rsidR="003802E5" w:rsidRDefault="00F35173">
      <w:pPr>
        <w:spacing w:after="84" w:line="259" w:lineRule="auto"/>
        <w:ind w:left="0" w:right="0" w:firstLine="0"/>
        <w:jc w:val="left"/>
      </w:pPr>
      <w:r>
        <w:t xml:space="preserve"> </w:t>
      </w:r>
    </w:p>
    <w:p w:rsidR="004F7C15" w:rsidRDefault="004F7C15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Не отталкивайте его, если он решил с вами разделить проблемы, даже если вы потрясены услышанным;</w:t>
      </w:r>
    </w:p>
    <w:p w:rsidR="004F7C15" w:rsidRDefault="004F7C15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Не предлагайте того</w:t>
      </w:r>
      <w:r w:rsidR="00DC0159">
        <w:t>, чего не в состоянии сделать;</w:t>
      </w:r>
    </w:p>
    <w:p w:rsidR="00DC0159" w:rsidRDefault="00DC0159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Дайте знат</w:t>
      </w:r>
      <w:r w:rsidR="00A16AB6">
        <w:t>ь, что хотите ему помочь;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Сохраняйте спокойствие и не осуждайте его, не зависимо от того, что он говорит;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Говорите искренне, постарайтесь определить, насколько серьезна угроза;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Постарайтесь узнать у него план действий, так как конкретный план – это знак реальной опасности;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Убедите его, что есть конкретный человек, к которому можно обратиться за помощью;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Не предлагайте упрощенных решений;</w:t>
      </w:r>
    </w:p>
    <w:p w:rsidR="00A16AB6" w:rsidRDefault="00A16AB6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 xml:space="preserve">Помогите ему понять, что стресс мешает полностью осознать ситуацию, ненавязчиво посоветуйте, как найти </w:t>
      </w:r>
      <w:r>
        <w:lastRenderedPageBreak/>
        <w:t>какое-</w:t>
      </w:r>
      <w:r w:rsidR="002A3998">
        <w:t>либо решение и управлять кризисной ситуацией;</w:t>
      </w:r>
    </w:p>
    <w:p w:rsidR="002A3998" w:rsidRDefault="002A3998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Помогите найти людей и места, которые смогли бы снизить пережитый стресс;</w:t>
      </w:r>
    </w:p>
    <w:p w:rsidR="002A3998" w:rsidRDefault="002A3998" w:rsidP="004F7C15">
      <w:pPr>
        <w:pStyle w:val="a5"/>
        <w:numPr>
          <w:ilvl w:val="0"/>
          <w:numId w:val="3"/>
        </w:numPr>
        <w:spacing w:after="84" w:line="259" w:lineRule="auto"/>
        <w:ind w:right="0"/>
        <w:jc w:val="left"/>
      </w:pPr>
      <w:r>
        <w:t>При малейшей возможности действуйте так, чтобы несколько изменить его внутреннее состояние!</w:t>
      </w:r>
    </w:p>
    <w:p w:rsidR="003802E5" w:rsidRDefault="00F35173">
      <w:pPr>
        <w:spacing w:after="28" w:line="273" w:lineRule="auto"/>
        <w:ind w:left="0" w:right="0" w:firstLine="708"/>
        <w:jc w:val="left"/>
      </w:pPr>
      <w:r>
        <w:rPr>
          <w:i/>
        </w:rPr>
        <w:t>П</w:t>
      </w:r>
      <w:r>
        <w:rPr>
          <w:i/>
        </w:rPr>
        <w:t xml:space="preserve">ри проведении беседы с подростком, размышляющим </w:t>
      </w:r>
      <w:r>
        <w:rPr>
          <w:i/>
        </w:rPr>
        <w:tab/>
        <w:t xml:space="preserve">о </w:t>
      </w:r>
      <w:r>
        <w:rPr>
          <w:i/>
        </w:rPr>
        <w:tab/>
        <w:t xml:space="preserve">суициде, </w:t>
      </w:r>
      <w:r>
        <w:rPr>
          <w:i/>
        </w:rPr>
        <w:tab/>
        <w:t xml:space="preserve">педагогам рекомендуется: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внимательно слушать собеседника, т.к. подростки часто страдают от одиночества и невозможности излить душу;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правильно формулировать вопросы, спокойно и доходчиво расспрашивая о сути тревожащей ситуации и о том, какая помощь необходима;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не выражать удивл</w:t>
      </w:r>
      <w:r>
        <w:t xml:space="preserve">ения услышанным и не осуждать ребенка за любые, даже самые шокирующие высказывания;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</w:t>
      </w:r>
      <w:r>
        <w:t xml:space="preserve">олее ненужным и бесполезным;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>постараться развеять романтическо</w:t>
      </w:r>
      <w:r w:rsidR="00205A1E">
        <w:t>-</w:t>
      </w:r>
      <w:r>
        <w:t xml:space="preserve">трагедийный ореол представлений подростка о собственной смерти;  </w:t>
      </w:r>
    </w:p>
    <w:p w:rsidR="003802E5" w:rsidRDefault="00F35173">
      <w:pPr>
        <w:numPr>
          <w:ilvl w:val="0"/>
          <w:numId w:val="1"/>
        </w:numPr>
        <w:ind w:right="57" w:hanging="331"/>
      </w:pPr>
      <w:r>
        <w:t xml:space="preserve">не предлагать неоправданных утешений, но подчеркнуть временный характер проблемы;  </w:t>
      </w:r>
    </w:p>
    <w:p w:rsidR="003802E5" w:rsidRDefault="00F35173">
      <w:pPr>
        <w:numPr>
          <w:ilvl w:val="0"/>
          <w:numId w:val="1"/>
        </w:numPr>
        <w:spacing w:after="0"/>
        <w:ind w:right="57" w:hanging="331"/>
      </w:pPr>
      <w:r>
        <w:t>стремиться вселить в подростка надежду; он</w:t>
      </w:r>
      <w:r>
        <w:t>а должна быть реалистичной и направленной на укрепление его сил и возможностей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:rsidR="003802E5" w:rsidRDefault="00F35173">
      <w:pPr>
        <w:spacing w:after="122" w:line="259" w:lineRule="auto"/>
        <w:ind w:left="708" w:right="0" w:firstLine="0"/>
        <w:jc w:val="left"/>
      </w:pPr>
      <w:r>
        <w:t xml:space="preserve"> </w:t>
      </w:r>
    </w:p>
    <w:p w:rsidR="003802E5" w:rsidRDefault="004F7C15">
      <w:pPr>
        <w:spacing w:after="11"/>
        <w:ind w:left="-15" w:right="57" w:firstLine="283"/>
      </w:pPr>
      <w:r>
        <w:rPr>
          <w:b/>
          <w:i/>
          <w:color w:val="0070C0"/>
          <w:sz w:val="28"/>
        </w:rPr>
        <w:t>Помните!!!</w:t>
      </w:r>
      <w:r w:rsidR="00F35173" w:rsidRPr="004F7C15">
        <w:rPr>
          <w:i/>
        </w:rPr>
        <w:t xml:space="preserve"> </w:t>
      </w:r>
      <w:r w:rsidR="00F35173">
        <w:rPr>
          <w:i/>
        </w:rPr>
        <w:t xml:space="preserve">Решение лишить себя жизни – спонтанный </w:t>
      </w:r>
      <w:r w:rsidR="00205A1E">
        <w:rPr>
          <w:i/>
        </w:rPr>
        <w:t xml:space="preserve">порыв, поэтому его практически </w:t>
      </w:r>
      <w:r w:rsidR="001838F8">
        <w:rPr>
          <w:i/>
        </w:rPr>
        <w:t>не</w:t>
      </w:r>
      <w:r w:rsidR="00F35173">
        <w:rPr>
          <w:i/>
        </w:rPr>
        <w:t xml:space="preserve">возможно предугадать и предотвратить. </w:t>
      </w:r>
      <w:r w:rsidR="00F35173"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 </w:t>
      </w:r>
    </w:p>
    <w:p w:rsidR="003802E5" w:rsidRDefault="00F35173">
      <w:pPr>
        <w:spacing w:after="19"/>
        <w:ind w:left="-15" w:right="57" w:firstLine="283"/>
      </w:pPr>
      <w:r>
        <w:rPr>
          <w:i/>
        </w:rPr>
        <w:t>Человек задумавший лишить себя жизни, никому не станет об этом рассказыв</w:t>
      </w:r>
      <w:r>
        <w:rPr>
          <w:i/>
        </w:rPr>
        <w:t xml:space="preserve">ать. Если кто-то и заговорил об этом – значит, не всерьез. </w:t>
      </w:r>
      <w:r>
        <w:t>Большинство покусившихся на свою жизнь (примерно семь из десяти) с кем-то дели</w:t>
      </w:r>
      <w:bookmarkStart w:id="0" w:name="_GoBack"/>
      <w:bookmarkEnd w:id="0"/>
      <w:r>
        <w:t>лись своими планами или хотя бы намекали на них. Не всегда эти намеки удается уловить и правильно понять. Самое главное</w:t>
      </w:r>
      <w:r>
        <w:t xml:space="preserve"> помнить: для многих «последней каплей» послужило именно то, что близкие от них отмахнулись, не приняли их всерьез.  </w:t>
      </w:r>
    </w:p>
    <w:p w:rsidR="003802E5" w:rsidRDefault="00F35173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3802E5" w:rsidRDefault="00F35173">
      <w:pPr>
        <w:spacing w:after="0" w:line="259" w:lineRule="auto"/>
        <w:ind w:left="0" w:right="61" w:firstLine="0"/>
        <w:jc w:val="center"/>
      </w:pPr>
      <w:r>
        <w:rPr>
          <w:b/>
          <w:sz w:val="32"/>
        </w:rPr>
        <w:t xml:space="preserve">Телефоны доверия: </w:t>
      </w:r>
    </w:p>
    <w:p w:rsidR="003802E5" w:rsidRDefault="00F35173">
      <w:pPr>
        <w:spacing w:after="23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3802E5" w:rsidRPr="001838F8" w:rsidRDefault="00F35173">
      <w:pPr>
        <w:spacing w:after="34" w:line="234" w:lineRule="auto"/>
        <w:ind w:left="173" w:right="0"/>
        <w:jc w:val="left"/>
        <w:rPr>
          <w:u w:val="single"/>
        </w:rPr>
      </w:pPr>
      <w:r>
        <w:rPr>
          <w:sz w:val="32"/>
          <w:u w:val="single" w:color="000000"/>
        </w:rPr>
        <w:t>Всероссийский телефон доверия</w:t>
      </w:r>
      <w:r>
        <w:rPr>
          <w:sz w:val="32"/>
        </w:rPr>
        <w:t xml:space="preserve"> </w:t>
      </w:r>
      <w:r w:rsidR="001838F8" w:rsidRPr="001838F8">
        <w:rPr>
          <w:sz w:val="32"/>
          <w:u w:val="single"/>
        </w:rPr>
        <w:t>для детей, подростков и их родителей</w:t>
      </w:r>
    </w:p>
    <w:p w:rsidR="003802E5" w:rsidRPr="001838F8" w:rsidRDefault="001838F8" w:rsidP="001838F8">
      <w:pPr>
        <w:spacing w:after="34" w:line="234" w:lineRule="auto"/>
        <w:ind w:right="0"/>
        <w:jc w:val="left"/>
        <w:rPr>
          <w:color w:val="FF0000"/>
          <w:sz w:val="44"/>
          <w:szCs w:val="44"/>
          <w:u w:val="single" w:color="000000"/>
        </w:rPr>
      </w:pPr>
      <w:r>
        <w:rPr>
          <w:b/>
          <w:color w:val="FF0000"/>
          <w:sz w:val="44"/>
          <w:szCs w:val="44"/>
        </w:rPr>
        <w:t xml:space="preserve">  </w:t>
      </w:r>
      <w:r w:rsidR="00F35173" w:rsidRPr="001838F8">
        <w:rPr>
          <w:b/>
          <w:color w:val="FF0000"/>
          <w:sz w:val="44"/>
          <w:szCs w:val="44"/>
        </w:rPr>
        <w:t>8 – 800 – 2000 – 122</w:t>
      </w:r>
      <w:r>
        <w:rPr>
          <w:b/>
          <w:color w:val="FF0000"/>
          <w:sz w:val="44"/>
          <w:szCs w:val="44"/>
        </w:rPr>
        <w:t xml:space="preserve"> </w:t>
      </w:r>
      <w:r w:rsidR="00F35173" w:rsidRPr="001838F8">
        <w:rPr>
          <w:b/>
          <w:color w:val="FF0000"/>
          <w:sz w:val="44"/>
          <w:szCs w:val="44"/>
        </w:rPr>
        <w:t xml:space="preserve"> </w:t>
      </w:r>
    </w:p>
    <w:p w:rsidR="00205A1E" w:rsidRDefault="00205A1E" w:rsidP="00205A1E">
      <w:pPr>
        <w:spacing w:after="34" w:line="234" w:lineRule="auto"/>
        <w:ind w:left="634" w:right="0" w:firstLine="415"/>
        <w:jc w:val="left"/>
        <w:rPr>
          <w:sz w:val="32"/>
          <w:u w:val="single" w:color="000000"/>
        </w:rPr>
      </w:pPr>
    </w:p>
    <w:p w:rsidR="00205A1E" w:rsidRDefault="00205A1E" w:rsidP="00205A1E">
      <w:pPr>
        <w:spacing w:after="34" w:line="234" w:lineRule="auto"/>
        <w:ind w:left="634" w:right="0" w:firstLine="415"/>
        <w:jc w:val="left"/>
      </w:pPr>
    </w:p>
    <w:p w:rsidR="003802E5" w:rsidRDefault="00F35173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3802E5" w:rsidRDefault="00F35173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A16AB6" w:rsidRDefault="00A16AB6">
      <w:pPr>
        <w:spacing w:after="0" w:line="259" w:lineRule="auto"/>
        <w:ind w:left="690" w:right="0" w:firstLine="0"/>
        <w:jc w:val="center"/>
        <w:rPr>
          <w:sz w:val="18"/>
        </w:rPr>
      </w:pPr>
    </w:p>
    <w:p w:rsidR="00A16AB6" w:rsidRDefault="00A16AB6">
      <w:pPr>
        <w:spacing w:after="0" w:line="259" w:lineRule="auto"/>
        <w:ind w:left="690" w:right="0" w:firstLine="0"/>
        <w:jc w:val="center"/>
        <w:rPr>
          <w:sz w:val="18"/>
        </w:rPr>
      </w:pPr>
    </w:p>
    <w:p w:rsidR="00A16AB6" w:rsidRDefault="00A16AB6">
      <w:pPr>
        <w:spacing w:after="0" w:line="259" w:lineRule="auto"/>
        <w:ind w:left="690" w:right="0" w:firstLine="0"/>
        <w:jc w:val="center"/>
        <w:rPr>
          <w:sz w:val="18"/>
        </w:rPr>
      </w:pPr>
    </w:p>
    <w:p w:rsidR="00A16AB6" w:rsidRDefault="00A16AB6">
      <w:pPr>
        <w:spacing w:after="0" w:line="259" w:lineRule="auto"/>
        <w:ind w:left="690" w:right="0" w:firstLine="0"/>
        <w:jc w:val="center"/>
        <w:rPr>
          <w:sz w:val="18"/>
        </w:rPr>
      </w:pPr>
    </w:p>
    <w:p w:rsidR="00A16AB6" w:rsidRDefault="00A16AB6">
      <w:pPr>
        <w:spacing w:after="0" w:line="259" w:lineRule="auto"/>
        <w:ind w:left="690" w:right="0" w:firstLine="0"/>
        <w:jc w:val="center"/>
        <w:rPr>
          <w:sz w:val="18"/>
        </w:rPr>
      </w:pPr>
    </w:p>
    <w:p w:rsidR="003802E5" w:rsidRPr="002A3998" w:rsidRDefault="00F35173" w:rsidP="002A3998">
      <w:pPr>
        <w:spacing w:after="0" w:line="259" w:lineRule="auto"/>
        <w:ind w:left="0" w:right="0" w:firstLine="0"/>
        <w:rPr>
          <w:i/>
          <w:color w:val="7030A0"/>
        </w:rPr>
      </w:pPr>
      <w:r w:rsidRPr="002A3998">
        <w:rPr>
          <w:i/>
          <w:color w:val="7030A0"/>
          <w:sz w:val="18"/>
        </w:rPr>
        <w:t xml:space="preserve"> </w:t>
      </w:r>
      <w:r w:rsidR="00205A1E" w:rsidRPr="002A3998">
        <w:rPr>
          <w:b/>
          <w:i/>
          <w:color w:val="7030A0"/>
          <w:sz w:val="32"/>
          <w:szCs w:val="32"/>
        </w:rPr>
        <w:t>Государственное</w:t>
      </w:r>
      <w:r w:rsidRPr="002A3998">
        <w:rPr>
          <w:b/>
          <w:i/>
          <w:color w:val="7030A0"/>
          <w:sz w:val="32"/>
          <w:szCs w:val="32"/>
        </w:rPr>
        <w:t xml:space="preserve"> </w:t>
      </w:r>
      <w:r w:rsidR="00205A1E" w:rsidRPr="002A3998">
        <w:rPr>
          <w:b/>
          <w:i/>
          <w:color w:val="7030A0"/>
          <w:sz w:val="32"/>
          <w:szCs w:val="32"/>
        </w:rPr>
        <w:t>бюджетное профессиональное общеобразовательное учреждение</w:t>
      </w:r>
      <w:r w:rsidR="002A3998">
        <w:rPr>
          <w:b/>
          <w:i/>
          <w:color w:val="7030A0"/>
          <w:sz w:val="32"/>
          <w:szCs w:val="32"/>
        </w:rPr>
        <w:t xml:space="preserve"> Иркутской области</w:t>
      </w:r>
      <w:r w:rsidR="002A3998" w:rsidRPr="002A3998">
        <w:rPr>
          <w:b/>
          <w:i/>
          <w:color w:val="7030A0"/>
          <w:sz w:val="32"/>
          <w:szCs w:val="32"/>
        </w:rPr>
        <w:t xml:space="preserve"> «Чунский многопрофильный техникум»</w:t>
      </w:r>
    </w:p>
    <w:p w:rsidR="003802E5" w:rsidRPr="00205A1E" w:rsidRDefault="00F35173">
      <w:pPr>
        <w:spacing w:after="0" w:line="259" w:lineRule="auto"/>
        <w:ind w:left="80" w:right="0" w:firstLine="0"/>
        <w:jc w:val="center"/>
        <w:rPr>
          <w:sz w:val="32"/>
          <w:szCs w:val="32"/>
        </w:rPr>
      </w:pPr>
      <w:r w:rsidRPr="00205A1E">
        <w:rPr>
          <w:b/>
          <w:sz w:val="32"/>
          <w:szCs w:val="32"/>
        </w:rPr>
        <w:t xml:space="preserve"> </w:t>
      </w:r>
    </w:p>
    <w:p w:rsidR="003802E5" w:rsidRDefault="00F35173">
      <w:pPr>
        <w:spacing w:after="0" w:line="259" w:lineRule="auto"/>
        <w:ind w:left="80" w:right="0" w:firstLine="0"/>
        <w:jc w:val="center"/>
      </w:pPr>
      <w:r>
        <w:rPr>
          <w:b/>
          <w:sz w:val="56"/>
        </w:rPr>
        <w:t xml:space="preserve"> </w:t>
      </w:r>
    </w:p>
    <w:p w:rsidR="003802E5" w:rsidRPr="001838F8" w:rsidRDefault="00205A1E" w:rsidP="002A3998">
      <w:pPr>
        <w:spacing w:after="0" w:line="252" w:lineRule="auto"/>
        <w:ind w:left="809" w:right="197" w:hanging="617"/>
        <w:jc w:val="center"/>
        <w:rPr>
          <w:i/>
          <w:color w:val="FF0000"/>
          <w:sz w:val="32"/>
        </w:rPr>
      </w:pPr>
      <w:r w:rsidRPr="001838F8">
        <w:rPr>
          <w:b/>
          <w:i/>
          <w:color w:val="FF0000"/>
          <w:sz w:val="52"/>
          <w:szCs w:val="52"/>
        </w:rPr>
        <w:t>Профилактика суицидов среди детей</w:t>
      </w:r>
    </w:p>
    <w:p w:rsidR="003802E5" w:rsidRDefault="001838F8" w:rsidP="001838F8">
      <w:pPr>
        <w:spacing w:after="44" w:line="259" w:lineRule="auto"/>
        <w:ind w:left="0" w:right="-122" w:firstLine="0"/>
        <w:jc w:val="left"/>
        <w:rPr>
          <w:rFonts w:ascii="Cambria" w:eastAsia="Cambria" w:hAnsi="Cambria" w:cs="Cambria"/>
          <w:b/>
          <w:i/>
          <w:sz w:val="22"/>
        </w:rPr>
      </w:pPr>
      <w:r w:rsidRPr="001838F8">
        <w:rPr>
          <w:noProof/>
        </w:rPr>
        <w:drawing>
          <wp:inline distT="0" distB="0" distL="0" distR="0">
            <wp:extent cx="3114040" cy="2335530"/>
            <wp:effectExtent l="0" t="0" r="0" b="7620"/>
            <wp:docPr id="1" name="Рисунок 1" descr="C:\Users\admin\Downloads\Суицид_картинка_для_студ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уицид_картинка_для_студен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F8" w:rsidRDefault="001838F8" w:rsidP="001838F8">
      <w:pPr>
        <w:spacing w:after="44" w:line="259" w:lineRule="auto"/>
        <w:ind w:left="0" w:right="-122" w:firstLine="0"/>
        <w:jc w:val="left"/>
        <w:rPr>
          <w:rFonts w:ascii="Cambria" w:eastAsia="Cambria" w:hAnsi="Cambria" w:cs="Cambria"/>
          <w:b/>
          <w:i/>
          <w:sz w:val="22"/>
        </w:rPr>
      </w:pPr>
    </w:p>
    <w:p w:rsidR="001838F8" w:rsidRPr="001838F8" w:rsidRDefault="001838F8" w:rsidP="001838F8">
      <w:pPr>
        <w:spacing w:after="44" w:line="259" w:lineRule="auto"/>
        <w:ind w:left="0" w:right="-122" w:firstLine="0"/>
        <w:jc w:val="left"/>
        <w:rPr>
          <w:color w:val="7030A0"/>
          <w:sz w:val="28"/>
          <w:szCs w:val="28"/>
        </w:rPr>
      </w:pPr>
      <w:r w:rsidRPr="001838F8">
        <w:rPr>
          <w:rFonts w:eastAsia="Cambria"/>
          <w:b/>
          <w:i/>
          <w:color w:val="7030A0"/>
          <w:sz w:val="28"/>
          <w:szCs w:val="28"/>
        </w:rPr>
        <w:t>«Все можно пережить, кроме смерти»</w:t>
      </w:r>
    </w:p>
    <w:p w:rsidR="003802E5" w:rsidRPr="001838F8" w:rsidRDefault="00F35173">
      <w:pPr>
        <w:spacing w:after="27" w:line="259" w:lineRule="auto"/>
        <w:ind w:left="19" w:right="0" w:firstLine="0"/>
        <w:jc w:val="center"/>
        <w:rPr>
          <w:color w:val="7030A0"/>
          <w:sz w:val="28"/>
          <w:szCs w:val="28"/>
        </w:rPr>
      </w:pPr>
      <w:r w:rsidRPr="001838F8">
        <w:rPr>
          <w:rFonts w:eastAsia="Cambria"/>
          <w:b/>
          <w:i/>
          <w:color w:val="7030A0"/>
          <w:sz w:val="28"/>
          <w:szCs w:val="28"/>
        </w:rPr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</w:p>
    <w:p w:rsidR="003802E5" w:rsidRDefault="00F35173">
      <w:pPr>
        <w:tabs>
          <w:tab w:val="center" w:pos="857"/>
          <w:tab w:val="center" w:pos="1565"/>
          <w:tab w:val="center" w:pos="2273"/>
          <w:tab w:val="center" w:pos="2981"/>
          <w:tab w:val="right" w:pos="4976"/>
        </w:tabs>
        <w:spacing w:after="66" w:line="259" w:lineRule="auto"/>
        <w:ind w:left="0" w:right="0" w:firstLine="0"/>
        <w:jc w:val="left"/>
      </w:pPr>
      <w:r w:rsidRPr="001838F8">
        <w:rPr>
          <w:rFonts w:eastAsia="Calibri"/>
          <w:color w:val="7030A0"/>
          <w:sz w:val="28"/>
          <w:szCs w:val="28"/>
        </w:rPr>
        <w:tab/>
      </w:r>
      <w:r w:rsidRPr="001838F8">
        <w:rPr>
          <w:rFonts w:eastAsia="Cambria"/>
          <w:b/>
          <w:i/>
          <w:color w:val="7030A0"/>
          <w:sz w:val="28"/>
          <w:szCs w:val="28"/>
        </w:rPr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  <w:t xml:space="preserve"> </w:t>
      </w:r>
      <w:r w:rsidRPr="001838F8">
        <w:rPr>
          <w:rFonts w:eastAsia="Cambria"/>
          <w:b/>
          <w:i/>
          <w:color w:val="7030A0"/>
          <w:sz w:val="28"/>
          <w:szCs w:val="28"/>
        </w:rPr>
        <w:tab/>
      </w:r>
      <w:r w:rsidR="001838F8" w:rsidRPr="001838F8">
        <w:rPr>
          <w:rFonts w:eastAsia="Cambria"/>
          <w:b/>
          <w:i/>
          <w:color w:val="7030A0"/>
          <w:sz w:val="28"/>
          <w:szCs w:val="28"/>
        </w:rPr>
        <w:t>Оскар Уайльд</w:t>
      </w:r>
      <w:r w:rsidR="001838F8">
        <w:rPr>
          <w:rFonts w:ascii="Cambria" w:eastAsia="Cambria" w:hAnsi="Cambria" w:cs="Cambria"/>
          <w:b/>
          <w:i/>
          <w:sz w:val="22"/>
        </w:rPr>
        <w:t>.</w:t>
      </w:r>
      <w:r>
        <w:rPr>
          <w:rFonts w:ascii="Cambria" w:eastAsia="Cambria" w:hAnsi="Cambria" w:cs="Cambria"/>
          <w:b/>
          <w:i/>
          <w:sz w:val="22"/>
        </w:rPr>
        <w:t xml:space="preserve"> </w:t>
      </w:r>
    </w:p>
    <w:p w:rsidR="003802E5" w:rsidRDefault="00F3517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802E5" w:rsidRDefault="00F35173">
      <w:pPr>
        <w:spacing w:after="0" w:line="259" w:lineRule="auto"/>
        <w:ind w:left="68" w:right="0" w:firstLine="0"/>
        <w:jc w:val="center"/>
      </w:pPr>
      <w:r>
        <w:rPr>
          <w:b/>
          <w:i/>
          <w:sz w:val="28"/>
        </w:rPr>
        <w:t xml:space="preserve"> </w:t>
      </w:r>
    </w:p>
    <w:p w:rsidR="003802E5" w:rsidRDefault="003802E5">
      <w:pPr>
        <w:spacing w:after="0" w:line="259" w:lineRule="auto"/>
        <w:ind w:left="0" w:right="4" w:firstLine="0"/>
        <w:jc w:val="center"/>
      </w:pPr>
    </w:p>
    <w:sectPr w:rsidR="003802E5">
      <w:pgSz w:w="16834" w:h="11909" w:orient="landscape"/>
      <w:pgMar w:top="503" w:right="564" w:bottom="466" w:left="566" w:header="720" w:footer="720" w:gutter="0"/>
      <w:cols w:num="3" w:space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6F46"/>
    <w:multiLevelType w:val="hybridMultilevel"/>
    <w:tmpl w:val="323EEDE0"/>
    <w:lvl w:ilvl="0" w:tplc="F49E1538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4270"/>
    <w:multiLevelType w:val="hybridMultilevel"/>
    <w:tmpl w:val="03BA60AA"/>
    <w:lvl w:ilvl="0" w:tplc="F49E1538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6590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228B0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E3AC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01358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85A96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C5504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E73B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2FA0C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01188"/>
    <w:multiLevelType w:val="hybridMultilevel"/>
    <w:tmpl w:val="8FA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E5"/>
    <w:rsid w:val="00084EB1"/>
    <w:rsid w:val="001838F8"/>
    <w:rsid w:val="00205A1E"/>
    <w:rsid w:val="002A3998"/>
    <w:rsid w:val="003802E5"/>
    <w:rsid w:val="004F7C15"/>
    <w:rsid w:val="00A16AB6"/>
    <w:rsid w:val="00DC0159"/>
    <w:rsid w:val="00F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250"/>
  <w15:docId w15:val="{7A485214-C181-4076-8530-3CDB0AB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54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1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8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SPecialiST RePack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cp:lastModifiedBy>admin</cp:lastModifiedBy>
  <cp:revision>2</cp:revision>
  <cp:lastPrinted>2022-03-15T15:53:00Z</cp:lastPrinted>
  <dcterms:created xsi:type="dcterms:W3CDTF">2022-03-15T15:59:00Z</dcterms:created>
  <dcterms:modified xsi:type="dcterms:W3CDTF">2022-03-15T15:59:00Z</dcterms:modified>
</cp:coreProperties>
</file>