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ab/>
        <w:t>Механические колебания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Механические колебания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периодически повторяющееся перемещение материальной точки, при котором она движется по какой-либо траектории поочередно в двух противоположных направлениях относительно положения устойчивого равновесия.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Отличительными признаками колебательного движения являются:</w:t>
      </w:r>
    </w:p>
    <w:p w:rsidR="00546228" w:rsidRPr="00546228" w:rsidRDefault="00546228" w:rsidP="00546228">
      <w:pPr>
        <w:numPr>
          <w:ilvl w:val="0"/>
          <w:numId w:val="1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 движения;</w:t>
      </w:r>
    </w:p>
    <w:p w:rsidR="00546228" w:rsidRPr="00546228" w:rsidRDefault="00546228" w:rsidP="00546228">
      <w:pPr>
        <w:numPr>
          <w:ilvl w:val="0"/>
          <w:numId w:val="1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возвратность движения.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Для существования механических колебаний необходимо:</w:t>
      </w:r>
    </w:p>
    <w:p w:rsidR="00546228" w:rsidRPr="00546228" w:rsidRDefault="00546228" w:rsidP="00546228">
      <w:pPr>
        <w:numPr>
          <w:ilvl w:val="0"/>
          <w:numId w:val="2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возвращающей силы – силы, стремящейся вернуть тело в положение равновесия (при малых смещениях от положения равновесия);</w:t>
      </w:r>
    </w:p>
    <w:p w:rsidR="00546228" w:rsidRPr="00546228" w:rsidRDefault="00546228" w:rsidP="00546228">
      <w:pPr>
        <w:numPr>
          <w:ilvl w:val="0"/>
          <w:numId w:val="2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малого трения в системе.</w:t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t>Гармонические колебания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Гармонические колебания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простейшие периодические колебания, при которых координата тела меняется по закону синуса или косинуса: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04693C4" wp14:editId="4B6927FF">
            <wp:extent cx="3512820" cy="243840"/>
            <wp:effectExtent l="0" t="0" r="0" b="3810"/>
            <wp:docPr id="1" name="Рисунок 1" descr="https://fizi4ka.ru/wp-content/uploads/2018/01/img_5a6afc80a7c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i4ka.ru/wp-content/uploads/2018/01/img_5a6afc80a7c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где 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x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координата тела – смещение тела от положения равновесия в данный момент времени;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A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 – амплитуда колебаний; 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ωt+φ0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фаза колебаний; 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ω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циклическая частота; 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φ0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начальная фаза.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Если в начальный момент времени тело проходит положение равновесия, то колебания являются синусоидальными.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6E9F96F9" wp14:editId="752BA753">
            <wp:extent cx="2354580" cy="944880"/>
            <wp:effectExtent l="0" t="0" r="7620" b="7620"/>
            <wp:docPr id="2" name="Рисунок 2" descr="https://fizi4ka.ru/wp-content/uploads/2018/01/img_5a6afd4b1aa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i4ka.ru/wp-content/uploads/2018/01/img_5a6afd4b1aa5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Если в начальный момент времени смещение тела совпадает с максимальным отклонением от положения равновесия, то колебания являются </w:t>
      </w:r>
      <w:proofErr w:type="spellStart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косинусоидальными</w:t>
      </w:r>
      <w:proofErr w:type="spell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lastRenderedPageBreak/>
        <w:t>Скорость гармонических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Скорость гармонических колебаний есть первая производная координаты по времени: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7B6FC750" wp14:editId="1A392B49">
            <wp:extent cx="3398520" cy="457200"/>
            <wp:effectExtent l="0" t="0" r="0" b="0"/>
            <wp:docPr id="3" name="Рисунок 3" descr="https://fizi4ka.ru/wp-content/uploads/2018/01/img_5a6afd762f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i4ka.ru/wp-content/uploads/2018/01/img_5a6afd762fa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где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v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мгновенное значение скорости, т. е. скорость в данный момент времени.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Амплитуда скорости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максимальное значение скорости колебаний, это величина, стоящая перед знаком синуса или косинуса: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0A3E47D2" wp14:editId="45F83D68">
            <wp:extent cx="922020" cy="228600"/>
            <wp:effectExtent l="0" t="0" r="0" b="0"/>
            <wp:docPr id="4" name="Рисунок 4" descr="https://fizi4ka.ru/wp-content/uploads/2018/01/img_5a6afd9b15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i4ka.ru/wp-content/uploads/2018/01/img_5a6afd9b1561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Ускорение гармонических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Ускорение гармонических колебаний есть первая производная скорости по времени: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1255EB3B" wp14:editId="2EB30E42">
            <wp:extent cx="3665220" cy="480060"/>
            <wp:effectExtent l="0" t="0" r="0" b="0"/>
            <wp:docPr id="5" name="Рисунок 5" descr="https://fizi4ka.ru/wp-content/uploads/2018/01/img_5a6afef561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i4ka.ru/wp-content/uploads/2018/01/img_5a6afef5611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где 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a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мгновенное значение ускорения, т. е. ускорение в данный момент времени.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Амплитуда ускорения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максимальное значение ускорения, это величина, стоящая перед знаком синуса или косинуса: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052DE2CC" wp14:editId="29041173">
            <wp:extent cx="922020" cy="243840"/>
            <wp:effectExtent l="0" t="0" r="0" b="3810"/>
            <wp:docPr id="6" name="Рисунок 6" descr="https://fizi4ka.ru/wp-content/uploads/2018/01/img_5a6aff4262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zi4ka.ru/wp-content/uploads/2018/01/img_5a6aff4262ab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Если тело совершает гармонические колебания, то сила, действующая на тело, тоже изменяется по гармоническому закону: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C624D9A" wp14:editId="748A07A4">
            <wp:extent cx="1958340" cy="495300"/>
            <wp:effectExtent l="0" t="0" r="3810" b="0"/>
            <wp:docPr id="7" name="Рисунок 7" descr="https://fizi4ka.ru/wp-content/uploads/2018/01/img_5a6aff591a2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zi4ka.ru/wp-content/uploads/2018/01/img_5a6aff591a2f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где 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F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мгновенное значение силы, действующей на тело, т. е. сила в данный момент времени.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Амплитуда силы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максимальное значение силы, величина, стоящая перед знаком синуса или косинуса: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7247EE33" wp14:editId="30E37120">
            <wp:extent cx="1036320" cy="220980"/>
            <wp:effectExtent l="0" t="0" r="0" b="7620"/>
            <wp:docPr id="8" name="Рисунок 8" descr="https://fizi4ka.ru/wp-content/uploads/2018/01/img_5a6aff7f91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zi4ka.ru/wp-content/uploads/2018/01/img_5a6aff7f9195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Тело, совершающее гармонические колебания, обладает кинетической или потенциальной энергией: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lastRenderedPageBreak/>
        <w:drawing>
          <wp:inline distT="0" distB="0" distL="0" distR="0" wp14:anchorId="4C8A11E3" wp14:editId="6E4E78A9">
            <wp:extent cx="2171700" cy="868680"/>
            <wp:effectExtent l="0" t="0" r="0" b="7620"/>
            <wp:docPr id="9" name="Рисунок 9" descr="https://fizi4ka.ru/wp-content/uploads/2018/01/img_5a6aff9cf08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zi4ka.ru/wp-content/uploads/2018/01/img_5a6aff9cf084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где ​</w:t>
      </w:r>
      <w:proofErr w:type="spellStart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W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vertAlign w:val="subscript"/>
          <w:lang w:eastAsia="ru-RU"/>
        </w:rPr>
        <w:t>k</w:t>
      </w:r>
      <w:proofErr w:type="spell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мгновенное значение кинетической энергии, т. е. кинетическая энергия в данный момент времени.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Амплитуда кинетической энергии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максимальное значение кинетической энергии, величина, стоящая перед знаком синуса или косинуса: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67DD18F0" wp14:editId="6B6B9EE9">
            <wp:extent cx="1333500" cy="411480"/>
            <wp:effectExtent l="0" t="0" r="0" b="7620"/>
            <wp:docPr id="10" name="Рисунок 10" descr="https://fizi4ka.ru/wp-content/uploads/2018/01/img_5a6affd2a6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zi4ka.ru/wp-content/uploads/2018/01/img_5a6affd2a647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При гармонических колебаниях каждую четверть периода происходит переход потенциальной энергии в кинетическую и обратно.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В положении равновесия:</w:t>
      </w:r>
    </w:p>
    <w:p w:rsidR="00546228" w:rsidRPr="00546228" w:rsidRDefault="00546228" w:rsidP="00546228">
      <w:pPr>
        <w:numPr>
          <w:ilvl w:val="0"/>
          <w:numId w:val="3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потенциальная энергия равна нулю;</w:t>
      </w:r>
    </w:p>
    <w:p w:rsidR="00546228" w:rsidRPr="00546228" w:rsidRDefault="00546228" w:rsidP="00546228">
      <w:pPr>
        <w:numPr>
          <w:ilvl w:val="0"/>
          <w:numId w:val="3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максимальна.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При максимальном отклонении от положения равновесия:</w:t>
      </w:r>
    </w:p>
    <w:p w:rsidR="00546228" w:rsidRPr="00546228" w:rsidRDefault="00546228" w:rsidP="00546228">
      <w:pPr>
        <w:numPr>
          <w:ilvl w:val="0"/>
          <w:numId w:val="4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равна нулю;</w:t>
      </w:r>
    </w:p>
    <w:p w:rsidR="00546228" w:rsidRPr="00546228" w:rsidRDefault="00546228" w:rsidP="00546228">
      <w:pPr>
        <w:numPr>
          <w:ilvl w:val="0"/>
          <w:numId w:val="4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потенциальная энергия максимальна.</w:t>
      </w:r>
      <w:bookmarkStart w:id="0" w:name="_GoBack"/>
      <w:bookmarkEnd w:id="0"/>
    </w:p>
    <w:p w:rsidR="00546228" w:rsidRPr="00546228" w:rsidRDefault="00546228" w:rsidP="00546228">
      <w:pPr>
        <w:spacing w:before="300" w:after="300" w:line="345" w:lineRule="atLeast"/>
        <w:ind w:left="450" w:right="450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Полная механическая энергия гармонических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proofErr w:type="gramStart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При</w:t>
      </w:r>
      <w:proofErr w:type="gram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гармонических колебаниях полная механическая энергия равна сумме кинетической и потенциальной энергий в данный момент времени: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2812A979" wp14:editId="6FD6DE14">
            <wp:extent cx="2903220" cy="579120"/>
            <wp:effectExtent l="0" t="0" r="0" b="0"/>
            <wp:docPr id="11" name="Рисунок 11" descr="https://fizi4ka.ru/wp-content/uploads/2018/01/img_5a6b000e03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zi4ka.ru/wp-content/uploads/2018/01/img_5a6b000e03d8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gramStart"/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Важно!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Следует</w:t>
      </w:r>
      <w:proofErr w:type="gram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помнить, что период колебаний кинетической и потенциальной энергий в 2 раза меньше, чем период колебаний координаты, скорости, ускорения и силы. А частота колебаний кинетической и потенциальной энергий в 2 раза больше, чем частота колебаний координаты, скорости, ускорения и силы.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lastRenderedPageBreak/>
        <w:drawing>
          <wp:inline distT="0" distB="0" distL="0" distR="0" wp14:anchorId="6EFC4B37" wp14:editId="5AAF780F">
            <wp:extent cx="5951220" cy="1684020"/>
            <wp:effectExtent l="0" t="0" r="0" b="0"/>
            <wp:docPr id="12" name="Рисунок 12" descr="https://fizi4ka.ru/wp-content/uploads/2018/01/img_5a6b002b95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zi4ka.ru/wp-content/uploads/2018/01/img_5a6b002b95aa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Графики зависимости кинетической, потенциальной и полной энергий всегда лежат выше оси времени.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Если сила сопротивления отсутствует, то полная энергия сохраняется. График зависимости полной энергии от времени есть прямая, параллельная оси времени (в отсутствие сил трения).</w:t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t>Амплитуда и фаза колебаний</w:t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Амплитуда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модуль наибольшего смещения тела от положения равновесия.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Обозначение –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A(</w:t>
      </w:r>
      <w:proofErr w:type="spellStart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Xmax</w:t>
      </w:r>
      <w:proofErr w:type="spell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)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​, единицы измерения – м.</w:t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Фаза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величина, которая определяет состояние колебательной системы в любой момент времени.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Обозначение –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φ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​, единицы измерения – рад (радиан).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5FDE6907" wp14:editId="25779C4D">
            <wp:extent cx="929640" cy="205740"/>
            <wp:effectExtent l="0" t="0" r="3810" b="3810"/>
            <wp:docPr id="13" name="Рисунок 13" descr="https://fizi4ka.ru/wp-content/uploads/2018/01/img_5a6b008176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zi4ka.ru/wp-content/uploads/2018/01/img_5a6b0081762a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Фаза колебаний – это величина, стоящая под знаком синуса или косинуса. Она показывает, какая часть периода прошла от начала колебаний.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 xml:space="preserve">Фаза гармонических колебаний в процессе колебаний </w:t>
      </w:r>
      <w:proofErr w:type="gramStart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изменяется.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​</w:t>
      </w:r>
      <w:proofErr w:type="gram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φ0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начальная фаза колебаний.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Начальная фаза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величина, которая определяет положение тела в начальный момент времени.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gramStart"/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Важно!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Путь</w:t>
      </w:r>
      <w:proofErr w:type="gram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пройденный телом за одно полное колебание, равен четырем амплитудам.</w:t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t>Период колебаний</w:t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Период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время одного полного колебания.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Обозначение –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T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​, единицы измерения – с.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lastRenderedPageBreak/>
        <w:drawing>
          <wp:inline distT="0" distB="0" distL="0" distR="0" wp14:anchorId="727008AF" wp14:editId="11AF3471">
            <wp:extent cx="647700" cy="457200"/>
            <wp:effectExtent l="0" t="0" r="0" b="0"/>
            <wp:docPr id="14" name="Рисунок 14" descr="https://fizi4ka.ru/wp-content/uploads/2018/01/img_5a6b00c5c5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izi4ka.ru/wp-content/uploads/2018/01/img_5a6b00c5c57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Период гармонических колебаний – постоянная величина.</w:t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t>Частота колебаний</w:t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Частота колебаний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число полных колебаний в единицу времени.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Обозначение –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ν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​, единицы времени – с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vertAlign w:val="superscript"/>
          <w:lang w:eastAsia="ru-RU"/>
        </w:rPr>
        <w:t>-1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или Гц (Герц).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 Гц – это частота такого колебательного движения, при котором за каждую секунду совершается одно полное колебание: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F0A04EE" wp14:editId="4C825884">
            <wp:extent cx="1303020" cy="457200"/>
            <wp:effectExtent l="0" t="0" r="0" b="0"/>
            <wp:docPr id="15" name="Рисунок 15" descr="https://fizi4ka.ru/wp-content/uploads/2018/01/img_5a6b00f9f0c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izi4ka.ru/wp-content/uploads/2018/01/img_5a6b00f9f0c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Период и частота колебаний – взаимно обратные величины: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E6BF2E8" wp14:editId="734493CA">
            <wp:extent cx="1295400" cy="480060"/>
            <wp:effectExtent l="0" t="0" r="0" b="0"/>
            <wp:docPr id="16" name="Рисунок 16" descr="https://fizi4ka.ru/wp-content/uploads/2018/01/img_5a6b011996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izi4ka.ru/wp-content/uploads/2018/01/img_5a6b01199611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Циклическая частота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число колебаний за 2π секунд.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Обозначение –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ω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​, единицы измерения – рад/с.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1E527CF5" wp14:editId="7B0DA5CB">
            <wp:extent cx="1615440" cy="480060"/>
            <wp:effectExtent l="0" t="0" r="3810" b="0"/>
            <wp:docPr id="17" name="Рисунок 17" descr="https://fizi4ka.ru/wp-content/uploads/2018/01/img_5a6b0161799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izi4ka.ru/wp-content/uploads/2018/01/img_5a6b0161799b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t>Свободные колебания (математический и пружинный маятники)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Свободные колебания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колебания, которые совершает тело под действием внутренних сил системы за счет начального запаса энергии после того как его вывели из положения устойчивого равновесия.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Условия возникновения свободных колебаний:</w:t>
      </w:r>
    </w:p>
    <w:p w:rsidR="00546228" w:rsidRPr="00546228" w:rsidRDefault="00546228" w:rsidP="00546228">
      <w:pPr>
        <w:numPr>
          <w:ilvl w:val="0"/>
          <w:numId w:val="5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выведении тела из положения равновесия должна возникнуть сила, стремящаяся вернуть его в положение равновесия;</w:t>
      </w:r>
    </w:p>
    <w:p w:rsidR="00546228" w:rsidRPr="00546228" w:rsidRDefault="00546228" w:rsidP="00546228">
      <w:pPr>
        <w:numPr>
          <w:ilvl w:val="0"/>
          <w:numId w:val="5"/>
        </w:numPr>
        <w:shd w:val="clear" w:color="auto" w:fill="F4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трения в системе должны быть достаточно малы. При наличии сил трения свободные колебания будут затухающими.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При наличии сил трения свободные колебания будут затухающими.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Затухающие колебания – это колебания, амплитуда которых с течением времени уменьшается.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Математический маятник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материальная точка, подвешенная на невесомой нерастяжимой нити.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5D909234" wp14:editId="72960E05">
            <wp:extent cx="1303020" cy="1592580"/>
            <wp:effectExtent l="0" t="0" r="0" b="7620"/>
            <wp:docPr id="18" name="Рисунок 18" descr="https://fizi4ka.ru/wp-content/uploads/2018/01/img_5a6b0230db5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izi4ka.ru/wp-content/uploads/2018/01/img_5a6b0230db5e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Период колебаний математического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0E45AE82" wp14:editId="62F33120">
            <wp:extent cx="929640" cy="548640"/>
            <wp:effectExtent l="0" t="0" r="3810" b="3810"/>
            <wp:docPr id="19" name="Рисунок 19" descr="https://fizi4ka.ru/wp-content/uploads/2018/01/img_5a6b02508f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izi4ka.ru/wp-content/uploads/2018/01/img_5a6b02508f81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Частота колебаний математического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22446DFF" wp14:editId="1352765D">
            <wp:extent cx="1021080" cy="548640"/>
            <wp:effectExtent l="0" t="0" r="7620" b="3810"/>
            <wp:docPr id="20" name="Рисунок 20" descr="https://fizi4ka.ru/wp-content/uploads/2018/01/img_5a6b0273f41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izi4ka.ru/wp-content/uploads/2018/01/img_5a6b0273f41f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Циклическая частота колебаний математического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363C8F07" wp14:editId="6E713432">
            <wp:extent cx="731520" cy="541020"/>
            <wp:effectExtent l="0" t="0" r="0" b="0"/>
            <wp:docPr id="21" name="Рисунок 21" descr="https://fizi4ka.ru/wp-content/uploads/2018/01/img_5a6b02afc04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izi4ka.ru/wp-content/uploads/2018/01/img_5a6b02afc049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Максимальное значение скорости колебаний математического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C47CCA5" wp14:editId="045D9D80">
            <wp:extent cx="1188720" cy="525780"/>
            <wp:effectExtent l="0" t="0" r="0" b="7620"/>
            <wp:docPr id="22" name="Рисунок 22" descr="https://fizi4ka.ru/wp-content/uploads/2018/01/img_5a6b02d22ba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izi4ka.ru/wp-content/uploads/2018/01/img_5a6b02d22ba7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Максимальное значение ускорения колебаний математического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7982AC41" wp14:editId="61763129">
            <wp:extent cx="1097280" cy="426720"/>
            <wp:effectExtent l="0" t="0" r="7620" b="0"/>
            <wp:docPr id="23" name="Рисунок 23" descr="https://fizi4ka.ru/wp-content/uploads/2018/01/img_5a6b02f75d4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izi4ka.ru/wp-content/uploads/2018/01/img_5a6b02f75d4f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Период свободных колебаний математического маятника, движущегося вверх с ускорением или вниз с замедлением: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lastRenderedPageBreak/>
        <w:drawing>
          <wp:inline distT="0" distB="0" distL="0" distR="0" wp14:anchorId="25174369" wp14:editId="0DAF8B35">
            <wp:extent cx="1203960" cy="541020"/>
            <wp:effectExtent l="0" t="0" r="0" b="0"/>
            <wp:docPr id="24" name="Рисунок 24" descr="https://fizi4ka.ru/wp-content/uploads/2018/01/img_5a6b031402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izi4ka.ru/wp-content/uploads/2018/01/img_5a6b031402b5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Период свободных колебаний математического маятника, движущегося вниз с ускорением или вверх с замедлением: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0881C81F" wp14:editId="26CFA0D7">
            <wp:extent cx="1219200" cy="563880"/>
            <wp:effectExtent l="0" t="0" r="0" b="7620"/>
            <wp:docPr id="25" name="Рисунок 25" descr="https://fizi4ka.ru/wp-content/uploads/2018/01/img_5a6b0343343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izi4ka.ru/wp-content/uploads/2018/01/img_5a6b03433431c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Период свободных колебаний математического маятника, горизонтально с ускорением или замедлением: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75E710D8" wp14:editId="053981E9">
            <wp:extent cx="1363980" cy="533400"/>
            <wp:effectExtent l="0" t="0" r="7620" b="0"/>
            <wp:docPr id="26" name="Рисунок 26" descr="https://fizi4ka.ru/wp-content/uploads/2018/01/img_5a6b036814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izi4ka.ru/wp-content/uploads/2018/01/img_5a6b036814b3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Мгновенное значение потенциальной энергии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математического маятника, поднявшегося в процессе колебаний на высоту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h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​, определяется по формуле: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3C7E2887" wp14:editId="3308ECCB">
            <wp:extent cx="1379220" cy="1409700"/>
            <wp:effectExtent l="0" t="0" r="0" b="0"/>
            <wp:docPr id="27" name="Рисунок 27" descr="https://fizi4ka.ru/wp-content/uploads/2018/01/img_5a6b03ac65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izi4ka.ru/wp-content/uploads/2018/01/img_5a6b03ac65a8f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EE598D6" wp14:editId="350DDBC2">
            <wp:extent cx="2286000" cy="571500"/>
            <wp:effectExtent l="0" t="0" r="0" b="0"/>
            <wp:docPr id="28" name="Рисунок 28" descr="https://fizi4ka.ru/wp-content/uploads/2018/01/img_5a6b03c435f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izi4ka.ru/wp-content/uploads/2018/01/img_5a6b03c435f9b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где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l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длина нити, 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α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угол отклонения от вертикали.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Пружинный маятник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тело, подвешенное на пружине и совершающее колебания вдоль вертикальной или горизонтальной оси под действием силы упругости пружины.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592522C1" wp14:editId="6278A6F4">
            <wp:extent cx="838200" cy="1569720"/>
            <wp:effectExtent l="0" t="0" r="0" b="0"/>
            <wp:docPr id="29" name="Рисунок 29" descr="https://fizi4ka.ru/wp-content/uploads/2018/01/img_5a6b0403a8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izi4ka.ru/wp-content/uploads/2018/01/img_5a6b0403a8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Период колебаний пружинного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lastRenderedPageBreak/>
        <w:drawing>
          <wp:inline distT="0" distB="0" distL="0" distR="0" wp14:anchorId="00B33E3A" wp14:editId="42859A0A">
            <wp:extent cx="982980" cy="541020"/>
            <wp:effectExtent l="0" t="0" r="7620" b="0"/>
            <wp:docPr id="30" name="Рисунок 30" descr="https://fizi4ka.ru/wp-content/uploads/2018/01/img_5a6b041a256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izi4ka.ru/wp-content/uploads/2018/01/img_5a6b041a2569c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Частота колебаний пружинного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7766F110" wp14:editId="3FF68925">
            <wp:extent cx="1028700" cy="525780"/>
            <wp:effectExtent l="0" t="0" r="0" b="7620"/>
            <wp:docPr id="31" name="Рисунок 31" descr="https://fizi4ka.ru/wp-content/uploads/2018/01/img_5a6b0438141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izi4ka.ru/wp-content/uploads/2018/01/img_5a6b04381411c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Циклическая частота колебаний пружинного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33AE348" wp14:editId="7D7F7E95">
            <wp:extent cx="769620" cy="533400"/>
            <wp:effectExtent l="0" t="0" r="0" b="0"/>
            <wp:docPr id="32" name="Рисунок 32" descr="https://fizi4ka.ru/wp-content/uploads/2018/01/img_5a6b046f1c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izi4ka.ru/wp-content/uploads/2018/01/img_5a6b046f1c03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Максимальное значение скорости колебаний пружинного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52E18E6" wp14:editId="0FF74DA9">
            <wp:extent cx="1211580" cy="541020"/>
            <wp:effectExtent l="0" t="0" r="7620" b="0"/>
            <wp:docPr id="33" name="Рисунок 33" descr="https://fizi4ka.ru/wp-content/uploads/2018/01/img_5a6b0482df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izi4ka.ru/wp-content/uploads/2018/01/img_5a6b0482df157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Максимальное значение ускорения колебаний пружинного маятника: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147DFDEF" wp14:editId="06884585">
            <wp:extent cx="1112520" cy="480060"/>
            <wp:effectExtent l="0" t="0" r="0" b="0"/>
            <wp:docPr id="34" name="Рисунок 34" descr="https://fizi4ka.ru/wp-content/uploads/2018/01/img_5a6b049b2d3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izi4ka.ru/wp-content/uploads/2018/01/img_5a6b049b2d3c6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Мгновенную потенциальную энергию пружинного маятника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можно найти по формуле: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40836D27" wp14:editId="014D35D3">
            <wp:extent cx="2095500" cy="960120"/>
            <wp:effectExtent l="0" t="0" r="0" b="0"/>
            <wp:docPr id="35" name="Рисунок 35" descr="https://fizi4ka.ru/wp-content/uploads/2018/01/img_5a6b04b560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izi4ka.ru/wp-content/uploads/2018/01/img_5a6b04b560c6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Амплитуда потенциальной энергии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максимальное значение потенциальной энергии, величина, стоящая перед знаком синуса или косинуса: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0CFF34E8" wp14:editId="58322484">
            <wp:extent cx="1188720" cy="480060"/>
            <wp:effectExtent l="0" t="0" r="0" b="0"/>
            <wp:docPr id="36" name="Рисунок 36" descr="https://fizi4ka.ru/wp-content/uploads/2018/01/img_5a6b04e4a9b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izi4ka.ru/wp-content/uploads/2018/01/img_5a6b04e4a9b9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gramStart"/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Важно!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Если</w:t>
      </w:r>
      <w:proofErr w:type="gramEnd"/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маятник не является ни пружинным, ни математическим (физический маятник), то его циклическую частоту, период и частоту колебаний по формулам, применимым к математическому и пружинному маятнику, рассчитать нельзя. В данном случае эти величины рассчитываются из формулы силы, действующей на маятник, или из формул энергий.</w:t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lastRenderedPageBreak/>
        <w:t>Вынужденные колебания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Вынужденные колебания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это колебания, происходящие под действием внешней периодически изменяющейся силы.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Вынужденные колебания, происходящие под действием гармонически изменяющейся внешней силы, тоже являются гармоническими и незатухающими. Их частота равна частоте внешней силы и называется частотой вынужденных колебаний.</w:t>
      </w:r>
    </w:p>
    <w:p w:rsidR="00546228" w:rsidRPr="00546228" w:rsidRDefault="00546228" w:rsidP="00546228">
      <w:pPr>
        <w:spacing w:before="600" w:after="450" w:line="450" w:lineRule="atLeast"/>
        <w:ind w:left="450" w:right="450"/>
        <w:jc w:val="both"/>
        <w:outlineLvl w:val="1"/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E21C1C"/>
          <w:sz w:val="28"/>
          <w:szCs w:val="28"/>
          <w:lang w:eastAsia="ru-RU"/>
        </w:rPr>
        <w:t>Резонанс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Резонанс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– явление резкого возрастания амплитуды колебаний, которое происходит при совпадении частоты вынуждающей силы и собственной частоты колебаний тела.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Условие резонанса: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359D638D" wp14:editId="45675B45">
            <wp:extent cx="2903220" cy="228600"/>
            <wp:effectExtent l="0" t="0" r="0" b="0"/>
            <wp:docPr id="37" name="Рисунок 37" descr="https://fizi4ka.ru/wp-content/uploads/2018/01/img_5a6b050b4b5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izi4ka.ru/wp-content/uploads/2018/01/img_5a6b050b4b57b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v0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​ – собственная частота колебаний маятника.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 рисунке изображены резонансные кривые для сред с разным трением. Чем меньше трение, тем выше и острее резонансная кривая.</w:t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7200E5B2" wp14:editId="7FCC99B9">
            <wp:extent cx="1821180" cy="1478280"/>
            <wp:effectExtent l="0" t="0" r="7620" b="7620"/>
            <wp:docPr id="38" name="Рисунок 38" descr="https://fizi4ka.ru/wp-content/uploads/2018/01/img_5a6b0532ab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izi4ka.ru/wp-content/uploads/2018/01/img_5a6b0532ab9e4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28" w:rsidRPr="00546228" w:rsidRDefault="00546228" w:rsidP="0054622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Явление резонанса учитывается при периодически изменяющихся нагрузках в машинах и различных сооружениях.</w:t>
      </w:r>
      <w:r w:rsidRPr="0054622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Также резонанс используется в акустике, радиотехнике и т. д.</w:t>
      </w:r>
    </w:p>
    <w:p w:rsidR="00FA67DE" w:rsidRPr="00546228" w:rsidRDefault="00FA67DE" w:rsidP="005462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7DE" w:rsidRPr="00546228" w:rsidSect="00546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5911"/>
    <w:multiLevelType w:val="multilevel"/>
    <w:tmpl w:val="53E0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05294"/>
    <w:multiLevelType w:val="multilevel"/>
    <w:tmpl w:val="8B1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A0745"/>
    <w:multiLevelType w:val="multilevel"/>
    <w:tmpl w:val="0614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020BA"/>
    <w:multiLevelType w:val="multilevel"/>
    <w:tmpl w:val="72D2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20668"/>
    <w:multiLevelType w:val="multilevel"/>
    <w:tmpl w:val="FCC0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8"/>
    <w:rsid w:val="00546228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D24-A80B-4233-994C-69A3D48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2022-04-02T06:27:00Z</dcterms:created>
  <dcterms:modified xsi:type="dcterms:W3CDTF">2022-04-02T06:32:00Z</dcterms:modified>
</cp:coreProperties>
</file>