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13" w:rsidRDefault="00427113" w:rsidP="00427113">
      <w:pPr>
        <w:shd w:val="clear" w:color="auto" w:fill="FFFFFF"/>
        <w:spacing w:after="450" w:line="240" w:lineRule="auto"/>
        <w:jc w:val="center"/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  <w:t>Педагогическая статья на тему:</w:t>
      </w:r>
    </w:p>
    <w:p w:rsidR="00427113" w:rsidRDefault="00427113" w:rsidP="00427113">
      <w:pPr>
        <w:shd w:val="clear" w:color="auto" w:fill="FFFFFF"/>
        <w:spacing w:after="450" w:line="240" w:lineRule="auto"/>
        <w:jc w:val="center"/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  <w:t>«</w:t>
      </w:r>
      <w:r w:rsidRPr="00427113"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  <w:t>Английский язык с дет</w:t>
      </w:r>
      <w:r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  <w:t>ства»</w:t>
      </w:r>
    </w:p>
    <w:p w:rsidR="00427113" w:rsidRDefault="00427113" w:rsidP="00427113">
      <w:pPr>
        <w:shd w:val="clear" w:color="auto" w:fill="FFFFFF"/>
        <w:spacing w:after="450" w:line="240" w:lineRule="auto"/>
        <w:jc w:val="center"/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  <w:t>Учитель английского языка:</w:t>
      </w:r>
    </w:p>
    <w:p w:rsidR="00427113" w:rsidRPr="00427113" w:rsidRDefault="00427113" w:rsidP="00427113">
      <w:pPr>
        <w:shd w:val="clear" w:color="auto" w:fill="FFFFFF"/>
        <w:spacing w:after="450" w:line="240" w:lineRule="auto"/>
        <w:jc w:val="center"/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  <w:t>Нуруллина</w:t>
      </w:r>
      <w:proofErr w:type="spellEnd"/>
      <w:r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  <w:t xml:space="preserve"> А</w:t>
      </w:r>
      <w:bookmarkStart w:id="0" w:name="_GoBack"/>
      <w:bookmarkEnd w:id="0"/>
      <w:r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  <w:t xml:space="preserve">лсу </w:t>
      </w:r>
      <w:proofErr w:type="spellStart"/>
      <w:r>
        <w:rPr>
          <w:rFonts w:ascii="Arial" w:eastAsia="Times New Roman" w:hAnsi="Arial" w:cs="Arial"/>
          <w:b/>
          <w:i/>
          <w:iCs/>
          <w:color w:val="000000"/>
          <w:sz w:val="36"/>
          <w:szCs w:val="27"/>
          <w:lang w:eastAsia="ru-RU"/>
        </w:rPr>
        <w:t>наилевна</w:t>
      </w:r>
      <w:proofErr w:type="spellEnd"/>
    </w:p>
    <w:p w:rsidR="00B81037" w:rsidRPr="00B81037" w:rsidRDefault="00B81037" w:rsidP="00B8103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Когда и как стоит начинать заниматься с ребенком иностранным языком, чтобы это пошло ему на пользу? Вместе с преподавателями, родителями и логопедом разбираемся, какими соображениями лучше руководствоваться в этом вопросе.</w:t>
      </w:r>
    </w:p>
    <w:p w:rsidR="00B81037" w:rsidRPr="00B81037" w:rsidRDefault="00B81037" w:rsidP="00B8103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B81037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Когда начинать заниматься</w:t>
      </w:r>
      <w:r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 xml:space="preserve"> английским языком?</w:t>
      </w:r>
    </w:p>
    <w:p w:rsidR="00B81037" w:rsidRPr="00B81037" w:rsidRDefault="00B81037" w:rsidP="00B8103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своей знаменитой книге «После трех уже поздно» </w:t>
      </w:r>
      <w:proofErr w:type="spellStart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Масару</w:t>
      </w:r>
      <w:proofErr w:type="spellEnd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Ибука</w:t>
      </w:r>
      <w:proofErr w:type="spellEnd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один из основателей корпорации </w:t>
      </w:r>
      <w:proofErr w:type="spellStart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Sony</w:t>
      </w:r>
      <w:proofErr w:type="spellEnd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создатель новаторских концепций по воспитанию и обучению детей раннего возраста ввел понятие «окно возможностей». Это период, когда познавательная активность ребенка находится на пике. </w:t>
      </w:r>
    </w:p>
    <w:p w:rsidR="00C34B23" w:rsidRDefault="00B81037">
      <w:pPr>
        <w:rPr>
          <w:rFonts w:ascii="Arial" w:hAnsi="Arial" w:cs="Arial"/>
          <w:color w:val="000000"/>
          <w:sz w:val="27"/>
          <w:szCs w:val="27"/>
          <w:shd w:val="clear" w:color="auto" w:fill="F3F3F3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3F3F3"/>
        </w:rPr>
        <w:t>Первые три года жизни ребенка — самые благоприятные к восприятию информации. В этот период мозг учится воспринимать окружающий мир, и ему без разницы, через какой язык это делать. В возрасте до трех-четырех лет протесты против языка минимальны и максимальна восприимчивость мозга для нового навыка». </w:t>
      </w:r>
    </w:p>
    <w:p w:rsidR="00B81037" w:rsidRDefault="00B81037" w:rsidP="00B81037">
      <w:pPr>
        <w:pStyle w:val="a4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«Окно возможностей» понемногу начинает закрываться после шести лет. Детям становится все труднее усваивать материал и приходится прикладывать намного больше времени и усилий для выведения знаний в активную речь.</w:t>
      </w:r>
    </w:p>
    <w:p w:rsidR="00B81037" w:rsidRDefault="00B81037" w:rsidP="00B81037">
      <w:pPr>
        <w:pStyle w:val="a4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Карина считает, что лучше всего, если заниматься с ребенком английским будут няня или кто-то из членов семьи. А начинать можно в первые месяцы жизни.</w:t>
      </w:r>
    </w:p>
    <w:p w:rsidR="00B81037" w:rsidRDefault="00B81037" w:rsidP="00B81037">
      <w:pPr>
        <w:pStyle w:val="a4"/>
        <w:shd w:val="clear" w:color="auto" w:fill="F3F3F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«Перенасыщение английским может вызвать у ребенка обратный эффект, появится отторжение. Если вы не живете в англоговорящей стране или не планируете переезд за границу, то необходимости «пичкать» ребенка иностранным нет». </w:t>
      </w:r>
    </w:p>
    <w:p w:rsidR="00B81037" w:rsidRDefault="00B81037" w:rsidP="00B81037">
      <w:pPr>
        <w:pStyle w:val="a4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Если до трех-четырех лет кроха нормально реагирует на то, что родители пытаются общаться с ним не на родном языке, то в более старшем возрасте он может противиться этому. Ребенок начинает понимать, что это знание не является для него жизненно необходимым: для общения с друзьями, другими взрослыми и получения важной информации ему достаточно и русского языка.</w:t>
      </w:r>
    </w:p>
    <w:p w:rsidR="00B81037" w:rsidRDefault="00B81037">
      <w:pPr>
        <w:rPr>
          <w:rFonts w:ascii="Arial" w:hAnsi="Arial" w:cs="Arial"/>
          <w:color w:val="000000"/>
          <w:sz w:val="27"/>
          <w:szCs w:val="27"/>
          <w:shd w:val="clear" w:color="auto" w:fill="F3F3F3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3F3F3"/>
        </w:rPr>
        <w:t>«Если есть желание ненавязчиво приобщить дошкольника к иностранному языку, рекомендуется примерно с четырех-пяти лет включать ему мультфильмы на английском. Через некоторое время вы заметите, что ребенок начнет выделять слова в потоке речи и догадываться об их значениях. А это очень важный навык.</w:t>
      </w:r>
    </w:p>
    <w:p w:rsidR="00B81037" w:rsidRPr="00B81037" w:rsidRDefault="00B81037" w:rsidP="00B8103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мнению частного логопеда с 10-летним опытом работы Евгении Гетман, изучать второй иностранный язык в раннем детстве можно, но только если ребенок уже хорошо и уверенно говорит на русском. Это необходимо, чтобы избежать речевых нарушений в родном языке.</w:t>
      </w:r>
    </w:p>
    <w:p w:rsidR="00B81037" w:rsidRPr="00B81037" w:rsidRDefault="00B81037" w:rsidP="00B81037">
      <w:pPr>
        <w:shd w:val="clear" w:color="auto" w:fill="F3F3F3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у ребенка в раннем дошкольном возрасте нет четкой сформированной картины о родном языке, а родители упорно навязывают звуки/слова/устойчивые фразы из иностранных языков, то они должны быть готовы к тому, что малыш может легко запутаться. Если вовремя не обратить на это внимание, то велика вероятность переноса ошибок из устной речи на письменную.</w:t>
      </w:r>
    </w:p>
    <w:p w:rsidR="00B81037" w:rsidRPr="00B81037" w:rsidRDefault="00B81037" w:rsidP="00B8103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Например, в английском присутствует межзубный [з] (</w:t>
      </w:r>
      <w:proofErr w:type="spellStart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th</w:t>
      </w:r>
      <w:proofErr w:type="spellEnd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 Для русского языка такое произношение считается неправильным. С этим упорно борются логопеды. При этом такое межзубное произношение может закрепляться не только в свистящих (с, з, ц), но и в других звуках. </w:t>
      </w:r>
    </w:p>
    <w:p w:rsidR="00B81037" w:rsidRPr="00B81037" w:rsidRDefault="00B81037" w:rsidP="00B8103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Конечно, если ребенок сам проявляет интерес к английскому или если в семье есть иностранцы, препятствовать не стоит. Но Евгения рекомендует сначала проконсультироваться со специалистом и проверить, насколько уверенно ребенок владеет родным языком.</w:t>
      </w:r>
    </w:p>
    <w:p w:rsidR="00B81037" w:rsidRPr="00B81037" w:rsidRDefault="00B81037" w:rsidP="00B8103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B81037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Можно ли опоздать?</w:t>
      </w:r>
    </w:p>
    <w:p w:rsidR="00B81037" w:rsidRPr="00B81037" w:rsidRDefault="00B81037" w:rsidP="00B8103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Мнение, что раннее развитие исключительно важно, не непоколебимо. Его уже успели опровергнуть современные ученые. </w:t>
      </w:r>
    </w:p>
    <w:p w:rsidR="00B81037" w:rsidRPr="00B81037" w:rsidRDefault="00B81037" w:rsidP="00B8103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«Новые &lt;нейронные&gt; связи образуются в любом возрасте до глубокой старости. Нет ситуаций, когда не образуется новых связей! &lt;...&gt; На данный момент мы это уже знаем, и поэтому говорить о том, что окно развития ребенка закрывается в четыре-шесть лет, и требовать от ребенка того, что он еще не может, нет оснований», — пишет в </w:t>
      </w: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своем </w:t>
      </w:r>
      <w:hyperlink r:id="rId4" w:history="1">
        <w:r w:rsidRPr="00B81037">
          <w:rPr>
            <w:rFonts w:ascii="Arial" w:eastAsia="Times New Roman" w:hAnsi="Arial" w:cs="Arial"/>
            <w:sz w:val="27"/>
            <w:szCs w:val="27"/>
            <w:u w:val="single"/>
            <w:lang w:eastAsia="ru-RU"/>
          </w:rPr>
          <w:t>докладе</w:t>
        </w:r>
        <w:r w:rsidRPr="00B81037">
          <w:rPr>
            <w:rFonts w:ascii="Arial" w:eastAsia="Times New Roman" w:hAnsi="Arial" w:cs="Arial"/>
            <w:color w:val="4FC48A"/>
            <w:sz w:val="27"/>
            <w:szCs w:val="27"/>
            <w:u w:val="single"/>
            <w:lang w:eastAsia="ru-RU"/>
          </w:rPr>
          <w:t> </w:t>
        </w:r>
      </w:hyperlink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«Мифы и реалии» Марьяна Безруких, директор Института возрастной физиологии РАО</w:t>
      </w:r>
    </w:p>
    <w:p w:rsidR="00B81037" w:rsidRPr="00B81037" w:rsidRDefault="00B81037" w:rsidP="00B8103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Согласно </w:t>
      </w:r>
      <w:hyperlink r:id="rId5" w:history="1">
        <w:r w:rsidRPr="00B81037">
          <w:rPr>
            <w:rFonts w:ascii="Arial" w:eastAsia="Times New Roman" w:hAnsi="Arial" w:cs="Arial"/>
            <w:sz w:val="27"/>
            <w:szCs w:val="27"/>
            <w:u w:val="single"/>
            <w:lang w:eastAsia="ru-RU"/>
          </w:rPr>
          <w:t>исследованию</w:t>
        </w:r>
      </w:hyperlink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проведенному учеными Массачусетского технологического института (MIT) в 2018 году, естественная способность к освоению иностранных языков резко падает к 17-18 годам. Однако это же исследование показало, что процент людей, которые начали изучать иностранный язык в более позднем возрасте, но говорят на нем не хуже, чем носители, гораздо выше, чем мы привыкли считать.</w:t>
      </w:r>
    </w:p>
    <w:p w:rsidR="00B81037" w:rsidRPr="00B81037" w:rsidRDefault="00B81037" w:rsidP="00B8103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этом смысле показательна история Лена </w:t>
      </w:r>
      <w:proofErr w:type="spellStart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Рикса</w:t>
      </w:r>
      <w:proofErr w:type="spellEnd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Len</w:t>
      </w:r>
      <w:proofErr w:type="spellEnd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Rix</w:t>
      </w:r>
      <w:proofErr w:type="spellEnd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— переводчика художественной литературы с венгерского языка на английский, чьи работы неоднократно были отмечены престижными премиями в области перевода. Мистер </w:t>
      </w:r>
      <w:proofErr w:type="spellStart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Рикс</w:t>
      </w:r>
      <w:proofErr w:type="spellEnd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впервые услышал, как звучит венгерский язык, когда ему было... 47 лет! Влюбившись в него с первого звука, Лен начал изучать его по книгам, аудиозаписям и карточкам с картинками, а также общаясь с носителями венгерского языка. Благодаря своему упорству и систематичности занятий, мистер </w:t>
      </w:r>
      <w:proofErr w:type="spellStart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Рикс</w:t>
      </w:r>
      <w:proofErr w:type="spellEnd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стал настоящим знатоком венгерского. Сейчас ему 79 лет, и он по-прежнему занимается переводами.</w:t>
      </w:r>
    </w:p>
    <w:p w:rsidR="00B81037" w:rsidRPr="00B81037" w:rsidRDefault="00B81037" w:rsidP="00B8103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Против активного сверхраннего развития детей с первых лет жизни </w:t>
      </w:r>
      <w:hyperlink r:id="rId6" w:history="1">
        <w:r w:rsidRPr="00B81037">
          <w:rPr>
            <w:rFonts w:ascii="Arial" w:eastAsia="Times New Roman" w:hAnsi="Arial" w:cs="Arial"/>
            <w:sz w:val="27"/>
            <w:szCs w:val="27"/>
            <w:u w:val="single"/>
            <w:lang w:eastAsia="ru-RU"/>
          </w:rPr>
          <w:t>выступает</w:t>
        </w:r>
      </w:hyperlink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и известный </w:t>
      </w:r>
      <w:proofErr w:type="spellStart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нейропсихолог</w:t>
      </w:r>
      <w:proofErr w:type="spellEnd"/>
      <w:r w:rsidRPr="00B810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Татьяна Черниговская. Если ребенок сам в раннем возрасте проявляет интерес к изучению чего-либо, его стоит отдать в руки профессионалов. Но важно отделять реальные возможности ребенка от родительских амбиций и следовать принципу «не навреди».</w:t>
      </w:r>
    </w:p>
    <w:p w:rsidR="00B81037" w:rsidRDefault="00B81037"/>
    <w:sectPr w:rsidR="00B8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37"/>
    <w:rsid w:val="00427113"/>
    <w:rsid w:val="00B81037"/>
    <w:rsid w:val="00C3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BE48"/>
  <w15:chartTrackingRefBased/>
  <w15:docId w15:val="{1BC4F2D4-B48B-4940-AC26-F8B4CACF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0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855">
          <w:blockQuote w:val="1"/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3330">
          <w:blockQuote w:val="1"/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OcRQqzga40" TargetMode="External"/><Relationship Id="rId5" Type="http://schemas.openxmlformats.org/officeDocument/2006/relationships/hyperlink" Target="https://pubmed.ncbi.nlm.nih.gov/29729947/" TargetMode="External"/><Relationship Id="rId4" Type="http://schemas.openxmlformats.org/officeDocument/2006/relationships/hyperlink" Target="https://psyjournals.ru/files/56246/vestnik_psyobr_2011_4_bezruki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№16" г.Альметьевск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2023-11-08T11:04:00Z</dcterms:created>
  <dcterms:modified xsi:type="dcterms:W3CDTF">2023-11-11T08:32:00Z</dcterms:modified>
</cp:coreProperties>
</file>