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sz w:val="24"/>
          <w:szCs w:val="24"/>
        </w:rPr>
      </w:pPr>
      <w:r>
        <w:rPr>
          <w:rFonts w:eastAsia="Cambria"/>
          <w:sz w:val="24"/>
          <w:szCs w:val="24"/>
        </w:rPr>
        <w:t>Российская Федерация</w:t>
      </w:r>
    </w:p>
    <w:p>
      <w:pPr>
        <w:pStyle w:val="NoSpacing"/>
        <w:jc w:val="center"/>
        <w:rPr>
          <w:sz w:val="24"/>
          <w:szCs w:val="24"/>
        </w:rPr>
      </w:pPr>
      <w:r>
        <w:rPr>
          <w:rFonts w:eastAsia="Cambria"/>
          <w:sz w:val="24"/>
          <w:szCs w:val="24"/>
        </w:rPr>
        <w:t>Министерство образования Саратовской области</w:t>
      </w:r>
    </w:p>
    <w:p>
      <w:pPr>
        <w:pStyle w:val="NoSpacing"/>
        <w:jc w:val="center"/>
        <w:rPr>
          <w:sz w:val="24"/>
          <w:szCs w:val="24"/>
        </w:rPr>
      </w:pPr>
      <w:r>
        <w:rPr>
          <w:rFonts w:eastAsia="Cambria"/>
          <w:sz w:val="24"/>
          <w:szCs w:val="24"/>
        </w:rPr>
        <w:t xml:space="preserve">Государственное бюджетное общеобразовательное учреждение Саратовской области. </w:t>
      </w:r>
    </w:p>
    <w:p>
      <w:pPr>
        <w:pStyle w:val="NoSpacing"/>
        <w:jc w:val="center"/>
        <w:rPr>
          <w:sz w:val="24"/>
          <w:szCs w:val="24"/>
        </w:rPr>
      </w:pPr>
      <w:r>
        <w:rPr>
          <w:rFonts w:eastAsia="Cambria"/>
          <w:sz w:val="24"/>
          <w:szCs w:val="24"/>
        </w:rPr>
        <w:t xml:space="preserve">«Школа для обучающихся по адаптированным образовательным программам № 6  </w:t>
      </w:r>
    </w:p>
    <w:p>
      <w:pPr>
        <w:pStyle w:val="NoSpacing"/>
        <w:jc w:val="center"/>
        <w:rPr>
          <w:sz w:val="24"/>
          <w:szCs w:val="24"/>
        </w:rPr>
      </w:pPr>
      <w:r>
        <w:rPr>
          <w:rFonts w:eastAsia="Cambria"/>
          <w:sz w:val="24"/>
          <w:szCs w:val="24"/>
        </w:rPr>
        <w:t>г. Саратова».</w:t>
      </w:r>
    </w:p>
    <w:p>
      <w:pPr>
        <w:pStyle w:val="Normal"/>
        <w:spacing w:lineRule="auto" w:line="240"/>
        <w:jc w:val="center"/>
        <w:rPr>
          <w:rFonts w:ascii="Times New Roman" w:hAnsi="Times New Roman" w:eastAsia="Cambria" w:cs="Cambria"/>
          <w:sz w:val="24"/>
          <w:szCs w:val="24"/>
        </w:rPr>
      </w:pPr>
      <w:r>
        <w:rPr>
          <w:rFonts w:eastAsia="Cambria" w:cs="Cambria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40"/>
          <w:szCs w:val="4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Тема самообразования: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«Развитие творческих способностей обучающихся с ограниченными возможностями здоровья во внеурочной деятельности»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>учитель Родичева Т.В.</w:t>
      </w:r>
    </w:p>
    <w:p>
      <w:pPr>
        <w:pStyle w:val="Normal"/>
        <w:spacing w:before="0" w:after="0"/>
        <w:jc w:val="righ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Актуальность выбранной темы самообразования:</w:t>
      </w:r>
    </w:p>
    <w:p>
      <w:pPr>
        <w:pStyle w:val="NormalWeb"/>
        <w:spacing w:before="0"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Проблема развития творческих способностей детей актуальна всегда, на каждом историческом этапе она представляется в новом свете, требует новых подходов и решений. </w:t>
      </w:r>
      <w:r>
        <w:rPr>
          <w:color w:val="000000"/>
          <w:sz w:val="28"/>
          <w:szCs w:val="28"/>
        </w:rPr>
        <w:t>Современная концепция образования и воспитания также в качестве важнейшего элемента включает в себя проблему воспитания творческой личности, так как традиционная система образования перестает удовлетворять современным требованиям, выполнять социальный заказ общества. В настоящее время назрела необходимость смены приоритетов традиционной школы в сторону создания возможности для самореализации и развития творческой индивидуальности личности. Это в полной мере может быть отнесено к детям с ограниченными возможностями здоровья. </w:t>
      </w:r>
      <w:r>
        <w:rPr>
          <w:color w:val="000000"/>
          <w:sz w:val="28"/>
          <w:szCs w:val="28"/>
          <w:shd w:fill="FFFFFF" w:val="clear"/>
        </w:rPr>
        <w:t>Стратегия современного образования заключается в том, чтобы дать «возможность всем без исключения учащимся проявить свои таланты и весь свой творческий потенциал, подразумевающий возможность реализации своих личных планов». 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</w:rPr>
        <w:t>Дети с недостатками в интеллектуальном развитии в силу особенностей психофизического состояния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имеют множество ограничений в различных видах деятельности: они не самостоятельны, непостоянны, инертны,</w:t>
      </w:r>
      <w:r>
        <w:rPr>
          <w:rFonts w:cs="Arial" w:ascii="Arial" w:hAnsi="Arial"/>
          <w:color w:val="000000"/>
          <w:sz w:val="21"/>
          <w:szCs w:val="21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быстро теряют интерес к творческой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и нуждаются в постоянном сопровождении взрослого. Такие дети лишены широких контактов, возможности получать опыт от других сверстников, которые есть у обычного ребенка. Их мотивация к различным видам деятельности и возможности приобретения навыков сильно ограничены. Трудности в освоении окружающего мира приводят к возникновению эмоциональных проблем у таких детей (страх, тревожность и т. д),  к возрастанию эмоционального напряжения, как следствие, к возникновению поведенческих проблем.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У таких детей снижена физическая активность, которая влечет за собой снижение познавательной активности. </w:t>
      </w:r>
      <w:r>
        <w:rPr>
          <w:rFonts w:ascii="Times New Roman" w:hAnsi="Times New Roman"/>
          <w:sz w:val="28"/>
          <w:szCs w:val="28"/>
        </w:rPr>
        <w:t xml:space="preserve">Это становиться серьезным препятствием в развитии ребенка.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</w:rPr>
        <w:t>Творческая деятельность имеет серьезное значение в жизни таких детей. В процессе творческой деятельности у ребенка с ограниченными возможностями здоровья усиливается ощущение собственной личностной ценности,</w:t>
      </w:r>
      <w:r>
        <w:rPr>
          <w:rFonts w:cs="Arial" w:ascii="Arial" w:hAnsi="Arial"/>
          <w:color w:val="000000"/>
          <w:sz w:val="21"/>
          <w:szCs w:val="21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появляется чувство гордости за себя, вера в свои силы и возможности.</w:t>
      </w:r>
      <w:r>
        <w:rPr>
          <w:rFonts w:cs="Arial" w:ascii="Arial" w:hAnsi="Arial"/>
          <w:color w:val="000000"/>
          <w:sz w:val="21"/>
          <w:szCs w:val="21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Кроме этого, творчество помогает справиться с внутренними трудностями, негативными переживаниями, которые кажутся непреодолимыми для ребенка.</w:t>
      </w:r>
      <w:r>
        <w:rPr>
          <w:rFonts w:ascii="Times New Roman" w:hAnsi="Times New Roman"/>
          <w:sz w:val="28"/>
          <w:szCs w:val="28"/>
        </w:rPr>
        <w:t xml:space="preserve"> У детей расширяется круг общения,</w:t>
      </w:r>
      <w:r>
        <w:rPr>
          <w:rFonts w:cs="Arial" w:ascii="Arial" w:hAnsi="Arial"/>
          <w:color w:val="000000"/>
          <w:sz w:val="21"/>
          <w:szCs w:val="21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развиваются коммуникативные способности.</w:t>
      </w:r>
      <w:r>
        <w:rPr>
          <w:rFonts w:ascii="Times New Roman" w:hAnsi="Times New Roman"/>
          <w:sz w:val="28"/>
          <w:szCs w:val="28"/>
        </w:rPr>
        <w:t xml:space="preserve"> Они реализовывают себя, не замыкаются,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радуются своим успехам и желают продолжения и укрепления своих достижений. Все это способствует социализации, развитию и самоутверждению среди сверстников.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Работая с детьми с недостатками интеллектуального развития, я пришла к выводу, что внеурочная деятельность может  решать проблему развития познавательных процессов и творческих способностей детей с ограниченными возможностями здоровья. Однако происходит это не само по себе, а при условии систематического, целенаправленного руководства, где  учитываются индивидуальные особенности каждого ребенка.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Тема моей работы по самообразованию «Развитие творческих способностей обучающихся с ОВЗ во внеурочной деятельности».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Ведущей идеей своей педагогической деятельности считаю создание условий для формирования творческой, активной личности через систему воспитательных занятий по творческому развитию и участию обучающихся в культурно-массовых мероприятиях на основе формирования положительной мотивации к творческой деятельности, индивидуального подхода к развитию каждого обучающегося.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Исходя из вышесказанного, </w:t>
      </w:r>
      <w:r>
        <w:rPr>
          <w:rFonts w:ascii="Times New Roman" w:hAnsi="Times New Roman"/>
          <w:b/>
          <w:i/>
          <w:color w:val="000000"/>
          <w:sz w:val="28"/>
          <w:szCs w:val="28"/>
          <w:shd w:fill="FFFFFF" w:val="clear"/>
        </w:rPr>
        <w:t>целью моей работы является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комфортной среды общения, развитие способностей, творческого потенциала каждого ребенка и его самореализации.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достижения поставленной цели, я определила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следующие задачи: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Определить проблемы и особенности развития творческой одаренности обучающихся с ограниченными возможностями здоровья.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Рассмотреть возможность развития творческих способностей подростков с ОВЗ во внеклассной работе. 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Определить педагогические условия, благоприятные для развития творческих способностей детей с ОВЗ. 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Определить  основные направления воспитательной работы и педагогические задачи по развитию креативных способностей обучающихся во внеурочной деятельности.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Определить и апробировать технологии, методы и приемы, способствующие формированию познавательных способностей и творческих возможностей во внеурочной деятельности. 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Определить эффективность воспитательной работы, направленной на развитие творческих способностей обучающихся с ОВЗ в условиях школы-интерната.</w:t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16"/>
          <w:szCs w:val="16"/>
          <w:shd w:fill="FFFFFF" w:val="clear"/>
        </w:rPr>
      </w:pPr>
      <w:r>
        <w:rPr>
          <w:rFonts w:ascii="Verdana" w:hAnsi="Verdana"/>
          <w:color w:val="000000"/>
          <w:sz w:val="16"/>
          <w:szCs w:val="16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Актуальность выбранной темы определяется необходимостью планомерного и систематического подхода к решению вопросов развития детей с нарушением интеллекта, их познавательных интересов, творческих способностей для их подготовки к самостоятельной жизни.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16"/>
          <w:szCs w:val="16"/>
          <w:shd w:fill="FFFFFF" w:val="clear"/>
        </w:rPr>
      </w:pPr>
      <w:r>
        <w:rPr>
          <w:rFonts w:ascii="Times New Roman" w:hAnsi="Times New Roman"/>
          <w:color w:val="000000"/>
          <w:sz w:val="16"/>
          <w:szCs w:val="16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самообразования: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Профессиональное направление: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Своевременно повышать квалификацию на курсах повышения квалификации и обучающих семинарах. 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Постоянно знакомиться с современными исследованиями ученых в области развития креативных способностей детей с ОВЗ.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Знакомиться с опытом работы других воспитателей по данной теме и авторскими программами по развитию творческих способностей. 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Периодически проводить самоанализ своей профессиональной деятельности.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Принимать участие на научно-практических конференциях, конкурсах, фестивалях различных уровней, семинарах.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Проводить открытые воспитательные занятия и посещать мероприятия коллег,   участвовать в обмене опытом.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Организовывать внеклассную деятельность по предмету через проведение общешкольных мероприятий.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Психолого-педагогическое направление: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Совершенствовать свои знания в области современной психологии и педагогики.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Изучать современные психологические методики.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Информационно-коммуникативные технологии: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Изучать информационно-компьютерные технологии и внедрять их в учебный процесс.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Использовать ЭОР и ЦОР, пополнять  банк разработок сценариев воспитательных и внеклассных мероприятий  с применением информационных технологий, </w:t>
      </w:r>
      <w:r>
        <w:rPr/>
        <w:t xml:space="preserve"> </w:t>
      </w:r>
      <w:r>
        <w:rPr>
          <w:sz w:val="28"/>
          <w:szCs w:val="28"/>
        </w:rPr>
        <w:t>размещение материалов в Интернете.</w:t>
      </w:r>
      <w:r>
        <w:rPr/>
        <w:t xml:space="preserve"> 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Методическое направление: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Изучать научно-методическую и учебную литературу.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Знакомиться с новыми педагогическими технологиями, формами, методами и приемами обучения и воспитания  через предметные издания, через Интернет-сайты. 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Изучать прогрессивный опыт коллег по организации инновационных форм воспитательной работы по данной теме.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Разработать программы воспитательной работы по развитию творческих способностей обучающихся  с ОВЗ. 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Принимать активное участие в работе МО классных руководителей, выступать с докладами по теме самообразования.</w:t>
      </w:r>
    </w:p>
    <w:p>
      <w:pPr>
        <w:pStyle w:val="Normal"/>
        <w:spacing w:lineRule="atLeast" w:line="259" w:before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Разработать и систематически пополнять</w:t>
      </w:r>
      <w:r>
        <w:rPr>
          <w:rFonts w:ascii="Times New Roman" w:hAnsi="Times New Roman"/>
          <w:color w:val="000000"/>
          <w:sz w:val="28"/>
          <w:szCs w:val="28"/>
        </w:rPr>
        <w:t xml:space="preserve"> банк  дидактического материала, тестов, наглядности.</w:t>
      </w:r>
    </w:p>
    <w:p>
      <w:pPr>
        <w:pStyle w:val="Normal"/>
        <w:spacing w:lineRule="atLeast" w:line="259" w:before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3"/>
        </w:rPr>
        <w:t xml:space="preserve">7.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комплект методических разработок по теме самообразования. 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Публикация материалов по теме самообразования.</w:t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tabs>
          <w:tab w:val="clear" w:pos="708"/>
          <w:tab w:val="left" w:pos="6698" w:leader="none"/>
        </w:tabs>
        <w:jc w:val="both"/>
        <w:rPr>
          <w:b/>
          <w:b/>
          <w:i/>
          <w:i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Охрана здоровья</w:t>
      </w:r>
      <w:r>
        <w:rPr>
          <w:sz w:val="28"/>
          <w:szCs w:val="28"/>
          <w:u w:val="single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Внедрять в образовательный процесс здоровьесберегающие технологии.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Вести здоровый образ жизни.</w:t>
      </w:r>
    </w:p>
    <w:p>
      <w:pPr>
        <w:pStyle w:val="NoSpacing"/>
        <w:widowControl w:val="false"/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 самообразования: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СМИ, в том числе: специализированная литература (методическая, научно-популярная, публицистическая, художественная); 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самообразования: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– через индивидуальный план;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– через участие в деятельности школьного методического объединения классных руководителей, интернет сообществ,  а также через участие в жизни школы.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  <w:r>
        <w:rPr>
          <w:sz w:val="28"/>
          <w:szCs w:val="28"/>
        </w:rPr>
        <w:t>:</w:t>
      </w:r>
    </w:p>
    <w:p>
      <w:pPr>
        <w:pStyle w:val="NormalWeb"/>
        <w:spacing w:before="0" w:after="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Повышение уровня творческой активности учащихся.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программы, </w:t>
      </w:r>
      <w:r>
        <w:rPr>
          <w:rFonts w:ascii="Times New Roman" w:hAnsi="Times New Roman"/>
          <w:color w:val="000000"/>
          <w:sz w:val="28"/>
          <w:szCs w:val="28"/>
        </w:rPr>
        <w:t>направленной на развитие творческих способностей  подростков с ОВЗ в условиях школы-интерната.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>Разработка и проведение воспитательных занятий и  внеклассных мероприятий по теме самообразования с применением современных педагогических технологий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воспитательных занятий на основе  внедрения новых технологий.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Участие воспитанников  в конкурсных и культурно-массовых мероприятиях различного уровня.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>Обобщение опыта по теме, публикация материалов.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Планирование работы над темой самообразования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4006"/>
        <w:gridCol w:w="2375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Этапы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I. Диагностический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затруднений.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проблемы.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Выбор темы.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прогрессивного педагогического опыта по теме.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II. Прогностический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цели и задач работы над темой.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календарного плана индивидуальной работы.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Прогнозирование результатов.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III. Практический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Адаптация теоретического материала к конкретной ситуации (группы). Разработка программы, </w:t>
              <w:br/>
              <w:t>календарно – тематического планирования.  Формирование методического комплекса.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Апробирование на практике выбранных методов.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Отслеживание процесса, текущих, промежуточных результатов, рекомендации.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работы.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IV. Обобщающий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итогов. Систематизация материала по теме.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75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результатов работы по теме самообразования.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материалов.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023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V. Внедренческий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опыта самим педагогом в процессе дальнейшей работы.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опыта.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ходе дальнейшей педагогической деятельности</w:t>
            </w:r>
          </w:p>
        </w:tc>
      </w:tr>
    </w:tbl>
    <w:p>
      <w:pPr>
        <w:pStyle w:val="Style19"/>
        <w:spacing w:lineRule="auto" w:line="240" w:before="0" w:after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9"/>
        <w:spacing w:lineRule="auto" w:line="240" w:before="0" w:after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9"/>
        <w:spacing w:lineRule="auto" w:line="240" w:before="0" w:after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9"/>
        <w:spacing w:lineRule="auto" w:line="240" w:before="0" w:after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9"/>
        <w:spacing w:lineRule="auto" w:line="240" w:before="0" w:after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ЛИТЕРАТУРА</w:t>
      </w:r>
    </w:p>
    <w:p>
      <w:pPr>
        <w:pStyle w:val="Style19"/>
        <w:widowControl/>
        <w:spacing w:before="0" w:after="12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Коваленко Н.В. Школа здоровья и развития: монография Н.В.Коваленко.-Новокузнецк: МОУ ДПО ИПК, 2007.</w:t>
      </w:r>
    </w:p>
    <w:p>
      <w:pPr>
        <w:pStyle w:val="Style19"/>
        <w:widowControl/>
        <w:spacing w:before="0" w:after="12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Менчинская, Е.А. Основы здоровьесберегающего обучения в начальной школе : Методические рекомендации по преодолению перегрузки учащихся - М.: Вентана-Граф, 2008.</w:t>
      </w:r>
    </w:p>
    <w:p>
      <w:pPr>
        <w:pStyle w:val="Style19"/>
        <w:widowControl/>
        <w:spacing w:before="0" w:after="12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Симкина, П.Л. Азбука здоровья : Физкультминутки здоровьесберегающей направленности / П.Л.Симкина, Л.В.Титаровский. – М.: Амрита-Русь, 2006.</w:t>
      </w:r>
    </w:p>
    <w:p>
      <w:pPr>
        <w:pStyle w:val="Style19"/>
        <w:widowControl/>
        <w:spacing w:before="0" w:after="12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Ковалько В.И. Здоровьесберегающие технологии в начальной школе. 1-4 классы. М.: «ВАКО», 2004.</w:t>
      </w:r>
    </w:p>
    <w:p>
      <w:pPr>
        <w:pStyle w:val="Style19"/>
        <w:widowControl/>
        <w:spacing w:before="0" w:after="12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Кукушин В. С. Теория и методика обучения. - Ростов н/Д.: Феникс, 2005.</w:t>
      </w:r>
    </w:p>
    <w:p>
      <w:pPr>
        <w:pStyle w:val="Style19"/>
        <w:widowControl/>
        <w:spacing w:before="0" w:after="12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Наш выбор – здоровье: досуговая программа, разработки мероприятий, рекомендации/ авт.-сост. Н. Н. Шапцева. – Волгоград: Учитель, 2009.</w:t>
      </w:r>
    </w:p>
    <w:p>
      <w:pPr>
        <w:pStyle w:val="Style19"/>
        <w:widowControl/>
        <w:spacing w:before="0" w:after="12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Орехова В. А.Педагогика в вопросах и ответах: учебн. Пособие. – М.: КНОРУС, 2006.</w:t>
      </w:r>
    </w:p>
    <w:p>
      <w:pPr>
        <w:pStyle w:val="Style19"/>
        <w:widowControl/>
        <w:spacing w:before="0" w:after="12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Смирнов Н. К. Здоровьесберегающие образовательные технологии в современной школе. – М.: АПК и ПРО, 2002.</w:t>
      </w:r>
    </w:p>
    <w:p>
      <w:pPr>
        <w:pStyle w:val="Style19"/>
        <w:widowControl/>
        <w:spacing w:before="0" w:after="12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Советова Е. В.. Эффективные образовательные технологии. –Ростов н/Дону: Феникс, 2007.</w:t>
      </w:r>
    </w:p>
    <w:p>
      <w:pPr>
        <w:pStyle w:val="Style19"/>
        <w:widowControl/>
        <w:spacing w:before="0" w:after="12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Щукина Г.И. «Активизация познавательной деятельности учащихся в учебном процессе». М., Просвещение.</w:t>
      </w:r>
    </w:p>
    <w:p>
      <w:pPr>
        <w:pStyle w:val="Style19"/>
        <w:widowControl/>
        <w:spacing w:before="0" w:after="12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http://www.shkolnymir.info/. О. А. Соколова. Здоровьесберегающие образовательные технологии.</w:t>
      </w:r>
    </w:p>
    <w:p>
      <w:pPr>
        <w:pStyle w:val="Style19"/>
        <w:widowControl/>
        <w:spacing w:before="0" w:after="12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widowControl/>
        <w:spacing w:before="0" w:after="12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19"/>
        <w:widowControl/>
        <w:spacing w:before="0" w:after="12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19"/>
        <w:widowControl/>
        <w:spacing w:before="0" w:after="12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19"/>
        <w:widowControl/>
        <w:spacing w:before="0" w:after="12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19"/>
        <w:rPr>
          <w:rFonts w:ascii="Times New Roman" w:hAnsi="Times New Roman"/>
          <w:sz w:val="28"/>
          <w:szCs w:val="28"/>
        </w:rPr>
      </w:pPr>
      <w:r>
        <w:rPr/>
        <w:br/>
      </w:r>
    </w:p>
    <w:p>
      <w:pPr>
        <w:pStyle w:val="Normal"/>
        <w:spacing w:lineRule="auto" w:line="240" w:before="0" w:after="0"/>
        <w:rPr>
          <w:rFonts w:ascii="Verdana" w:hAnsi="Verdana"/>
          <w:color w:val="000000"/>
          <w:sz w:val="16"/>
          <w:szCs w:val="16"/>
          <w:shd w:fill="FFFFFF" w:val="clear"/>
        </w:rPr>
      </w:pPr>
      <w:r>
        <w:rPr>
          <w:rFonts w:ascii="Verdana" w:hAnsi="Verdana"/>
          <w:color w:val="000000"/>
          <w:sz w:val="16"/>
          <w:szCs w:val="16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16d1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2">
    <w:name w:val="Heading 2"/>
    <w:basedOn w:val="Normal"/>
    <w:next w:val="Normal"/>
    <w:link w:val="23"/>
    <w:qFormat/>
    <w:rsid w:val="00690898"/>
    <w:pPr>
      <w:keepNext w:val="true"/>
      <w:spacing w:lineRule="auto" w:line="240"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41596"/>
    <w:rPr>
      <w:b/>
      <w:bCs/>
    </w:rPr>
  </w:style>
  <w:style w:type="character" w:styleId="Style13" w:customStyle="1">
    <w:name w:val="Обычный (веб) Знак"/>
    <w:basedOn w:val="DefaultParagraphFont"/>
    <w:link w:val="NormalWeb"/>
    <w:uiPriority w:val="99"/>
    <w:qFormat/>
    <w:locked/>
    <w:rsid w:val="00d4159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41596"/>
    <w:rPr>
      <w:rFonts w:ascii="Tahoma" w:hAnsi="Tahoma" w:eastAsia="Times New Roman" w:cs="Tahoma"/>
      <w:sz w:val="16"/>
      <w:szCs w:val="16"/>
      <w:lang w:eastAsia="ru-RU"/>
    </w:rPr>
  </w:style>
  <w:style w:type="character" w:styleId="Appleconvertedspace" w:customStyle="1">
    <w:name w:val="apple-converted-space"/>
    <w:basedOn w:val="DefaultParagraphFont"/>
    <w:qFormat/>
    <w:rsid w:val="00160e8b"/>
    <w:rPr/>
  </w:style>
  <w:style w:type="character" w:styleId="Style15" w:customStyle="1">
    <w:name w:val="Основной текст с отступом Знак"/>
    <w:basedOn w:val="DefaultParagraphFont"/>
    <w:semiHidden/>
    <w:qFormat/>
    <w:rsid w:val="009079d3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1" w:customStyle="1">
    <w:name w:val="Основной текст с отступом 2 Знак"/>
    <w:basedOn w:val="DefaultParagraphFont"/>
    <w:link w:val="BodyTextIndent2"/>
    <w:semiHidden/>
    <w:qFormat/>
    <w:rsid w:val="009079d3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qFormat/>
    <w:rsid w:val="00d54451"/>
    <w:rPr>
      <w:rFonts w:ascii="Calibri" w:hAnsi="Calibri" w:eastAsia="Times New Roman" w:cs="Times New Roman"/>
      <w:lang w:eastAsia="ru-RU"/>
    </w:rPr>
  </w:style>
  <w:style w:type="character" w:styleId="22" w:customStyle="1">
    <w:name w:val="Основной текст 2 Знак"/>
    <w:basedOn w:val="DefaultParagraphFont"/>
    <w:link w:val="BodyText2"/>
    <w:qFormat/>
    <w:rsid w:val="005d4c6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3" w:customStyle="1">
    <w:name w:val="Заголовок 2 Знак"/>
    <w:basedOn w:val="DefaultParagraphFont"/>
    <w:qFormat/>
    <w:rsid w:val="00690898"/>
    <w:rPr>
      <w:rFonts w:ascii="Arial" w:hAnsi="Arial" w:eastAsia="Times New Roman" w:cs="Times New Roman"/>
      <w:b/>
      <w:bCs/>
      <w:i/>
      <w:iCs/>
      <w:sz w:val="28"/>
      <w:szCs w:val="28"/>
      <w:lang w:eastAsia="ru-RU"/>
    </w:rPr>
  </w:style>
  <w:style w:type="character" w:styleId="C0" w:customStyle="1">
    <w:name w:val="c0"/>
    <w:basedOn w:val="DefaultParagraphFont"/>
    <w:qFormat/>
    <w:rsid w:val="002b1b9a"/>
    <w:rPr/>
  </w:style>
  <w:style w:type="character" w:styleId="Style17">
    <w:name w:val="Hyperlink"/>
    <w:basedOn w:val="DefaultParagraphFont"/>
    <w:uiPriority w:val="99"/>
    <w:semiHidden/>
    <w:unhideWhenUsed/>
    <w:rsid w:val="009177cf"/>
    <w:rPr>
      <w:color w:val="0000FF"/>
      <w:u w:val="single"/>
    </w:rPr>
  </w:style>
  <w:style w:type="character" w:styleId="C3" w:customStyle="1">
    <w:name w:val="c3"/>
    <w:basedOn w:val="DefaultParagraphFont"/>
    <w:qFormat/>
    <w:rsid w:val="00704d22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Style16"/>
    <w:uiPriority w:val="99"/>
    <w:unhideWhenUsed/>
    <w:rsid w:val="00d54451"/>
    <w:pPr>
      <w:spacing w:before="0" w:after="12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link w:val="Style13"/>
    <w:uiPriority w:val="99"/>
    <w:unhideWhenUsed/>
    <w:qFormat/>
    <w:rsid w:val="00ef16d1"/>
    <w:pPr>
      <w:spacing w:lineRule="auto" w:line="240" w:before="30" w:after="30"/>
    </w:pPr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f16d1"/>
    <w:pPr>
      <w:spacing w:before="0" w:after="200"/>
      <w:ind w:left="720" w:hanging="0"/>
      <w:contextualSpacing/>
    </w:pPr>
    <w:rPr/>
  </w:style>
  <w:style w:type="paragraph" w:styleId="ConsPlusNonformat" w:customStyle="1">
    <w:name w:val="ConsPlusNonformat"/>
    <w:qFormat/>
    <w:rsid w:val="00d41596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415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5cc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ru-RU" w:val="ru-RU" w:bidi="ar-SA"/>
    </w:rPr>
  </w:style>
  <w:style w:type="paragraph" w:styleId="Style23">
    <w:name w:val="Body Text Indent"/>
    <w:basedOn w:val="Normal"/>
    <w:link w:val="Style15"/>
    <w:semiHidden/>
    <w:unhideWhenUsed/>
    <w:rsid w:val="009079d3"/>
    <w:pPr>
      <w:spacing w:lineRule="auto" w:line="240" w:before="0" w:after="0"/>
      <w:ind w:left="360" w:hanging="0"/>
    </w:pPr>
    <w:rPr>
      <w:rFonts w:ascii="Times New Roman" w:hAnsi="Times New Roman"/>
      <w:sz w:val="28"/>
      <w:szCs w:val="24"/>
    </w:rPr>
  </w:style>
  <w:style w:type="paragraph" w:styleId="BodyTextIndent2">
    <w:name w:val="Body Text Indent 2"/>
    <w:basedOn w:val="Normal"/>
    <w:link w:val="21"/>
    <w:semiHidden/>
    <w:unhideWhenUsed/>
    <w:qFormat/>
    <w:rsid w:val="009079d3"/>
    <w:pPr>
      <w:spacing w:lineRule="auto" w:line="240" w:before="0" w:after="0"/>
      <w:ind w:left="360" w:firstLine="360"/>
    </w:pPr>
    <w:rPr>
      <w:rFonts w:ascii="Times New Roman" w:hAnsi="Times New Roman"/>
      <w:sz w:val="28"/>
      <w:szCs w:val="24"/>
    </w:rPr>
  </w:style>
  <w:style w:type="paragraph" w:styleId="BodyText2">
    <w:name w:val="Body Text 2"/>
    <w:basedOn w:val="Normal"/>
    <w:link w:val="22"/>
    <w:unhideWhenUsed/>
    <w:qFormat/>
    <w:rsid w:val="005d4c62"/>
    <w:pPr>
      <w:spacing w:lineRule="auto" w:line="480" w:before="0" w:after="120"/>
    </w:pPr>
    <w:rPr>
      <w:rFonts w:ascii="Times New Roman" w:hAnsi="Times New Roman"/>
      <w:sz w:val="20"/>
      <w:szCs w:val="20"/>
    </w:rPr>
  </w:style>
  <w:style w:type="paragraph" w:styleId="C2" w:customStyle="1">
    <w:name w:val="c2"/>
    <w:basedOn w:val="Normal"/>
    <w:qFormat/>
    <w:rsid w:val="002b1b9a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8" w:customStyle="1">
    <w:name w:val="c8"/>
    <w:basedOn w:val="Normal"/>
    <w:qFormat/>
    <w:rsid w:val="00916084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B6260-C674-4A44-97F5-C719B7CB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Application>LibreOffice/7.4.3.2$Windows_X86_64 LibreOffice_project/1048a8393ae2eeec98dff31b5c133c5f1d08b890</Application>
  <AppVersion>15.0000</AppVersion>
  <Pages>7</Pages>
  <Words>1218</Words>
  <Characters>9387</Characters>
  <CharactersWithSpaces>10542</CharactersWithSpaces>
  <Paragraphs>108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Котики</dc:creator>
  <dc:description/>
  <dc:language>ru-RU</dc:language>
  <cp:lastModifiedBy/>
  <dcterms:modified xsi:type="dcterms:W3CDTF">2023-08-30T16:47:03Z</dcterms:modified>
  <cp:revision>485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