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01DC7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</w:t>
      </w:r>
      <w:r w:rsidRPr="001871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Нетрадиционные техники рисования</w:t>
      </w:r>
      <w:r w:rsidR="00366B9F" w:rsidRPr="001871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для</w:t>
      </w:r>
      <w:r w:rsidR="00366B9F" w:rsidRPr="001871F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 детей с ОВЗ и детей инвалидов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, как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средство развития интереса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 к изобразительному творчеству».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 Вы знаете, творческий подход к решению любой задачи возникает у ребенка только в том случае, если педагог познакомит его с множеством способов и вариантов ее решения.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Опыт показывает, что одно из наиболее важных условий успешного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развития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детского художественного творчества - разнообразие и вариативность работы с </w:t>
      </w:r>
      <w:r w:rsidR="00366B9F" w:rsidRPr="001871F0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детьми с ОВЗ и детей инвалидов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занятиях. Новизна обстановки, необычное начало работы, красивые и разнообразные материалы,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интересные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 для детей неповторяющиеся задания, возможность выбора и еще многие другие факторы - вот что помогает не допустить в детскую изобразительную деятельность однообразие и скуку, обеспечивает живость и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непосредственность детского восприятия и деятельности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. Важно, чтобы всякий раз взрослый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 Именно это вызывает у ребенка положительные эмоции, радостное удивление, желание созидательно трудиться.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Одно из условий совершенствования изобразительных умений, пробуждения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интереса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 к изобразительной деятельности,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развития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 творческой активности - это использование в работе широкого спектра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нетрадиционных материалов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Детям </w:t>
      </w:r>
      <w:r w:rsidR="00366B9F" w:rsidRPr="001871F0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 xml:space="preserve">с ОВЗ и </w:t>
      </w:r>
      <w:r w:rsidR="00366B9F"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д</w:t>
      </w:r>
      <w:r w:rsidR="00366B9F"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етям</w:t>
      </w:r>
      <w:r w:rsidR="00366B9F" w:rsidRPr="001871F0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 xml:space="preserve"> инвалидам</w:t>
      </w:r>
      <w:r w:rsidR="00366B9F" w:rsidRPr="001871F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сложно изображать предметы, образы, сюжеты, используя традиционные способы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рисования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: кистью, карандашами,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фломастерами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. Использование лишь этих предметов не позволяет детям более широко раскрыть свои творческие способности. Они не способствуют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развитию воображения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, фантазии. А ведь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рисовать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 можно чем угодно и как угодно!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Существует много техник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нетрадиционного рисования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, их необычность состоит в том, что они позволяют детям быстро достичь желаемого результата. Например, какому ребёнку будет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неинтересно рисовать пальчиками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, делать рисунок собственной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ладошкой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ставить на бумаге кляксы и получать 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забавный рисунок. Ребёнок любит быстро достигать результата в своей работе.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Изобразительная деятельность с применением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нетрадиционных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 материалов и техник способствует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развитию у </w:t>
      </w:r>
      <w:r w:rsidR="00366B9F" w:rsidRPr="001871F0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детей с ОВЗ и детей инвалидов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• Мелкой моторики рук и тактильного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восприятия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21294C" w:rsidRDefault="00AE3A15" w:rsidP="002129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• Пространственной ориентировки на листе бумаги, глазомера и зрительного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восприятия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AE3A15" w:rsidRPr="00AE3A15" w:rsidRDefault="00AE3A15" w:rsidP="002129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• Внимания и усидчивости;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• Изобразительных навыков и умений, наблюдательности, эстетического </w:t>
      </w:r>
      <w:r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восприятия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, эмоциональной отзывчивости;</w:t>
      </w:r>
    </w:p>
    <w:p w:rsidR="00AE3A15" w:rsidRPr="00AE3A15" w:rsidRDefault="00AE3A15" w:rsidP="00AE3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• Кроме того, в процессе этой деятельности у </w:t>
      </w:r>
      <w:r w:rsidR="00366B9F" w:rsidRPr="001871F0">
        <w:rPr>
          <w:rFonts w:ascii="Times New Roman" w:eastAsia="Times New Roman" w:hAnsi="Times New Roman" w:cs="Times New Roman"/>
          <w:color w:val="111111"/>
          <w:sz w:val="32"/>
          <w:szCs w:val="32"/>
        </w:rPr>
        <w:t>детей</w:t>
      </w: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 формируются навыки контроля и самоконтроля.</w:t>
      </w:r>
    </w:p>
    <w:p w:rsidR="00AE3A15" w:rsidRPr="00AE3A15" w:rsidRDefault="00AE3A15" w:rsidP="00AE3A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E3A15">
        <w:rPr>
          <w:rFonts w:ascii="Times New Roman" w:eastAsia="Times New Roman" w:hAnsi="Times New Roman" w:cs="Times New Roman"/>
          <w:color w:val="111111"/>
          <w:sz w:val="32"/>
          <w:szCs w:val="32"/>
        </w:rPr>
        <w:t>Творческий процесс - это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</w:t>
      </w:r>
    </w:p>
    <w:p w:rsidR="00215A39" w:rsidRPr="001871F0" w:rsidRDefault="00215A39">
      <w:pPr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sectPr w:rsidR="00215A39" w:rsidRPr="001871F0" w:rsidSect="009B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A15"/>
    <w:rsid w:val="001871F0"/>
    <w:rsid w:val="0021294C"/>
    <w:rsid w:val="00215A39"/>
    <w:rsid w:val="00285E84"/>
    <w:rsid w:val="002E7172"/>
    <w:rsid w:val="00366B9F"/>
    <w:rsid w:val="00396EE8"/>
    <w:rsid w:val="006004B7"/>
    <w:rsid w:val="006510C2"/>
    <w:rsid w:val="00701DC7"/>
    <w:rsid w:val="008E108C"/>
    <w:rsid w:val="009B769A"/>
    <w:rsid w:val="00A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9A"/>
  </w:style>
  <w:style w:type="paragraph" w:styleId="2">
    <w:name w:val="heading 2"/>
    <w:basedOn w:val="a"/>
    <w:link w:val="20"/>
    <w:uiPriority w:val="9"/>
    <w:qFormat/>
    <w:rsid w:val="00AE3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A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A15"/>
    <w:rPr>
      <w:b/>
      <w:bCs/>
    </w:rPr>
  </w:style>
  <w:style w:type="character" w:customStyle="1" w:styleId="c0">
    <w:name w:val="c0"/>
    <w:basedOn w:val="a0"/>
    <w:rsid w:val="00AE3A15"/>
  </w:style>
  <w:style w:type="character" w:customStyle="1" w:styleId="c3">
    <w:name w:val="c3"/>
    <w:basedOn w:val="a0"/>
    <w:rsid w:val="00AE3A15"/>
  </w:style>
  <w:style w:type="paragraph" w:customStyle="1" w:styleId="c21">
    <w:name w:val="c21"/>
    <w:basedOn w:val="a"/>
    <w:rsid w:val="00A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5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7</cp:revision>
  <dcterms:created xsi:type="dcterms:W3CDTF">2021-03-28T05:57:00Z</dcterms:created>
  <dcterms:modified xsi:type="dcterms:W3CDTF">2023-10-23T19:13:00Z</dcterms:modified>
</cp:coreProperties>
</file>