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5B" w:rsidRDefault="00765485">
      <w:pPr>
        <w:pStyle w:val="aa"/>
        <w:spacing w:beforeAutospacing="0" w:after="0" w:afterAutospacing="0" w:line="360" w:lineRule="auto"/>
        <w:jc w:val="both"/>
        <w:textAlignment w:val="top"/>
      </w:pPr>
      <w:bookmarkStart w:id="0" w:name="_GoBack"/>
      <w:bookmarkEnd w:id="0"/>
      <w:r>
        <w:rPr>
          <w:color w:val="000000"/>
          <w:sz w:val="28"/>
          <w:szCs w:val="28"/>
        </w:rPr>
        <w:tab/>
        <w:t>Расстройства аутистического спектра (РАС) представляют собой ряд спектр психологических особенностей, которые описывают широкий круг аномального поведения, затруднений в установлении социальных контактов и коммуникации.</w:t>
      </w:r>
    </w:p>
    <w:p w:rsidR="0016425B" w:rsidRDefault="00765485">
      <w:pPr>
        <w:pStyle w:val="aa"/>
        <w:spacing w:beforeAutospacing="0" w:after="0" w:afterAutospacing="0" w:line="360" w:lineRule="auto"/>
        <w:ind w:firstLine="708"/>
        <w:jc w:val="both"/>
        <w:textAlignment w:val="top"/>
      </w:pPr>
      <w:r>
        <w:rPr>
          <w:color w:val="000000"/>
          <w:sz w:val="28"/>
          <w:szCs w:val="28"/>
        </w:rPr>
        <w:t xml:space="preserve">Дети с РАС являются </w:t>
      </w:r>
      <w:proofErr w:type="gramStart"/>
      <w:r>
        <w:rPr>
          <w:color w:val="000000"/>
          <w:sz w:val="28"/>
          <w:szCs w:val="28"/>
        </w:rPr>
        <w:t>достаточно полиморфной</w:t>
      </w:r>
      <w:proofErr w:type="gramEnd"/>
      <w:r>
        <w:rPr>
          <w:color w:val="000000"/>
          <w:sz w:val="28"/>
          <w:szCs w:val="28"/>
        </w:rPr>
        <w:t xml:space="preserve"> группой. При таком расстройстве может наблюдаться множество разнообразных симптомов и проявлений в поведенческой и эмоциональной сферах. Так, у одного ребенка в большей степени могут наблюдаться эмоциональные нарушения, у другого нарушена поведенческая сфера. Важно учитывать, что общее состояние ребенка может включать в себя комплекс нарушений как в одной, так и в другой сфере. </w:t>
      </w:r>
    </w:p>
    <w:p w:rsidR="0016425B" w:rsidRDefault="00765485">
      <w:pPr>
        <w:pStyle w:val="aa"/>
        <w:spacing w:beforeAutospacing="0" w:after="0" w:afterAutospacing="0" w:line="360" w:lineRule="auto"/>
        <w:ind w:left="57"/>
        <w:jc w:val="center"/>
        <w:textAlignment w:val="top"/>
      </w:pPr>
      <w:r>
        <w:rPr>
          <w:b/>
          <w:color w:val="000000"/>
          <w:sz w:val="28"/>
          <w:szCs w:val="28"/>
        </w:rPr>
        <w:t>Основные проблемы детей с расстройствами аутистического спектра:</w:t>
      </w:r>
    </w:p>
    <w:p w:rsidR="0016425B" w:rsidRDefault="00765485">
      <w:pPr>
        <w:pStyle w:val="a6"/>
        <w:spacing w:after="0" w:line="360" w:lineRule="auto"/>
        <w:ind w:left="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 Особенности тонических процессов.  Тонус недостаточен (пресыщение развивается очень быстро), либо искажённый вариант, когда тонус жёстко фиксирован, переключить ребёнка на другой вид деятельности невозможно. Таким образом, при работе с детьми с аутизмом нужно учитывать особенности тонических процессов. Необходимо остановиться чуть раньше, чем наступит пресыщение, потому что за пресыщением легко наступает негативизм.</w:t>
      </w:r>
    </w:p>
    <w:p w:rsidR="0016425B" w:rsidRDefault="00765485">
      <w:pPr>
        <w:pStyle w:val="a6"/>
        <w:spacing w:after="0" w:line="360" w:lineRule="auto"/>
        <w:ind w:left="57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Память. У аутичных детей, как правило, лучше развита механическая память. Внимание. Тонические процессы очень тесно связаны. Иногда практически не удаётся привлечь внимание ничем. Иногда фиксирует на чём-то, но так жёстко, что переключить на что-то другое невозможно. Решение проблемы внимания при аутизме – это решение проблемы тонуса. Непроизвольное внимание и память при аутизме относительно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сохранны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Эти функции могут использоваться как основа как основа для формирования новых достижений в развитии.</w:t>
      </w:r>
    </w:p>
    <w:p w:rsidR="0016425B" w:rsidRDefault="00765485">
      <w:pPr>
        <w:pStyle w:val="a6"/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Восприятие фрагментарно (видя одну точку, не могут перейти в другую). Самое доступное – зрительное восприятие, то есть при обучении необходима максимальная визуализация всего, что возможно.</w:t>
      </w:r>
    </w:p>
    <w:p w:rsidR="0016425B" w:rsidRDefault="00765485">
      <w:pPr>
        <w:pStyle w:val="a6"/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Речевые нарушения. При аутизме нарушения речи есть всегда. Страдает речевая коммуникация (нарушена коммуникативная функция речи). Внешние проявления: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мутизм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эхолалии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фразы-штампы, автономность речи, отсутствие обращений, нарушения звукопроизношения, грамматического строя речи, просодики, связности высказывания. 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Эхолалии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 для аутизма очень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характерны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Бывают не только немедленные, могут быть отсроченные по времени – через несколько минут и более продолжительное время.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аутизме чаще встречаются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смягчённые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эхолалии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материал воспроизводится не совсем так. Например, могут убрать какие-то слова, прибавить, переставить, изменить грамматическую категорию. Если такое наблюдается – это очень благоприятный знак. Чем менее понятен материал, тем больше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эхолалий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речи ребёнка. Прежде чем начинать работать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эхолалиями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нужно понять, после чего она возникает.</w:t>
      </w:r>
    </w:p>
    <w:p w:rsidR="0016425B" w:rsidRDefault="00765485">
      <w:pPr>
        <w:pStyle w:val="a6"/>
        <w:spacing w:after="30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Проблема речевого развития – когда возникает речевой замысел, он не структурирован. Последовательность слов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сукцессивно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организованный процесс, для аутичного ребёнка это невозможно. Выход из этого – стереотип, стереотипный набор понятий, но при аутизме нет гибкости формирования понятий.</w:t>
      </w:r>
    </w:p>
    <w:p w:rsidR="0016425B" w:rsidRDefault="00765485">
      <w:pPr>
        <w:pStyle w:val="a6"/>
        <w:spacing w:after="30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Спонтанность высказывания и просодика – те нарушения, преодолеть которые практически не удаётся. Но в комфортной ситуации проявление речевых нарушений сглаживается.</w:t>
      </w:r>
    </w:p>
    <w:p w:rsidR="0016425B" w:rsidRDefault="00765485">
      <w:pPr>
        <w:pStyle w:val="a6"/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Чтение, письмо. Большое значение имеет освоение ребенком учебных навыков чтения, письма, счета. Эти навыки становятся новыми средствами коммуникации, новыми каналами получения информации о мире, взаимодействия с другими людьми. Как правило, аутичный ребенок чрезвычайно гордится этими достижениями, переживает, если у него возникают трудности.</w:t>
      </w:r>
    </w:p>
    <w:p w:rsidR="0016425B" w:rsidRDefault="00765485">
      <w:pPr>
        <w:pStyle w:val="a6"/>
        <w:spacing w:after="30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Для него очень важны учебные предметы, которые расширяют его знания об окружающем мире и других людях. В начальной школе это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чтение, окружающий мир, потом предметы гуманитарного цикла. Здесь, как и везде, ему нужны не формальные знания, а их связь с его реальной личной жизнью. Если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 ребенка с обычным отставанием в умственном развитии такая связь с непосредственным жизненным опытом важна для облегчения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понимания отвлеченных знаний, то здесь, наоборот, идущее от учителя осмысление законов окружающего мира, мира других людей может стимулировать адекватное осознание, проработку вместе с ребенком его личных отношений с миром и людьми.</w:t>
      </w:r>
    </w:p>
    <w:p w:rsidR="0016425B" w:rsidRDefault="00765485">
      <w:pPr>
        <w:pStyle w:val="a6"/>
        <w:spacing w:after="30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Особенно важными нам представляются занятия такого ребенка литературой, сначала детской, потом классической. Необходимо медленное, тщательное, эмоционально насыщенное освоение заложенных в этих книгах художественных образов людей, обстоятельств, логики их жизни, осознание их внутренней сложности, неоднозначности внутренних и внешних проявлений, отношений между людьми. Это способствует улучшению понимания себя и других, уменьшает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одноплановость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восприятия мира, стремления все делить на черное и белое, развивает чувство юмора. Понятно, как все это важно для социализации такого ребенка, его эмоциональной стабилизации.</w:t>
      </w:r>
    </w:p>
    <w:p w:rsidR="0016425B" w:rsidRDefault="00765485">
      <w:pPr>
        <w:pStyle w:val="a6"/>
        <w:spacing w:after="30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У аутичных детей  нарушена просодика. Они не учитывают пунктуационные знаки. Даже интеллектуальные дети не вникают в прочитанный текст. Тексты нужно подбирать понятные для детей, ничего абстрактного. Книга с иллюстрациями – закрываем рисунок, просим прочитать. Потом просим ответить на вопросы, потом – рассматриваем рисунок. Лучше использовать тексты, которые касаются жизни.</w:t>
      </w:r>
    </w:p>
    <w:p w:rsidR="0016425B" w:rsidRDefault="00765485">
      <w:pPr>
        <w:pStyle w:val="a6"/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Математика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Понимание количества и соотнесение с цифрой нарушено, этому нужно учить. Если не знает цифр – начинать с обучения количеству. Говорить не +, -, а прибавить, сложить (смысловые понятия). Становится доступнее понятие «слагаемое». Начинать нужно с элементарных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математических понятий (один – много,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длинный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короткий, толще – тоньше и др.). Если не понимает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один-много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», не учим складывать.</w:t>
      </w:r>
    </w:p>
    <w:p w:rsidR="0016425B" w:rsidRDefault="00765485">
      <w:pPr>
        <w:pStyle w:val="a6"/>
        <w:spacing w:after="30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Всегда очень трудно понимание задачи, даже если формально интеллект высокий. Очень важна наглядность.</w:t>
      </w:r>
    </w:p>
    <w:p w:rsidR="0016425B" w:rsidRDefault="00765485">
      <w:pPr>
        <w:pStyle w:val="a6"/>
        <w:spacing w:after="300" w:line="360" w:lineRule="auto"/>
        <w:ind w:left="57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Трудно понимают – на …больше, на …меньше, одинаково, столько же.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Нужно сравнивать – где больше, где меньше, почему и тогда уже на сколько. Вся эта работа должна активно начинаться уже в младшей школе, без нее обучение в средней и старшей школе может внешне идти успешно, но реально оказаться формальным накоплением знаний, которыми ребенок не сможет воспользоваться.</w:t>
      </w:r>
    </w:p>
    <w:p w:rsidR="0016425B" w:rsidRDefault="00765485">
      <w:pPr>
        <w:pStyle w:val="a6"/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Физические упражнения, как известно, могут и поднять общую активность ребенка и снять его патологическое напряжение. И то и другое актуально. Известно, что такой ребенок в большинстве случаев испытывает огромные трудности на всех уровнях организации моторного действия: нарушения тонуса, ритма, координации движений, распределения их в пространстве. Все эти трудности становятся особенно явными в ситуации произвольной организации ребенка. Ему необходима специальная индивидуальная программа физического развития, сочетающая приемы работы в свободной, игровой и четко структурированной форме.</w:t>
      </w:r>
    </w:p>
    <w:p w:rsidR="0016425B" w:rsidRDefault="00765485">
      <w:pPr>
        <w:pStyle w:val="a6"/>
        <w:spacing w:after="30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Уроки технологии, изобразительного искусства, музыки в младшем возрасте тоже могут сделать очень много для адаптации такого ребенка в школе. Прежде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всего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именно на этих уроках аутичный ребенок может получить первые впечатления того, что он работает вместе со всеми, понять, что его действия имеют реальный результат. Это очень важно для него.</w:t>
      </w:r>
    </w:p>
    <w:p w:rsidR="0016425B" w:rsidRDefault="00765485">
      <w:pPr>
        <w:pStyle w:val="a6"/>
        <w:spacing w:after="300" w:line="360" w:lineRule="auto"/>
        <w:ind w:left="5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Учитывая неловкость рук такого ребенка, мы должны подбирать для него задания так, чтобы он чувствовал в них свою состоятельность, чтобы работа не была особенно трудной, а эффект был ярким. Особой проблемой могут стать импульсивные действия такого ребенка, уничтожение им результата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собственной работы - внезапное стремление порвать рисунок и т. п. Однако, уже через секунду ребенок обычно горько жалеет о том, что сделал. Чтобы не допустить подобного, учитель должен немедленно после окончания работы забрать рисунок или поделку, поставить ее в безопасное место - на полку, повесить на стену, но так, чтобы все могли видеть ее, радоваться вместе с ребенком его успеху.</w:t>
      </w:r>
    </w:p>
    <w:p w:rsidR="0016425B" w:rsidRDefault="00765485">
      <w:pPr>
        <w:pStyle w:val="a6"/>
        <w:spacing w:after="300" w:line="360" w:lineRule="auto"/>
        <w:ind w:left="57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Условия для успешного процесса обучения детей с РАС</w:t>
      </w:r>
    </w:p>
    <w:p w:rsidR="0016425B" w:rsidRDefault="00765485">
      <w:pPr>
        <w:pStyle w:val="aa"/>
        <w:spacing w:beforeAutospacing="0" w:after="0" w:afterAutospacing="0" w:line="360" w:lineRule="auto"/>
        <w:ind w:firstLine="170"/>
        <w:jc w:val="both"/>
        <w:textAlignment w:val="top"/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Исходя из этого важной проблемой на современном этапе развитии системы образования является</w:t>
      </w:r>
      <w:proofErr w:type="gramEnd"/>
      <w:r>
        <w:rPr>
          <w:color w:val="000000"/>
          <w:sz w:val="28"/>
          <w:szCs w:val="28"/>
        </w:rPr>
        <w:t xml:space="preserve"> учебного процесса детей с РАС. И начинать создавать условия для успешного процесса обучения детей с РАС необходимо уже с начальной школы. </w:t>
      </w:r>
    </w:p>
    <w:p w:rsidR="0016425B" w:rsidRDefault="00765485">
      <w:pPr>
        <w:pStyle w:val="a6"/>
        <w:spacing w:after="0" w:line="360" w:lineRule="auto"/>
        <w:ind w:firstLine="170"/>
        <w:jc w:val="both"/>
        <w:textAlignment w:val="top"/>
      </w:pPr>
      <w:r>
        <w:rPr>
          <w:rFonts w:ascii="Times New Roman" w:hAnsi="Times New Roman"/>
          <w:color w:val="000000"/>
          <w:sz w:val="28"/>
          <w:szCs w:val="28"/>
        </w:rPr>
        <w:tab/>
        <w:t>Окружающая обстановка. Помещение, в котором обучается ребенок страдающий аутизмом, должно быть успокаивающим и не должно быть загроможденным посторонними предметами. На стенах комнаты не должно быть ярких схем и плакатов. Стимуляторы в виде ярких цветов или громкой музыки часто отвлекают детей-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результате чего они не могут сконцентрироваться должным образом. Постарайтесь выделить определенное место для занятий определенной деятельностью. Так, например, если для уроков рисованием было выделено место возле окна, то оно ни в коем случае не должно меняться. В этом случае, когда вы попросите ребенка сесть возле окна, он будет знать о том, что настало время для занятий рисованием.</w:t>
      </w:r>
    </w:p>
    <w:p w:rsidR="0016425B" w:rsidRDefault="00765485">
      <w:pPr>
        <w:pStyle w:val="a6"/>
        <w:spacing w:after="300" w:line="360" w:lineRule="auto"/>
        <w:ind w:firstLine="17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Однообразное расписание занятий. Расписание уроков не должно меняться, то есть у детей-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должно быть никаких сюрпризов. Для отображения расписания уроков детей-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обычно используются картинки. Использование картинок, представляющих определенную деятельность в классе, помогает ребенку-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понять, что будет происходить. Предсказуемость помогает ребенку-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сосредоточиться на учебном процессе. Именно поэтому однообразное или постоянное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расписание уроков повышает эффективность процесса обучения детей-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425B" w:rsidRDefault="00765485">
      <w:pPr>
        <w:pStyle w:val="a6"/>
        <w:spacing w:after="300" w:line="360" w:lineRule="auto"/>
        <w:ind w:firstLine="17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Ограниченность выбора. Не стоит перегружать сознание ребенка-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несколькими вариантами, представленными на выбор, так как это может сбить его с толку, и он не сможет понять, что ему следует делать. Так, например, если вы хотите узнать какой урок ему нравится больше всего, не стоит показывать ему картинки с изображением 5 – 6 занятий одновременно. Покажите ему всего лишь 2 картинки и позвольте ему выбрать одну из них.</w:t>
      </w:r>
    </w:p>
    <w:p w:rsidR="0016425B" w:rsidRDefault="00765485">
      <w:pPr>
        <w:pStyle w:val="a6"/>
        <w:spacing w:after="300" w:line="360" w:lineRule="auto"/>
        <w:ind w:firstLine="17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Общение. Используйте самые простые слова не вызывающие затруднений для понимания у детей-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Разговаривать с ребенком-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нужно спокойным тоном, так как любое повышение голоса может вызвать тревогу и беспокойство у ребенка-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В процессе общения с ребенком-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физический контакт должен быть сведен к минимуму, так как дети-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понимают язык жестов и не смогут правильно понять ваши прикосновения.</w:t>
      </w:r>
    </w:p>
    <w:p w:rsidR="0016425B" w:rsidRDefault="00765485">
      <w:pPr>
        <w:pStyle w:val="a6"/>
        <w:spacing w:after="300" w:line="360" w:lineRule="auto"/>
        <w:ind w:firstLine="17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Занятия. Занятия для детей-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должны быть организованы таким образом, чтобы они помогали им приобрести необходимые навыки общения и адаптироваться в обществе. Как можно чаще побуждайте детей к общению друг с другом, так они смогут научиться правильному поведению в обществе. Занятия должны также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помогать детям-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определять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эмоции других детей, а также свои эмоции. В процессе обучения можно использовать короткие истории, описывающие определенные ситуации и обучающие детей-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поведению в определенных ситуациях. Такие занятия должны быть правильно организованы учителем, так как дети-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часто сталкиваются с основными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трудностями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связанными с навыками общения и поведением в обществе. В процессе обучения учитель должен использовать как можно больше картинок и наглядных пособий, так как они значительно ускоряют процесс обучения детей-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Разработка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плана занятий. План занятий должен быть ориентирован на обучение детей-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жизненно необходимым навыкам, которые помогут им стать независимыми людьми. Так, например, план должен включать занятия по обучению навыкам самообслуживания, навыкам общения, навыкам поведения в обществе, навыкам обращения с деньгами и т.д. Помимо вышеописанных стратегий обучения детей страдающих аутизмом, есть еще два важных момента, о которых стоит помнить при работе с детьми-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Во-первых, дети-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должны быть ограждены от любых стрессовых ситуаций, которые могут стать причиной агрессивного поведения. Во-вторых, дети-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испытывают трудности в самовыражении. Именно поэтому при работе с ребенком-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аутистом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учитель должен быть предельно внимательным.</w:t>
      </w:r>
    </w:p>
    <w:p w:rsidR="0016425B" w:rsidRDefault="00765485">
      <w:pPr>
        <w:pStyle w:val="aa"/>
        <w:spacing w:beforeAutospacing="0" w:after="0" w:afterAutospacing="0" w:line="360" w:lineRule="auto"/>
        <w:ind w:firstLine="170"/>
        <w:jc w:val="center"/>
        <w:textAlignment w:val="top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16425B" w:rsidRDefault="00765485">
      <w:pPr>
        <w:pStyle w:val="aa"/>
        <w:spacing w:beforeAutospacing="0" w:after="0" w:afterAutospacing="0" w:line="360" w:lineRule="auto"/>
        <w:ind w:firstLine="170"/>
        <w:jc w:val="both"/>
        <w:textAlignment w:val="top"/>
      </w:pPr>
      <w:r>
        <w:rPr>
          <w:color w:val="000000"/>
          <w:sz w:val="28"/>
          <w:szCs w:val="28"/>
        </w:rPr>
        <w:tab/>
        <w:t xml:space="preserve">Основной целью образовательного учреждения, в котором обучают детей с расстройствами аутистического спектра (РАС), является создание специальных условий, которые позволили бы детям не просто усвоить учебные программы, но и способствовали бы развитию и социальной адаптации таких учащихся. </w:t>
      </w:r>
    </w:p>
    <w:p w:rsidR="0016425B" w:rsidRDefault="00765485">
      <w:pPr>
        <w:pStyle w:val="aa"/>
        <w:spacing w:beforeAutospacing="0" w:after="0" w:afterAutospacing="0" w:line="360" w:lineRule="auto"/>
        <w:jc w:val="both"/>
        <w:textAlignment w:val="top"/>
      </w:pPr>
      <w:r>
        <w:rPr>
          <w:color w:val="000000"/>
          <w:sz w:val="28"/>
          <w:szCs w:val="28"/>
        </w:rPr>
        <w:tab/>
        <w:t xml:space="preserve">Чтобы образовательный процесс был организован на высоком качественном уровне, необходимо обеспечить соблюдение ряда психолого-педагогических условий обучения, учитывая особые образовательные потребности учащихся, а также обеспечить детям с РАС дифференцированную многопрофильную помощь специалистов. Только при условии системного взаимодействия профессионалов различных профилей, к которым обязательно относятся учителя-предметники, педагоги-психологи, логопеды, дефектологи, педагогами дополнительного образования и </w:t>
      </w:r>
      <w:proofErr w:type="spellStart"/>
      <w:proofErr w:type="gramStart"/>
      <w:r>
        <w:rPr>
          <w:color w:val="000000"/>
          <w:sz w:val="28"/>
          <w:szCs w:val="28"/>
        </w:rPr>
        <w:t>др</w:t>
      </w:r>
      <w:proofErr w:type="spellEnd"/>
      <w:proofErr w:type="gramEnd"/>
      <w:r>
        <w:rPr>
          <w:color w:val="000000"/>
          <w:sz w:val="28"/>
          <w:szCs w:val="28"/>
        </w:rPr>
        <w:t xml:space="preserve">, организация всесторонней качественной помощи детям с РАС будет возможна, а процесс их обучения будет эффективным. </w:t>
      </w:r>
    </w:p>
    <w:p w:rsidR="0016425B" w:rsidRDefault="0016425B">
      <w:pPr>
        <w:spacing w:after="0" w:line="360" w:lineRule="auto"/>
        <w:ind w:firstLine="170"/>
      </w:pPr>
    </w:p>
    <w:sectPr w:rsidR="0016425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5B"/>
    <w:rsid w:val="0016425B"/>
    <w:rsid w:val="00742E36"/>
    <w:rsid w:val="007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7442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7442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БАркадий</dc:creator>
  <cp:lastModifiedBy>Домашний</cp:lastModifiedBy>
  <cp:revision>3</cp:revision>
  <cp:lastPrinted>2021-02-09T12:52:00Z</cp:lastPrinted>
  <dcterms:created xsi:type="dcterms:W3CDTF">2023-10-16T14:53:00Z</dcterms:created>
  <dcterms:modified xsi:type="dcterms:W3CDTF">2023-10-16T14:54:00Z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