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6ABD" w14:textId="73ABB047" w:rsidR="00DC03C0" w:rsidRPr="00964AD8" w:rsidRDefault="00DC03C0" w:rsidP="00942CD6">
      <w:pPr>
        <w:spacing w:after="0" w:line="360" w:lineRule="auto"/>
        <w:ind w:firstLine="708"/>
        <w:contextualSpacing/>
        <w:jc w:val="right"/>
        <w:rPr>
          <w:rFonts w:ascii="Times New Roman" w:hAnsi="Times New Roman" w:cs="Times New Roman"/>
          <w:i/>
          <w:sz w:val="28"/>
          <w:szCs w:val="28"/>
        </w:rPr>
      </w:pPr>
      <w:r w:rsidRPr="00964AD8">
        <w:rPr>
          <w:rFonts w:ascii="Times New Roman" w:hAnsi="Times New Roman" w:cs="Times New Roman"/>
          <w:i/>
          <w:sz w:val="28"/>
          <w:szCs w:val="28"/>
        </w:rPr>
        <w:t>Исмаило</w:t>
      </w:r>
      <w:r w:rsidR="00656D4B">
        <w:rPr>
          <w:rFonts w:ascii="Times New Roman" w:hAnsi="Times New Roman" w:cs="Times New Roman"/>
          <w:i/>
          <w:sz w:val="28"/>
          <w:szCs w:val="28"/>
        </w:rPr>
        <w:t>в Длявер Айдерович</w:t>
      </w:r>
    </w:p>
    <w:p w14:paraId="00C8B4A6" w14:textId="750FD071" w:rsidR="00DC03C0" w:rsidRPr="00964AD8" w:rsidRDefault="00DC03C0" w:rsidP="00942CD6">
      <w:pPr>
        <w:spacing w:after="0" w:line="360" w:lineRule="auto"/>
        <w:ind w:firstLine="708"/>
        <w:contextualSpacing/>
        <w:jc w:val="right"/>
        <w:rPr>
          <w:rFonts w:ascii="Times New Roman" w:hAnsi="Times New Roman" w:cs="Times New Roman"/>
          <w:i/>
          <w:sz w:val="28"/>
          <w:szCs w:val="28"/>
        </w:rPr>
      </w:pPr>
      <w:r w:rsidRPr="00964AD8">
        <w:rPr>
          <w:rFonts w:ascii="Times New Roman" w:hAnsi="Times New Roman" w:cs="Times New Roman"/>
          <w:i/>
          <w:sz w:val="28"/>
          <w:szCs w:val="28"/>
        </w:rPr>
        <w:t>преподаватель Г</w:t>
      </w:r>
      <w:r w:rsidR="00656D4B">
        <w:rPr>
          <w:rFonts w:ascii="Times New Roman" w:hAnsi="Times New Roman" w:cs="Times New Roman"/>
          <w:i/>
          <w:sz w:val="28"/>
          <w:szCs w:val="28"/>
        </w:rPr>
        <w:t xml:space="preserve">БОУ ПО </w:t>
      </w:r>
      <w:r w:rsidRPr="00964AD8">
        <w:rPr>
          <w:rFonts w:ascii="Times New Roman" w:hAnsi="Times New Roman" w:cs="Times New Roman"/>
          <w:i/>
          <w:sz w:val="28"/>
          <w:szCs w:val="28"/>
        </w:rPr>
        <w:t xml:space="preserve"> г. Севастополя СевМК имени Маршала инженерных войск А.В.Геловани</w:t>
      </w:r>
    </w:p>
    <w:p w14:paraId="2EC6EB92" w14:textId="77777777" w:rsidR="00DC03C0" w:rsidRPr="00964AD8" w:rsidRDefault="00DC03C0" w:rsidP="00942CD6">
      <w:pPr>
        <w:spacing w:after="0" w:line="360" w:lineRule="auto"/>
        <w:ind w:firstLine="708"/>
        <w:contextualSpacing/>
        <w:jc w:val="both"/>
        <w:rPr>
          <w:rFonts w:ascii="Times New Roman" w:hAnsi="Times New Roman" w:cs="Times New Roman"/>
          <w:sz w:val="28"/>
          <w:szCs w:val="28"/>
        </w:rPr>
      </w:pPr>
    </w:p>
    <w:p w14:paraId="2047FA69" w14:textId="12734525" w:rsidR="00DC03C0" w:rsidRDefault="00DC03C0" w:rsidP="00942CD6">
      <w:pPr>
        <w:pStyle w:val="a3"/>
        <w:shd w:val="clear" w:color="auto" w:fill="FFFFFF"/>
        <w:spacing w:before="0" w:beforeAutospacing="0" w:after="0" w:afterAutospacing="0" w:line="360" w:lineRule="auto"/>
        <w:ind w:firstLine="708"/>
        <w:jc w:val="center"/>
        <w:rPr>
          <w:b/>
          <w:sz w:val="28"/>
          <w:szCs w:val="28"/>
        </w:rPr>
      </w:pPr>
      <w:r w:rsidRPr="00964AD8">
        <w:rPr>
          <w:b/>
          <w:sz w:val="28"/>
          <w:szCs w:val="28"/>
        </w:rPr>
        <w:t>ОПЫТ РАБОТЫ ПЕДАГОГА ДИСЦИПЛИНЫ «</w:t>
      </w:r>
      <w:r w:rsidR="00656D4B">
        <w:rPr>
          <w:b/>
          <w:sz w:val="28"/>
          <w:szCs w:val="28"/>
        </w:rPr>
        <w:t>ФИЗИЧЕСКАЯ КУЛЬТУРА</w:t>
      </w:r>
      <w:r w:rsidRPr="00964AD8">
        <w:rPr>
          <w:b/>
          <w:sz w:val="28"/>
          <w:szCs w:val="28"/>
        </w:rPr>
        <w:t>» В КАЧЕСТВЕ НАСТАВНИКА</w:t>
      </w:r>
    </w:p>
    <w:p w14:paraId="045E603C" w14:textId="77777777" w:rsidR="00DC03C0" w:rsidRPr="009F3FC6" w:rsidRDefault="00DC03C0" w:rsidP="00656D4B">
      <w:pPr>
        <w:spacing w:after="0"/>
        <w:rPr>
          <w:rFonts w:ascii="Times New Roman" w:hAnsi="Times New Roman" w:cs="Times New Roman"/>
          <w:b/>
          <w:sz w:val="28"/>
          <w:szCs w:val="28"/>
          <w:lang w:val="en-US"/>
        </w:rPr>
      </w:pPr>
    </w:p>
    <w:p w14:paraId="339E7D9B" w14:textId="77777777" w:rsidR="00A379FB" w:rsidRPr="00964AD8" w:rsidRDefault="00DC03C0" w:rsidP="00942CD6">
      <w:pPr>
        <w:spacing w:after="0" w:line="360" w:lineRule="auto"/>
        <w:ind w:firstLine="708"/>
        <w:contextualSpacing/>
        <w:jc w:val="both"/>
        <w:rPr>
          <w:rFonts w:ascii="Times New Roman" w:hAnsi="Times New Roman" w:cs="Times New Roman"/>
          <w:sz w:val="28"/>
          <w:szCs w:val="28"/>
        </w:rPr>
      </w:pPr>
      <w:r w:rsidRPr="00964AD8">
        <w:rPr>
          <w:rFonts w:ascii="Times New Roman" w:hAnsi="Times New Roman" w:cs="Times New Roman"/>
          <w:b/>
          <w:sz w:val="28"/>
          <w:szCs w:val="28"/>
        </w:rPr>
        <w:t>Аннотация</w:t>
      </w:r>
      <w:r w:rsidRPr="00964AD8">
        <w:rPr>
          <w:rFonts w:ascii="Times New Roman" w:hAnsi="Times New Roman" w:cs="Times New Roman"/>
          <w:sz w:val="28"/>
          <w:szCs w:val="28"/>
        </w:rPr>
        <w:t>. В настоящее время вопрос о работе в образовательных учреждениях молодых специалистов поднимается на разных уровнях. А между тем проблема, как привлечь грамотных молодых специалистов, и что еще существеннее того, как удержать их там, существует. Известно, что по окончанию вуза, начинающий учитель еще не является профессионалом. Ему предстоит определенный путь профессионального становления</w:t>
      </w:r>
      <w:r w:rsidR="00A379FB" w:rsidRPr="00964AD8">
        <w:rPr>
          <w:rFonts w:ascii="Times New Roman" w:hAnsi="Times New Roman" w:cs="Times New Roman"/>
          <w:sz w:val="28"/>
          <w:szCs w:val="28"/>
        </w:rPr>
        <w:t>.</w:t>
      </w:r>
      <w:r w:rsidRPr="00964AD8">
        <w:rPr>
          <w:rFonts w:ascii="Times New Roman" w:hAnsi="Times New Roman" w:cs="Times New Roman"/>
          <w:sz w:val="28"/>
          <w:szCs w:val="28"/>
        </w:rPr>
        <w:t xml:space="preserve"> Между тем, молодой педагог сразу начинает работать наравне со своими опытными коллегами. В этот момент молодому специалисту необходима помощь опытного педагога, педагога-наставника.</w:t>
      </w:r>
    </w:p>
    <w:p w14:paraId="4617D8B3" w14:textId="3F873748" w:rsidR="00942CD6" w:rsidRPr="00656D4B" w:rsidRDefault="00A379FB" w:rsidP="00656D4B">
      <w:pPr>
        <w:spacing w:after="0" w:line="360" w:lineRule="auto"/>
        <w:ind w:firstLine="708"/>
        <w:jc w:val="both"/>
        <w:rPr>
          <w:rFonts w:ascii="Times New Roman" w:hAnsi="Times New Roman" w:cs="Times New Roman"/>
          <w:sz w:val="28"/>
          <w:szCs w:val="28"/>
        </w:rPr>
      </w:pPr>
      <w:r w:rsidRPr="00964AD8">
        <w:rPr>
          <w:rFonts w:ascii="Times New Roman" w:hAnsi="Times New Roman" w:cs="Times New Roman"/>
          <w:sz w:val="28"/>
          <w:szCs w:val="28"/>
        </w:rPr>
        <w:t>В статье описывается опыт работы в качестве наставника педагога-предметника (дисциплина «</w:t>
      </w:r>
      <w:r w:rsidR="00656D4B">
        <w:rPr>
          <w:rFonts w:ascii="Times New Roman" w:hAnsi="Times New Roman" w:cs="Times New Roman"/>
          <w:sz w:val="28"/>
          <w:szCs w:val="28"/>
        </w:rPr>
        <w:t>Физическая культура</w:t>
      </w:r>
      <w:r w:rsidRPr="00964AD8">
        <w:rPr>
          <w:rFonts w:ascii="Times New Roman" w:hAnsi="Times New Roman" w:cs="Times New Roman"/>
          <w:sz w:val="28"/>
          <w:szCs w:val="28"/>
        </w:rPr>
        <w:t>»). Возможно, данный материал будет полезен педагогам, решившим быть наставником в профессиональном становлении молодого специалиста.</w:t>
      </w:r>
    </w:p>
    <w:p w14:paraId="1A463FCC" w14:textId="4160AAAF" w:rsidR="00942CD6" w:rsidRPr="00656D4B" w:rsidRDefault="00A379FB" w:rsidP="00656D4B">
      <w:pPr>
        <w:spacing w:after="0" w:line="360" w:lineRule="auto"/>
        <w:ind w:firstLine="708"/>
        <w:contextualSpacing/>
        <w:jc w:val="both"/>
        <w:rPr>
          <w:rFonts w:ascii="Times New Roman" w:hAnsi="Times New Roman" w:cs="Times New Roman"/>
          <w:sz w:val="28"/>
          <w:szCs w:val="28"/>
          <w:shd w:val="clear" w:color="auto" w:fill="FFFFFF"/>
        </w:rPr>
      </w:pPr>
      <w:r w:rsidRPr="00942CD6">
        <w:rPr>
          <w:rFonts w:ascii="Times New Roman" w:hAnsi="Times New Roman" w:cs="Times New Roman"/>
          <w:b/>
          <w:sz w:val="28"/>
          <w:szCs w:val="28"/>
        </w:rPr>
        <w:t>Ключевые слова</w:t>
      </w:r>
      <w:r w:rsidRPr="00964AD8">
        <w:rPr>
          <w:rFonts w:ascii="Times New Roman" w:hAnsi="Times New Roman" w:cs="Times New Roman"/>
          <w:sz w:val="28"/>
          <w:szCs w:val="28"/>
        </w:rPr>
        <w:t xml:space="preserve">: наставничество, молодой педагог, наставник, адаптация, </w:t>
      </w:r>
      <w:r w:rsidRPr="00964AD8">
        <w:rPr>
          <w:rFonts w:ascii="Times New Roman" w:hAnsi="Times New Roman" w:cs="Times New Roman"/>
          <w:sz w:val="28"/>
          <w:szCs w:val="28"/>
          <w:shd w:val="clear" w:color="auto" w:fill="FFFFFF"/>
        </w:rPr>
        <w:t>профессиональные качества, творческие способности.</w:t>
      </w:r>
    </w:p>
    <w:p w14:paraId="2110AC6C" w14:textId="43637F16" w:rsidR="00B31C94" w:rsidRPr="009F3FC6" w:rsidRDefault="00B31C94" w:rsidP="009F3FC6">
      <w:pPr>
        <w:pStyle w:val="a3"/>
        <w:shd w:val="clear" w:color="auto" w:fill="FFFFFF"/>
        <w:spacing w:before="0" w:beforeAutospacing="0" w:after="0" w:afterAutospacing="0" w:line="360" w:lineRule="auto"/>
        <w:ind w:firstLine="708"/>
        <w:jc w:val="both"/>
        <w:rPr>
          <w:sz w:val="28"/>
          <w:szCs w:val="28"/>
        </w:rPr>
      </w:pPr>
      <w:r w:rsidRPr="009F3FC6">
        <w:rPr>
          <w:sz w:val="28"/>
          <w:szCs w:val="28"/>
        </w:rPr>
        <w:t xml:space="preserve">Молодые педагоги, устраиваясь на работу, часто испытывают трудности, связанные с адаптацией к новым условиям трудовой деятельности. Перед ними одновременно возникает множество задач, связанных как со знакомством с коллективом и с </w:t>
      </w:r>
      <w:r w:rsidR="00C622FF" w:rsidRPr="009F3FC6">
        <w:rPr>
          <w:sz w:val="28"/>
          <w:szCs w:val="28"/>
        </w:rPr>
        <w:t>обучающимися</w:t>
      </w:r>
      <w:r w:rsidRPr="009F3FC6">
        <w:rPr>
          <w:sz w:val="28"/>
          <w:szCs w:val="28"/>
        </w:rPr>
        <w:t xml:space="preserve">, так и со вступлением в новую должность – </w:t>
      </w:r>
      <w:r w:rsidR="00C622FF" w:rsidRPr="009F3FC6">
        <w:rPr>
          <w:sz w:val="28"/>
          <w:szCs w:val="28"/>
        </w:rPr>
        <w:t>преподавателя</w:t>
      </w:r>
      <w:r w:rsidRPr="009F3FC6">
        <w:rPr>
          <w:sz w:val="28"/>
          <w:szCs w:val="28"/>
        </w:rPr>
        <w:t>.</w:t>
      </w:r>
    </w:p>
    <w:p w14:paraId="17B374D1" w14:textId="5B0F38B9" w:rsidR="00B31C94" w:rsidRPr="009F3FC6" w:rsidRDefault="00B31C94" w:rsidP="009F3FC6">
      <w:pPr>
        <w:pStyle w:val="a3"/>
        <w:shd w:val="clear" w:color="auto" w:fill="FFFFFF"/>
        <w:spacing w:before="0" w:beforeAutospacing="0" w:after="0" w:afterAutospacing="0" w:line="360" w:lineRule="auto"/>
        <w:ind w:firstLine="708"/>
        <w:jc w:val="both"/>
        <w:rPr>
          <w:sz w:val="28"/>
          <w:szCs w:val="28"/>
        </w:rPr>
      </w:pPr>
      <w:r w:rsidRPr="009F3FC6">
        <w:rPr>
          <w:sz w:val="28"/>
          <w:szCs w:val="28"/>
        </w:rPr>
        <w:t xml:space="preserve">Если вовремя не помочь и не поддержать молодого педагога в такой ситуации, у него могут возникнуть конфликты: сомнения в собственной </w:t>
      </w:r>
      <w:r w:rsidR="00C622FF" w:rsidRPr="009F3FC6">
        <w:rPr>
          <w:sz w:val="28"/>
          <w:szCs w:val="28"/>
        </w:rPr>
        <w:t>состоятельности</w:t>
      </w:r>
      <w:r w:rsidR="00316C00">
        <w:rPr>
          <w:sz w:val="28"/>
          <w:szCs w:val="28"/>
        </w:rPr>
        <w:t>,</w:t>
      </w:r>
      <w:r w:rsidRPr="009F3FC6">
        <w:rPr>
          <w:sz w:val="28"/>
          <w:szCs w:val="28"/>
        </w:rPr>
        <w:t xml:space="preserve"> как в профессиональной, так и в личностной.</w:t>
      </w:r>
    </w:p>
    <w:p w14:paraId="5A9537A3" w14:textId="77777777" w:rsidR="00B31C94" w:rsidRPr="009F3FC6" w:rsidRDefault="00B31C94" w:rsidP="009F3FC6">
      <w:pPr>
        <w:pStyle w:val="a3"/>
        <w:shd w:val="clear" w:color="auto" w:fill="FFFFFF"/>
        <w:spacing w:before="0" w:beforeAutospacing="0" w:after="0" w:afterAutospacing="0" w:line="360" w:lineRule="auto"/>
        <w:ind w:firstLine="708"/>
        <w:jc w:val="both"/>
        <w:rPr>
          <w:sz w:val="28"/>
          <w:szCs w:val="28"/>
        </w:rPr>
      </w:pPr>
      <w:r w:rsidRPr="009F3FC6">
        <w:rPr>
          <w:sz w:val="28"/>
          <w:szCs w:val="28"/>
        </w:rPr>
        <w:lastRenderedPageBreak/>
        <w:t xml:space="preserve">Помочь молодому специалисту могут коллеги: руководство </w:t>
      </w:r>
      <w:r w:rsidR="00C622FF" w:rsidRPr="009F3FC6">
        <w:rPr>
          <w:sz w:val="28"/>
          <w:szCs w:val="28"/>
        </w:rPr>
        <w:t>образовательного учреждения</w:t>
      </w:r>
      <w:r w:rsidRPr="009F3FC6">
        <w:rPr>
          <w:sz w:val="28"/>
          <w:szCs w:val="28"/>
        </w:rPr>
        <w:t xml:space="preserve"> (создать условия для легкой адаптации молодого специалиста; обеспечить необходимыми умениями, навыками; обеспечить методической литературой), преподаватели с многолетним стажем работы (поделиться личным опытом; поддерживать молодого педагога эмоционально) и педагог-наставник (совместно планировать карьеру; приобщать молодого специалиста к корпоративной культуре).</w:t>
      </w:r>
    </w:p>
    <w:p w14:paraId="29844D85" w14:textId="4E8D2487" w:rsidR="00B67A53" w:rsidRPr="009F3FC6" w:rsidRDefault="002D1E3F" w:rsidP="009F3FC6">
      <w:pPr>
        <w:pStyle w:val="a3"/>
        <w:shd w:val="clear" w:color="auto" w:fill="FFFFFF"/>
        <w:spacing w:before="0" w:beforeAutospacing="0" w:after="0" w:afterAutospacing="0" w:line="360" w:lineRule="auto"/>
        <w:ind w:firstLine="708"/>
        <w:jc w:val="both"/>
        <w:rPr>
          <w:sz w:val="28"/>
          <w:szCs w:val="28"/>
        </w:rPr>
      </w:pPr>
      <w:r w:rsidRPr="009F3FC6">
        <w:rPr>
          <w:sz w:val="28"/>
          <w:szCs w:val="28"/>
        </w:rPr>
        <w:t xml:space="preserve">Целью данной статьи является описание опыта работы </w:t>
      </w:r>
      <w:r w:rsidR="00B67A53" w:rsidRPr="009F3FC6">
        <w:rPr>
          <w:sz w:val="28"/>
          <w:szCs w:val="28"/>
        </w:rPr>
        <w:t>педагога дисциплины «</w:t>
      </w:r>
      <w:r w:rsidR="00656D4B">
        <w:rPr>
          <w:sz w:val="28"/>
          <w:szCs w:val="28"/>
        </w:rPr>
        <w:t>Физическая культура</w:t>
      </w:r>
      <w:r w:rsidR="00B67A53" w:rsidRPr="009F3FC6">
        <w:rPr>
          <w:sz w:val="28"/>
          <w:szCs w:val="28"/>
        </w:rPr>
        <w:t xml:space="preserve">» </w:t>
      </w:r>
      <w:r w:rsidRPr="009F3FC6">
        <w:rPr>
          <w:sz w:val="28"/>
          <w:szCs w:val="28"/>
        </w:rPr>
        <w:t>в качестве наставника</w:t>
      </w:r>
      <w:r w:rsidR="00B67A53" w:rsidRPr="009F3FC6">
        <w:rPr>
          <w:sz w:val="28"/>
          <w:szCs w:val="28"/>
        </w:rPr>
        <w:t>.</w:t>
      </w:r>
    </w:p>
    <w:p w14:paraId="539EB0F8" w14:textId="0219DAD6" w:rsidR="00B67A53" w:rsidRPr="009F3FC6" w:rsidRDefault="00B67A53" w:rsidP="009F3FC6">
      <w:pPr>
        <w:spacing w:after="0" w:line="360" w:lineRule="auto"/>
        <w:ind w:firstLine="708"/>
        <w:jc w:val="both"/>
        <w:rPr>
          <w:rFonts w:ascii="Times New Roman" w:hAnsi="Times New Roman" w:cs="Times New Roman"/>
          <w:sz w:val="28"/>
          <w:szCs w:val="28"/>
        </w:rPr>
      </w:pPr>
      <w:r w:rsidRPr="009F3FC6">
        <w:rPr>
          <w:rFonts w:ascii="Times New Roman" w:hAnsi="Times New Roman" w:cs="Times New Roman"/>
          <w:sz w:val="28"/>
          <w:szCs w:val="28"/>
        </w:rPr>
        <w:t>Наставничество – это один из традиционных методов обучения. Понятие «наставничество» уходит корнями в греческую мифологию, произошло оно от имени Ментор. Так звали наставника Телемаха, сына Одиссея. С этого времени появился термин «ментор» или «наставник», то есть мудрый советчик, который пользуется всеобщим доверием, а наставничество соотносится с человеком мудрым, обладающим способностью направить, научить, часто являющимся образцом для подражания</w:t>
      </w:r>
      <w:r w:rsidR="00316C00" w:rsidRPr="00316C00">
        <w:rPr>
          <w:rFonts w:ascii="Times New Roman" w:hAnsi="Times New Roman" w:cs="Times New Roman"/>
          <w:sz w:val="28"/>
          <w:szCs w:val="28"/>
        </w:rPr>
        <w:t>[3]</w:t>
      </w:r>
      <w:r w:rsidRPr="009F3FC6">
        <w:rPr>
          <w:rFonts w:ascii="Times New Roman" w:hAnsi="Times New Roman" w:cs="Times New Roman"/>
          <w:sz w:val="28"/>
          <w:szCs w:val="28"/>
        </w:rPr>
        <w:t>.</w:t>
      </w:r>
    </w:p>
    <w:p w14:paraId="09F80924" w14:textId="02C66629" w:rsidR="00214F1B" w:rsidRPr="009F3FC6" w:rsidRDefault="00214F1B" w:rsidP="009F3FC6">
      <w:pPr>
        <w:spacing w:after="0" w:line="360" w:lineRule="auto"/>
        <w:ind w:firstLine="708"/>
        <w:jc w:val="both"/>
        <w:rPr>
          <w:rFonts w:ascii="Times New Roman" w:hAnsi="Times New Roman" w:cs="Times New Roman"/>
          <w:sz w:val="28"/>
          <w:szCs w:val="28"/>
          <w:shd w:val="clear" w:color="auto" w:fill="FFFFFF"/>
        </w:rPr>
      </w:pPr>
      <w:r w:rsidRPr="009F3FC6">
        <w:rPr>
          <w:rFonts w:ascii="Times New Roman" w:hAnsi="Times New Roman" w:cs="Times New Roman"/>
          <w:sz w:val="28"/>
          <w:szCs w:val="28"/>
        </w:rPr>
        <w:t xml:space="preserve">Основная цель работы наставника с молодым педагогом - это развитие личности, способной успешно и на высоком профессиональном уровне решать педагогические задачи, обладающей качествами, соответствующими требованиям, предъявляемым </w:t>
      </w:r>
      <w:r w:rsidRPr="009F3FC6">
        <w:rPr>
          <w:rFonts w:ascii="Times New Roman" w:hAnsi="Times New Roman" w:cs="Times New Roman"/>
          <w:sz w:val="28"/>
          <w:szCs w:val="28"/>
          <w:shd w:val="clear" w:color="auto" w:fill="FFFFFF"/>
        </w:rPr>
        <w:t xml:space="preserve">Законом РФ «Об образовании», </w:t>
      </w:r>
      <w:r w:rsidRPr="009F3FC6">
        <w:rPr>
          <w:rFonts w:ascii="Times New Roman" w:hAnsi="Times New Roman" w:cs="Times New Roman"/>
          <w:sz w:val="28"/>
          <w:szCs w:val="28"/>
        </w:rPr>
        <w:t>федеральным государственным образовательным стандартам и профессиональному стандарту педагога</w:t>
      </w:r>
      <w:r w:rsidR="00316C00" w:rsidRPr="00316C00">
        <w:rPr>
          <w:rFonts w:ascii="Times New Roman" w:hAnsi="Times New Roman" w:cs="Times New Roman"/>
          <w:sz w:val="28"/>
          <w:szCs w:val="28"/>
        </w:rPr>
        <w:t>[1]</w:t>
      </w:r>
      <w:r w:rsidRPr="009F3FC6">
        <w:rPr>
          <w:rFonts w:ascii="Times New Roman" w:hAnsi="Times New Roman" w:cs="Times New Roman"/>
          <w:sz w:val="28"/>
          <w:szCs w:val="28"/>
          <w:shd w:val="clear" w:color="auto" w:fill="FFFFFF"/>
        </w:rPr>
        <w:t>.</w:t>
      </w:r>
    </w:p>
    <w:p w14:paraId="0B8364E6" w14:textId="77777777" w:rsidR="00B67A53" w:rsidRPr="009F3FC6" w:rsidRDefault="00B67A53" w:rsidP="009F3FC6">
      <w:pPr>
        <w:spacing w:after="0" w:line="360" w:lineRule="auto"/>
        <w:ind w:firstLine="708"/>
        <w:jc w:val="both"/>
        <w:rPr>
          <w:rFonts w:ascii="Times New Roman" w:hAnsi="Times New Roman" w:cs="Times New Roman"/>
          <w:sz w:val="28"/>
          <w:szCs w:val="28"/>
          <w:shd w:val="clear" w:color="auto" w:fill="FFFFFF"/>
        </w:rPr>
      </w:pPr>
      <w:r w:rsidRPr="009F3FC6">
        <w:rPr>
          <w:rFonts w:ascii="Times New Roman" w:hAnsi="Times New Roman" w:cs="Times New Roman"/>
          <w:sz w:val="28"/>
          <w:szCs w:val="28"/>
          <w:shd w:val="clear" w:color="auto" w:fill="FFFFFF"/>
        </w:rPr>
        <w:t>В Севастопольском многопрофильном колледже имени Маршала инженерных войск А.В.Геловани долгие годы существует традиция наставничества, когда официально, соответствующим приказом, за каждым молодым педагогом закрепляется опытный педагог. Его задачей становится сопровождение в период адаптации</w:t>
      </w:r>
      <w:r w:rsidR="00214F1B" w:rsidRPr="009F3FC6">
        <w:rPr>
          <w:rFonts w:ascii="Times New Roman" w:hAnsi="Times New Roman" w:cs="Times New Roman"/>
          <w:sz w:val="28"/>
          <w:szCs w:val="28"/>
          <w:shd w:val="clear" w:color="auto" w:fill="FFFFFF"/>
        </w:rPr>
        <w:t xml:space="preserve"> начинающего специалиста</w:t>
      </w:r>
      <w:r w:rsidRPr="009F3FC6">
        <w:rPr>
          <w:rFonts w:ascii="Times New Roman" w:hAnsi="Times New Roman" w:cs="Times New Roman"/>
          <w:sz w:val="28"/>
          <w:szCs w:val="28"/>
          <w:shd w:val="clear" w:color="auto" w:fill="FFFFFF"/>
        </w:rPr>
        <w:t xml:space="preserve">, знакомство со спецификой работы педагогического коллектива, преподавания </w:t>
      </w:r>
      <w:r w:rsidRPr="009F3FC6">
        <w:rPr>
          <w:rFonts w:ascii="Times New Roman" w:hAnsi="Times New Roman" w:cs="Times New Roman"/>
          <w:sz w:val="28"/>
          <w:szCs w:val="28"/>
          <w:shd w:val="clear" w:color="auto" w:fill="FFFFFF"/>
        </w:rPr>
        <w:lastRenderedPageBreak/>
        <w:t>конкретной дисциплины, введение молодого педагога в процесс профессионального становления.</w:t>
      </w:r>
    </w:p>
    <w:p w14:paraId="4AC29595" w14:textId="3BF51A0A" w:rsidR="00B67A53" w:rsidRPr="009F3FC6" w:rsidRDefault="00B67A53" w:rsidP="009F3FC6">
      <w:pPr>
        <w:spacing w:after="0" w:line="360" w:lineRule="auto"/>
        <w:ind w:firstLine="708"/>
        <w:jc w:val="both"/>
        <w:rPr>
          <w:rFonts w:ascii="Times New Roman" w:hAnsi="Times New Roman" w:cs="Times New Roman"/>
          <w:sz w:val="28"/>
          <w:szCs w:val="28"/>
          <w:shd w:val="clear" w:color="auto" w:fill="FFFFFF"/>
        </w:rPr>
      </w:pPr>
      <w:r w:rsidRPr="009F3FC6">
        <w:rPr>
          <w:rFonts w:ascii="Times New Roman" w:hAnsi="Times New Roman" w:cs="Times New Roman"/>
          <w:sz w:val="28"/>
          <w:szCs w:val="28"/>
        </w:rPr>
        <w:t xml:space="preserve">В практике </w:t>
      </w:r>
      <w:r w:rsidR="00CE6644" w:rsidRPr="009F3FC6">
        <w:rPr>
          <w:rFonts w:ascii="Times New Roman" w:hAnsi="Times New Roman" w:cs="Times New Roman"/>
          <w:sz w:val="28"/>
          <w:szCs w:val="28"/>
        </w:rPr>
        <w:t xml:space="preserve">моего </w:t>
      </w:r>
      <w:r w:rsidRPr="009F3FC6">
        <w:rPr>
          <w:rFonts w:ascii="Times New Roman" w:hAnsi="Times New Roman" w:cs="Times New Roman"/>
          <w:sz w:val="28"/>
          <w:szCs w:val="28"/>
        </w:rPr>
        <w:t xml:space="preserve">наставничества были и </w:t>
      </w:r>
      <w:bookmarkStart w:id="0" w:name="_Hlk129464933"/>
      <w:r w:rsidRPr="009F3FC6">
        <w:rPr>
          <w:rFonts w:ascii="Times New Roman" w:hAnsi="Times New Roman" w:cs="Times New Roman"/>
          <w:sz w:val="28"/>
          <w:szCs w:val="28"/>
        </w:rPr>
        <w:t xml:space="preserve">студенты, проходившие педагогическую стажировку в </w:t>
      </w:r>
      <w:r w:rsidR="00214F1B" w:rsidRPr="009F3FC6">
        <w:rPr>
          <w:rFonts w:ascii="Times New Roman" w:hAnsi="Times New Roman" w:cs="Times New Roman"/>
          <w:sz w:val="28"/>
          <w:szCs w:val="28"/>
        </w:rPr>
        <w:t>колледже</w:t>
      </w:r>
      <w:bookmarkEnd w:id="0"/>
      <w:r w:rsidRPr="009F3FC6">
        <w:rPr>
          <w:rFonts w:ascii="Times New Roman" w:hAnsi="Times New Roman" w:cs="Times New Roman"/>
          <w:sz w:val="28"/>
          <w:szCs w:val="28"/>
        </w:rPr>
        <w:t xml:space="preserve">, и молодые </w:t>
      </w:r>
      <w:r w:rsidR="008865D6" w:rsidRPr="009F3FC6">
        <w:rPr>
          <w:rFonts w:ascii="Times New Roman" w:hAnsi="Times New Roman" w:cs="Times New Roman"/>
          <w:sz w:val="28"/>
          <w:szCs w:val="28"/>
        </w:rPr>
        <w:t>преподаватели</w:t>
      </w:r>
      <w:r w:rsidRPr="009F3FC6">
        <w:rPr>
          <w:rFonts w:ascii="Times New Roman" w:hAnsi="Times New Roman" w:cs="Times New Roman"/>
          <w:sz w:val="28"/>
          <w:szCs w:val="28"/>
        </w:rPr>
        <w:t xml:space="preserve">. Для меня </w:t>
      </w:r>
      <w:r w:rsidR="00214F1B" w:rsidRPr="009F3FC6">
        <w:rPr>
          <w:rFonts w:ascii="Times New Roman" w:hAnsi="Times New Roman" w:cs="Times New Roman"/>
          <w:sz w:val="28"/>
          <w:szCs w:val="28"/>
        </w:rPr>
        <w:t>как педагога-наставника</w:t>
      </w:r>
      <w:r w:rsidRPr="009F3FC6">
        <w:rPr>
          <w:rFonts w:ascii="Times New Roman" w:hAnsi="Times New Roman" w:cs="Times New Roman"/>
          <w:sz w:val="28"/>
          <w:szCs w:val="28"/>
        </w:rPr>
        <w:t xml:space="preserve"> наставничество стало наиболее действенным способом повышения своей квалификации, наполнения инновационным содержанием собственной трудовой деятельности, достижения более высокого уровня профессиональной компетентности. </w:t>
      </w:r>
      <w:r w:rsidRPr="009F3FC6">
        <w:rPr>
          <w:rFonts w:ascii="Times New Roman" w:hAnsi="Times New Roman" w:cs="Times New Roman"/>
          <w:sz w:val="28"/>
          <w:szCs w:val="28"/>
          <w:shd w:val="clear" w:color="auto" w:fill="FFFFFF"/>
        </w:rPr>
        <w:t xml:space="preserve">Являясь </w:t>
      </w:r>
      <w:r w:rsidR="00214F1B" w:rsidRPr="009F3FC6">
        <w:rPr>
          <w:rFonts w:ascii="Times New Roman" w:hAnsi="Times New Roman" w:cs="Times New Roman"/>
          <w:sz w:val="28"/>
          <w:szCs w:val="28"/>
          <w:shd w:val="clear" w:color="auto" w:fill="FFFFFF"/>
        </w:rPr>
        <w:t>2</w:t>
      </w:r>
      <w:r w:rsidR="008865D6" w:rsidRPr="009F3FC6">
        <w:rPr>
          <w:rFonts w:ascii="Times New Roman" w:hAnsi="Times New Roman" w:cs="Times New Roman"/>
          <w:sz w:val="28"/>
          <w:szCs w:val="28"/>
          <w:shd w:val="clear" w:color="auto" w:fill="FFFFFF"/>
        </w:rPr>
        <w:t>9</w:t>
      </w:r>
      <w:r w:rsidRPr="009F3FC6">
        <w:rPr>
          <w:rFonts w:ascii="Times New Roman" w:hAnsi="Times New Roman" w:cs="Times New Roman"/>
          <w:sz w:val="28"/>
          <w:szCs w:val="28"/>
          <w:shd w:val="clear" w:color="auto" w:fill="FFFFFF"/>
        </w:rPr>
        <w:t xml:space="preserve"> лет </w:t>
      </w:r>
      <w:r w:rsidR="00214F1B" w:rsidRPr="009F3FC6">
        <w:rPr>
          <w:rFonts w:ascii="Times New Roman" w:hAnsi="Times New Roman" w:cs="Times New Roman"/>
          <w:sz w:val="28"/>
          <w:szCs w:val="28"/>
          <w:shd w:val="clear" w:color="auto" w:fill="FFFFFF"/>
        </w:rPr>
        <w:t xml:space="preserve">преподавателем </w:t>
      </w:r>
      <w:r w:rsidR="00656D4B">
        <w:rPr>
          <w:rFonts w:ascii="Times New Roman" w:hAnsi="Times New Roman" w:cs="Times New Roman"/>
          <w:sz w:val="28"/>
          <w:szCs w:val="28"/>
          <w:shd w:val="clear" w:color="auto" w:fill="FFFFFF"/>
        </w:rPr>
        <w:t>физической культуры</w:t>
      </w:r>
      <w:r w:rsidR="00214F1B" w:rsidRPr="009F3FC6">
        <w:rPr>
          <w:rFonts w:ascii="Times New Roman" w:hAnsi="Times New Roman" w:cs="Times New Roman"/>
          <w:sz w:val="28"/>
          <w:szCs w:val="28"/>
          <w:shd w:val="clear" w:color="auto" w:fill="FFFFFF"/>
        </w:rPr>
        <w:t>, имея</w:t>
      </w:r>
      <w:r w:rsidRPr="009F3FC6">
        <w:rPr>
          <w:rFonts w:ascii="Times New Roman" w:hAnsi="Times New Roman" w:cs="Times New Roman"/>
          <w:sz w:val="28"/>
          <w:szCs w:val="28"/>
          <w:shd w:val="clear" w:color="auto" w:fill="FFFFFF"/>
        </w:rPr>
        <w:t xml:space="preserve"> высш</w:t>
      </w:r>
      <w:r w:rsidR="00214F1B" w:rsidRPr="009F3FC6">
        <w:rPr>
          <w:rFonts w:ascii="Times New Roman" w:hAnsi="Times New Roman" w:cs="Times New Roman"/>
          <w:sz w:val="28"/>
          <w:szCs w:val="28"/>
          <w:shd w:val="clear" w:color="auto" w:fill="FFFFFF"/>
        </w:rPr>
        <w:t>ую</w:t>
      </w:r>
      <w:r w:rsidRPr="009F3FC6">
        <w:rPr>
          <w:rFonts w:ascii="Times New Roman" w:hAnsi="Times New Roman" w:cs="Times New Roman"/>
          <w:sz w:val="28"/>
          <w:szCs w:val="28"/>
          <w:shd w:val="clear" w:color="auto" w:fill="FFFFFF"/>
        </w:rPr>
        <w:t xml:space="preserve"> квалификационн</w:t>
      </w:r>
      <w:r w:rsidR="00214F1B" w:rsidRPr="009F3FC6">
        <w:rPr>
          <w:rFonts w:ascii="Times New Roman" w:hAnsi="Times New Roman" w:cs="Times New Roman"/>
          <w:sz w:val="28"/>
          <w:szCs w:val="28"/>
          <w:shd w:val="clear" w:color="auto" w:fill="FFFFFF"/>
        </w:rPr>
        <w:t>ую</w:t>
      </w:r>
      <w:r w:rsidRPr="009F3FC6">
        <w:rPr>
          <w:rFonts w:ascii="Times New Roman" w:hAnsi="Times New Roman" w:cs="Times New Roman"/>
          <w:sz w:val="28"/>
          <w:szCs w:val="28"/>
          <w:shd w:val="clear" w:color="auto" w:fill="FFFFFF"/>
        </w:rPr>
        <w:t xml:space="preserve"> категори</w:t>
      </w:r>
      <w:r w:rsidR="00214F1B" w:rsidRPr="009F3FC6">
        <w:rPr>
          <w:rFonts w:ascii="Times New Roman" w:hAnsi="Times New Roman" w:cs="Times New Roman"/>
          <w:sz w:val="28"/>
          <w:szCs w:val="28"/>
          <w:shd w:val="clear" w:color="auto" w:fill="FFFFFF"/>
        </w:rPr>
        <w:t>ю</w:t>
      </w:r>
      <w:r w:rsidRPr="009F3FC6">
        <w:rPr>
          <w:rFonts w:ascii="Times New Roman" w:hAnsi="Times New Roman" w:cs="Times New Roman"/>
          <w:sz w:val="28"/>
          <w:szCs w:val="28"/>
          <w:shd w:val="clear" w:color="auto" w:fill="FFFFFF"/>
        </w:rPr>
        <w:t xml:space="preserve"> и владея опытом работы по Федеральному государственному образовательному стандарту (далее – ФГОС), </w:t>
      </w:r>
      <w:r w:rsidR="00214F1B" w:rsidRPr="009F3FC6">
        <w:rPr>
          <w:rFonts w:ascii="Times New Roman" w:hAnsi="Times New Roman" w:cs="Times New Roman"/>
          <w:sz w:val="28"/>
          <w:szCs w:val="28"/>
          <w:shd w:val="clear" w:color="auto" w:fill="FFFFFF"/>
        </w:rPr>
        <w:t>я с</w:t>
      </w:r>
      <w:r w:rsidRPr="009F3FC6">
        <w:rPr>
          <w:rFonts w:ascii="Times New Roman" w:hAnsi="Times New Roman" w:cs="Times New Roman"/>
          <w:sz w:val="28"/>
          <w:szCs w:val="28"/>
          <w:shd w:val="clear" w:color="auto" w:fill="FFFFFF"/>
        </w:rPr>
        <w:t xml:space="preserve"> удовольствием бер</w:t>
      </w:r>
      <w:r w:rsidR="00214F1B" w:rsidRPr="009F3FC6">
        <w:rPr>
          <w:rFonts w:ascii="Times New Roman" w:hAnsi="Times New Roman" w:cs="Times New Roman"/>
          <w:sz w:val="28"/>
          <w:szCs w:val="28"/>
          <w:shd w:val="clear" w:color="auto" w:fill="FFFFFF"/>
        </w:rPr>
        <w:t xml:space="preserve">у </w:t>
      </w:r>
      <w:r w:rsidRPr="009F3FC6">
        <w:rPr>
          <w:rFonts w:ascii="Times New Roman" w:hAnsi="Times New Roman" w:cs="Times New Roman"/>
          <w:sz w:val="28"/>
          <w:szCs w:val="28"/>
          <w:shd w:val="clear" w:color="auto" w:fill="FFFFFF"/>
        </w:rPr>
        <w:t xml:space="preserve">на себя обязанности наставника. </w:t>
      </w:r>
    </w:p>
    <w:p w14:paraId="25F160A7" w14:textId="7FC823F2" w:rsidR="00F83A18" w:rsidRPr="009F3FC6" w:rsidRDefault="00F83A18" w:rsidP="009F3FC6">
      <w:pPr>
        <w:spacing w:after="0" w:line="360" w:lineRule="auto"/>
        <w:ind w:firstLine="708"/>
        <w:jc w:val="both"/>
        <w:rPr>
          <w:rFonts w:ascii="Times New Roman" w:hAnsi="Times New Roman" w:cs="Times New Roman"/>
          <w:sz w:val="28"/>
          <w:szCs w:val="28"/>
          <w:shd w:val="clear" w:color="auto" w:fill="FFFFFF"/>
        </w:rPr>
      </w:pPr>
      <w:r w:rsidRPr="009F3FC6">
        <w:rPr>
          <w:rFonts w:ascii="Times New Roman" w:hAnsi="Times New Roman" w:cs="Times New Roman"/>
          <w:sz w:val="28"/>
          <w:szCs w:val="28"/>
          <w:shd w:val="clear" w:color="auto" w:fill="FFFFFF"/>
        </w:rPr>
        <w:t xml:space="preserve">Цель моей работы в качестве наставника – оказать помощь молодым </w:t>
      </w:r>
      <w:r w:rsidR="008865D6" w:rsidRPr="009F3FC6">
        <w:rPr>
          <w:rFonts w:ascii="Times New Roman" w:hAnsi="Times New Roman" w:cs="Times New Roman"/>
          <w:sz w:val="28"/>
          <w:szCs w:val="28"/>
          <w:shd w:val="clear" w:color="auto" w:fill="FFFFFF"/>
        </w:rPr>
        <w:t xml:space="preserve">преподавателям </w:t>
      </w:r>
      <w:r w:rsidRPr="009F3FC6">
        <w:rPr>
          <w:rFonts w:ascii="Times New Roman" w:hAnsi="Times New Roman" w:cs="Times New Roman"/>
          <w:sz w:val="28"/>
          <w:szCs w:val="28"/>
          <w:shd w:val="clear" w:color="auto" w:fill="FFFFFF"/>
        </w:rPr>
        <w:t xml:space="preserve">адаптироваться  в новых условиях педагогической деятельности, дать им возможность раскрыть свои профессиональные качества, творческие способности. </w:t>
      </w:r>
    </w:p>
    <w:p w14:paraId="3815B33F" w14:textId="77777777" w:rsidR="00F83A18" w:rsidRPr="009F3FC6" w:rsidRDefault="00F83A18" w:rsidP="009F3FC6">
      <w:pPr>
        <w:spacing w:after="0" w:line="360" w:lineRule="auto"/>
        <w:ind w:firstLine="708"/>
        <w:jc w:val="both"/>
        <w:rPr>
          <w:rFonts w:ascii="Times New Roman" w:hAnsi="Times New Roman" w:cs="Times New Roman"/>
          <w:sz w:val="28"/>
          <w:szCs w:val="28"/>
        </w:rPr>
      </w:pPr>
      <w:r w:rsidRPr="009F3FC6">
        <w:rPr>
          <w:rFonts w:ascii="Times New Roman" w:hAnsi="Times New Roman" w:cs="Times New Roman"/>
          <w:sz w:val="28"/>
          <w:szCs w:val="28"/>
          <w:shd w:val="clear" w:color="auto" w:fill="FFFFFF"/>
        </w:rPr>
        <w:t>Для достижения данной цели наиболее эффективными формами работы с молодыми педагогами стали:</w:t>
      </w:r>
      <w:r w:rsidRPr="009F3FC6">
        <w:rPr>
          <w:rFonts w:ascii="Times New Roman" w:hAnsi="Times New Roman" w:cs="Times New Roman"/>
          <w:sz w:val="28"/>
          <w:szCs w:val="28"/>
        </w:rPr>
        <w:t xml:space="preserve"> </w:t>
      </w:r>
    </w:p>
    <w:p w14:paraId="338A43CA" w14:textId="77777777" w:rsidR="00F83A18" w:rsidRPr="009F3FC6" w:rsidRDefault="00F83A18" w:rsidP="009F3FC6">
      <w:pPr>
        <w:pStyle w:val="a5"/>
        <w:numPr>
          <w:ilvl w:val="0"/>
          <w:numId w:val="17"/>
        </w:numPr>
        <w:spacing w:after="0" w:line="360" w:lineRule="auto"/>
        <w:ind w:left="0" w:firstLine="708"/>
        <w:jc w:val="both"/>
        <w:rPr>
          <w:rFonts w:ascii="Times New Roman" w:hAnsi="Times New Roman" w:cs="Times New Roman"/>
          <w:sz w:val="28"/>
          <w:szCs w:val="28"/>
        </w:rPr>
      </w:pPr>
      <w:r w:rsidRPr="009F3FC6">
        <w:rPr>
          <w:rFonts w:ascii="Times New Roman" w:hAnsi="Times New Roman" w:cs="Times New Roman"/>
          <w:sz w:val="28"/>
          <w:szCs w:val="28"/>
        </w:rPr>
        <w:t>знакомство  с традициями и обычаями нашего колледжа;</w:t>
      </w:r>
    </w:p>
    <w:p w14:paraId="5A57764C" w14:textId="64CBE1F3" w:rsidR="00F83A18" w:rsidRPr="009F3FC6" w:rsidRDefault="00F83A18" w:rsidP="009F3FC6">
      <w:pPr>
        <w:pStyle w:val="a5"/>
        <w:numPr>
          <w:ilvl w:val="0"/>
          <w:numId w:val="17"/>
        </w:numPr>
        <w:spacing w:after="0" w:line="360" w:lineRule="auto"/>
        <w:ind w:left="0" w:firstLine="708"/>
        <w:jc w:val="both"/>
        <w:rPr>
          <w:rFonts w:ascii="Times New Roman" w:hAnsi="Times New Roman" w:cs="Times New Roman"/>
          <w:sz w:val="28"/>
          <w:szCs w:val="28"/>
          <w:shd w:val="clear" w:color="auto" w:fill="FFFFFF"/>
        </w:rPr>
      </w:pPr>
      <w:r w:rsidRPr="009F3FC6">
        <w:rPr>
          <w:rFonts w:ascii="Times New Roman" w:hAnsi="Times New Roman" w:cs="Times New Roman"/>
          <w:sz w:val="28"/>
          <w:szCs w:val="28"/>
        </w:rPr>
        <w:t xml:space="preserve">диагностика проблем, с которыми сталкивается молодой </w:t>
      </w:r>
      <w:r w:rsidR="00656D4B">
        <w:rPr>
          <w:rFonts w:ascii="Times New Roman" w:hAnsi="Times New Roman" w:cs="Times New Roman"/>
          <w:sz w:val="28"/>
          <w:szCs w:val="28"/>
        </w:rPr>
        <w:t>преподаватель</w:t>
      </w:r>
      <w:r w:rsidRPr="009F3FC6">
        <w:rPr>
          <w:rFonts w:ascii="Times New Roman" w:hAnsi="Times New Roman" w:cs="Times New Roman"/>
          <w:sz w:val="28"/>
          <w:szCs w:val="28"/>
        </w:rPr>
        <w:t>;</w:t>
      </w:r>
    </w:p>
    <w:p w14:paraId="68621A3F" w14:textId="77777777" w:rsidR="00F83A18" w:rsidRPr="009F3FC6" w:rsidRDefault="00F83A18" w:rsidP="009F3FC6">
      <w:pPr>
        <w:pStyle w:val="a5"/>
        <w:numPr>
          <w:ilvl w:val="0"/>
          <w:numId w:val="17"/>
        </w:numPr>
        <w:spacing w:after="0" w:line="360" w:lineRule="auto"/>
        <w:ind w:left="0" w:firstLine="708"/>
        <w:jc w:val="both"/>
        <w:rPr>
          <w:rFonts w:ascii="Times New Roman" w:hAnsi="Times New Roman" w:cs="Times New Roman"/>
          <w:sz w:val="28"/>
          <w:szCs w:val="28"/>
          <w:shd w:val="clear" w:color="auto" w:fill="FFFFFF"/>
          <w:lang w:eastAsia="ru-RU"/>
        </w:rPr>
      </w:pPr>
      <w:r w:rsidRPr="009F3FC6">
        <w:rPr>
          <w:rFonts w:ascii="Times New Roman" w:hAnsi="Times New Roman" w:cs="Times New Roman"/>
          <w:sz w:val="28"/>
          <w:szCs w:val="28"/>
          <w:lang w:eastAsia="ru-RU"/>
        </w:rPr>
        <w:t>проведение уроков для начинающего педагога;</w:t>
      </w:r>
    </w:p>
    <w:p w14:paraId="1695DE85" w14:textId="77777777" w:rsidR="00F83A18" w:rsidRPr="009F3FC6" w:rsidRDefault="00F83A18" w:rsidP="009F3FC6">
      <w:pPr>
        <w:pStyle w:val="a5"/>
        <w:numPr>
          <w:ilvl w:val="0"/>
          <w:numId w:val="17"/>
        </w:numPr>
        <w:spacing w:after="0" w:line="360" w:lineRule="auto"/>
        <w:ind w:left="0" w:firstLine="708"/>
        <w:jc w:val="both"/>
        <w:rPr>
          <w:rFonts w:ascii="Times New Roman" w:hAnsi="Times New Roman" w:cs="Times New Roman"/>
          <w:sz w:val="28"/>
          <w:szCs w:val="28"/>
          <w:shd w:val="clear" w:color="auto" w:fill="FFFFFF"/>
          <w:lang w:eastAsia="ru-RU"/>
        </w:rPr>
      </w:pPr>
      <w:r w:rsidRPr="009F3FC6">
        <w:rPr>
          <w:rFonts w:ascii="Times New Roman" w:hAnsi="Times New Roman" w:cs="Times New Roman"/>
          <w:sz w:val="28"/>
          <w:szCs w:val="28"/>
          <w:lang w:eastAsia="ru-RU"/>
        </w:rPr>
        <w:t>организация индивидуальных консультаций;</w:t>
      </w:r>
    </w:p>
    <w:p w14:paraId="0E8662EB" w14:textId="0B9CE664" w:rsidR="00F83A18" w:rsidRPr="009F3FC6" w:rsidRDefault="00F83A18" w:rsidP="009F3FC6">
      <w:pPr>
        <w:pStyle w:val="a5"/>
        <w:numPr>
          <w:ilvl w:val="0"/>
          <w:numId w:val="17"/>
        </w:numPr>
        <w:spacing w:after="0" w:line="360" w:lineRule="auto"/>
        <w:ind w:left="0" w:firstLine="708"/>
        <w:jc w:val="both"/>
        <w:rPr>
          <w:rFonts w:ascii="Times New Roman" w:hAnsi="Times New Roman" w:cs="Times New Roman"/>
          <w:sz w:val="28"/>
          <w:szCs w:val="28"/>
          <w:lang w:eastAsia="ru-RU"/>
        </w:rPr>
      </w:pPr>
      <w:r w:rsidRPr="009F3FC6">
        <w:rPr>
          <w:rFonts w:ascii="Times New Roman" w:hAnsi="Times New Roman" w:cs="Times New Roman"/>
          <w:sz w:val="28"/>
          <w:szCs w:val="28"/>
          <w:shd w:val="clear" w:color="auto" w:fill="FFFFFF"/>
          <w:lang w:eastAsia="ru-RU"/>
        </w:rPr>
        <w:t xml:space="preserve">знакомство с опытом других </w:t>
      </w:r>
      <w:r w:rsidR="00A10DBF" w:rsidRPr="009F3FC6">
        <w:rPr>
          <w:rFonts w:ascii="Times New Roman" w:hAnsi="Times New Roman" w:cs="Times New Roman"/>
          <w:sz w:val="28"/>
          <w:szCs w:val="28"/>
          <w:shd w:val="clear" w:color="auto" w:fill="FFFFFF"/>
          <w:lang w:eastAsia="ru-RU"/>
        </w:rPr>
        <w:t>преподавателей</w:t>
      </w:r>
      <w:r w:rsidRPr="009F3FC6">
        <w:rPr>
          <w:rFonts w:ascii="Times New Roman" w:hAnsi="Times New Roman" w:cs="Times New Roman"/>
          <w:sz w:val="28"/>
          <w:szCs w:val="28"/>
          <w:shd w:val="clear" w:color="auto" w:fill="FFFFFF"/>
          <w:lang w:eastAsia="ru-RU"/>
        </w:rPr>
        <w:t>, с молодым педагогом совместное посещение их уроков с последующим анализом урока;</w:t>
      </w:r>
    </w:p>
    <w:p w14:paraId="548D999A" w14:textId="77777777" w:rsidR="00F83A18" w:rsidRPr="009F3FC6" w:rsidRDefault="00F83A18" w:rsidP="009F3FC6">
      <w:pPr>
        <w:pStyle w:val="a5"/>
        <w:numPr>
          <w:ilvl w:val="0"/>
          <w:numId w:val="17"/>
        </w:numPr>
        <w:spacing w:after="0" w:line="360" w:lineRule="auto"/>
        <w:ind w:left="0" w:firstLine="708"/>
        <w:jc w:val="both"/>
        <w:rPr>
          <w:rFonts w:ascii="Times New Roman" w:hAnsi="Times New Roman" w:cs="Times New Roman"/>
          <w:sz w:val="28"/>
          <w:szCs w:val="28"/>
          <w:lang w:eastAsia="ru-RU"/>
        </w:rPr>
      </w:pPr>
      <w:r w:rsidRPr="009F3FC6">
        <w:rPr>
          <w:rFonts w:ascii="Times New Roman" w:hAnsi="Times New Roman" w:cs="Times New Roman"/>
          <w:sz w:val="28"/>
          <w:szCs w:val="28"/>
          <w:shd w:val="clear" w:color="auto" w:fill="FFFFFF"/>
          <w:lang w:eastAsia="ru-RU"/>
        </w:rPr>
        <w:t>подготовка к выступлению с сообщениями, презентациями методических разработок;</w:t>
      </w:r>
    </w:p>
    <w:p w14:paraId="574A86AE" w14:textId="77777777" w:rsidR="00F83A18" w:rsidRPr="009F3FC6" w:rsidRDefault="00F83A18" w:rsidP="009F3FC6">
      <w:pPr>
        <w:pStyle w:val="a5"/>
        <w:numPr>
          <w:ilvl w:val="0"/>
          <w:numId w:val="17"/>
        </w:numPr>
        <w:spacing w:after="0" w:line="360" w:lineRule="auto"/>
        <w:ind w:left="0" w:firstLine="708"/>
        <w:jc w:val="both"/>
        <w:rPr>
          <w:rFonts w:ascii="Times New Roman" w:hAnsi="Times New Roman" w:cs="Times New Roman"/>
          <w:sz w:val="28"/>
          <w:szCs w:val="28"/>
          <w:lang w:eastAsia="ru-RU"/>
        </w:rPr>
      </w:pPr>
      <w:r w:rsidRPr="009F3FC6">
        <w:rPr>
          <w:rFonts w:ascii="Times New Roman" w:hAnsi="Times New Roman" w:cs="Times New Roman"/>
          <w:sz w:val="28"/>
          <w:szCs w:val="28"/>
          <w:shd w:val="clear" w:color="auto" w:fill="FFFFFF"/>
          <w:lang w:eastAsia="ru-RU"/>
        </w:rPr>
        <w:t>посещение уроков молодого педагога, анализ урока с точки зрения системно-деятельностного, компетентностного или дифференцированного подходов;</w:t>
      </w:r>
    </w:p>
    <w:p w14:paraId="611DA3F7" w14:textId="77777777" w:rsidR="00F83A18" w:rsidRPr="009F3FC6" w:rsidRDefault="00F83A18" w:rsidP="009F3FC6">
      <w:pPr>
        <w:pStyle w:val="a5"/>
        <w:numPr>
          <w:ilvl w:val="0"/>
          <w:numId w:val="17"/>
        </w:numPr>
        <w:spacing w:after="0" w:line="360" w:lineRule="auto"/>
        <w:ind w:left="0" w:firstLine="708"/>
        <w:jc w:val="both"/>
        <w:rPr>
          <w:rFonts w:ascii="Times New Roman" w:hAnsi="Times New Roman" w:cs="Times New Roman"/>
          <w:sz w:val="28"/>
          <w:szCs w:val="28"/>
          <w:lang w:eastAsia="ru-RU"/>
        </w:rPr>
      </w:pPr>
      <w:r w:rsidRPr="009F3FC6">
        <w:rPr>
          <w:rFonts w:ascii="Times New Roman" w:hAnsi="Times New Roman" w:cs="Times New Roman"/>
          <w:sz w:val="28"/>
          <w:szCs w:val="28"/>
          <w:shd w:val="clear" w:color="auto" w:fill="FFFFFF"/>
          <w:lang w:eastAsia="ru-RU"/>
        </w:rPr>
        <w:lastRenderedPageBreak/>
        <w:t>ознакомление с новинками методической литературы.</w:t>
      </w:r>
    </w:p>
    <w:p w14:paraId="49282401" w14:textId="5B32D5FE" w:rsidR="000B199B" w:rsidRPr="009F3FC6" w:rsidRDefault="000B199B" w:rsidP="009F3FC6">
      <w:pPr>
        <w:spacing w:after="0" w:line="360" w:lineRule="auto"/>
        <w:ind w:firstLine="708"/>
        <w:jc w:val="both"/>
        <w:rPr>
          <w:rFonts w:ascii="Times New Roman" w:hAnsi="Times New Roman" w:cs="Times New Roman"/>
          <w:sz w:val="28"/>
          <w:szCs w:val="28"/>
          <w:shd w:val="clear" w:color="auto" w:fill="FFFFFF"/>
        </w:rPr>
      </w:pPr>
      <w:r w:rsidRPr="009F3FC6">
        <w:rPr>
          <w:rFonts w:ascii="Times New Roman" w:hAnsi="Times New Roman" w:cs="Times New Roman"/>
          <w:sz w:val="28"/>
          <w:szCs w:val="28"/>
          <w:shd w:val="clear" w:color="auto" w:fill="FFFFFF"/>
        </w:rPr>
        <w:t>В первую очередь необходимо провести диагностику проблем, с которыми сталкивается молодой специалист, например, путем беседы, посетив его уроки</w:t>
      </w:r>
      <w:r w:rsidR="00316C00" w:rsidRPr="00316C00">
        <w:rPr>
          <w:rFonts w:ascii="Times New Roman" w:hAnsi="Times New Roman" w:cs="Times New Roman"/>
          <w:sz w:val="28"/>
          <w:szCs w:val="28"/>
          <w:shd w:val="clear" w:color="auto" w:fill="FFFFFF"/>
        </w:rPr>
        <w:t xml:space="preserve"> [2]</w:t>
      </w:r>
      <w:r w:rsidRPr="009F3FC6">
        <w:rPr>
          <w:rFonts w:ascii="Times New Roman" w:hAnsi="Times New Roman" w:cs="Times New Roman"/>
          <w:sz w:val="28"/>
          <w:szCs w:val="28"/>
          <w:shd w:val="clear" w:color="auto" w:fill="FFFFFF"/>
        </w:rPr>
        <w:t xml:space="preserve">. </w:t>
      </w:r>
      <w:r w:rsidR="00F83A18" w:rsidRPr="009F3FC6">
        <w:rPr>
          <w:rFonts w:ascii="Times New Roman" w:hAnsi="Times New Roman" w:cs="Times New Roman"/>
          <w:sz w:val="28"/>
          <w:szCs w:val="28"/>
          <w:shd w:val="clear" w:color="auto" w:fill="FFFFFF"/>
        </w:rPr>
        <w:t>Чаще всего это:</w:t>
      </w:r>
    </w:p>
    <w:p w14:paraId="23FA1C12" w14:textId="77777777" w:rsidR="00F83A18" w:rsidRPr="009F3FC6" w:rsidRDefault="00F83A18" w:rsidP="009F3FC6">
      <w:pPr>
        <w:pStyle w:val="a3"/>
        <w:numPr>
          <w:ilvl w:val="0"/>
          <w:numId w:val="16"/>
        </w:numPr>
        <w:shd w:val="clear" w:color="auto" w:fill="FFFFFF"/>
        <w:spacing w:before="0" w:beforeAutospacing="0" w:after="0" w:afterAutospacing="0" w:line="360" w:lineRule="auto"/>
        <w:ind w:firstLine="708"/>
        <w:jc w:val="both"/>
        <w:rPr>
          <w:sz w:val="28"/>
          <w:szCs w:val="28"/>
        </w:rPr>
      </w:pPr>
      <w:r w:rsidRPr="009F3FC6">
        <w:rPr>
          <w:sz w:val="28"/>
          <w:szCs w:val="28"/>
        </w:rPr>
        <w:t>затруднение в составлении рабочих программ по предметам, которые обеспечивают достижения планируемых результатов освоения основной образовательной программы.</w:t>
      </w:r>
    </w:p>
    <w:p w14:paraId="4D13B2FC" w14:textId="77777777" w:rsidR="001E32D8" w:rsidRPr="009F3FC6" w:rsidRDefault="00F83A18" w:rsidP="009F3FC6">
      <w:pPr>
        <w:pStyle w:val="a3"/>
        <w:numPr>
          <w:ilvl w:val="0"/>
          <w:numId w:val="16"/>
        </w:numPr>
        <w:shd w:val="clear" w:color="auto" w:fill="FFFFFF"/>
        <w:spacing w:before="0" w:beforeAutospacing="0" w:after="0" w:afterAutospacing="0" w:line="360" w:lineRule="auto"/>
        <w:ind w:firstLine="708"/>
        <w:jc w:val="both"/>
        <w:rPr>
          <w:sz w:val="28"/>
          <w:szCs w:val="28"/>
        </w:rPr>
      </w:pPr>
      <w:r w:rsidRPr="009F3FC6">
        <w:rPr>
          <w:sz w:val="28"/>
          <w:szCs w:val="28"/>
        </w:rPr>
        <w:t>процесс проектирования урока, соответствующего принципам ФГОС</w:t>
      </w:r>
      <w:r w:rsidR="00A379FB" w:rsidRPr="009F3FC6">
        <w:rPr>
          <w:sz w:val="28"/>
          <w:szCs w:val="28"/>
        </w:rPr>
        <w:t>;</w:t>
      </w:r>
    </w:p>
    <w:p w14:paraId="07C63C3A" w14:textId="77777777" w:rsidR="001E32D8" w:rsidRPr="009F3FC6" w:rsidRDefault="001E32D8" w:rsidP="009F3FC6">
      <w:pPr>
        <w:pStyle w:val="a3"/>
        <w:numPr>
          <w:ilvl w:val="0"/>
          <w:numId w:val="16"/>
        </w:numPr>
        <w:shd w:val="clear" w:color="auto" w:fill="FFFFFF"/>
        <w:spacing w:before="0" w:beforeAutospacing="0" w:after="0" w:afterAutospacing="0" w:line="360" w:lineRule="auto"/>
        <w:ind w:firstLine="708"/>
        <w:jc w:val="both"/>
        <w:rPr>
          <w:sz w:val="28"/>
          <w:szCs w:val="28"/>
        </w:rPr>
      </w:pPr>
      <w:r w:rsidRPr="009F3FC6">
        <w:rPr>
          <w:sz w:val="28"/>
          <w:szCs w:val="28"/>
        </w:rPr>
        <w:t>формы работы с обучающимися;</w:t>
      </w:r>
    </w:p>
    <w:p w14:paraId="5B0125E8" w14:textId="77777777" w:rsidR="001E32D8" w:rsidRPr="009F3FC6" w:rsidRDefault="001E32D8" w:rsidP="009F3FC6">
      <w:pPr>
        <w:pStyle w:val="a5"/>
        <w:numPr>
          <w:ilvl w:val="0"/>
          <w:numId w:val="16"/>
        </w:numPr>
        <w:spacing w:after="0" w:line="360" w:lineRule="auto"/>
        <w:ind w:firstLine="708"/>
        <w:jc w:val="both"/>
        <w:rPr>
          <w:rFonts w:ascii="Times New Roman" w:hAnsi="Times New Roman" w:cs="Times New Roman"/>
          <w:sz w:val="28"/>
          <w:szCs w:val="28"/>
          <w:lang w:eastAsia="ru-RU"/>
        </w:rPr>
      </w:pPr>
      <w:r w:rsidRPr="009F3FC6">
        <w:rPr>
          <w:rFonts w:ascii="Times New Roman" w:hAnsi="Times New Roman" w:cs="Times New Roman"/>
          <w:sz w:val="28"/>
          <w:szCs w:val="28"/>
        </w:rPr>
        <w:t>система оценивания полученных результатов (затруднение вызывало оценивание письменных работ математике).</w:t>
      </w:r>
    </w:p>
    <w:p w14:paraId="56180EE5" w14:textId="123E7C30" w:rsidR="00F83A18" w:rsidRPr="009F3FC6" w:rsidRDefault="00F83A18" w:rsidP="009F3FC6">
      <w:pPr>
        <w:pStyle w:val="a3"/>
        <w:shd w:val="clear" w:color="auto" w:fill="FFFFFF"/>
        <w:spacing w:before="0" w:beforeAutospacing="0" w:after="0" w:afterAutospacing="0" w:line="360" w:lineRule="auto"/>
        <w:ind w:firstLine="708"/>
        <w:jc w:val="both"/>
        <w:rPr>
          <w:sz w:val="28"/>
          <w:szCs w:val="28"/>
        </w:rPr>
      </w:pPr>
      <w:r w:rsidRPr="009F3FC6">
        <w:rPr>
          <w:sz w:val="28"/>
          <w:szCs w:val="28"/>
        </w:rPr>
        <w:t>Во-первых</w:t>
      </w:r>
      <w:r w:rsidR="00A379FB" w:rsidRPr="009F3FC6">
        <w:rPr>
          <w:sz w:val="28"/>
          <w:szCs w:val="28"/>
        </w:rPr>
        <w:t>,</w:t>
      </w:r>
      <w:r w:rsidRPr="009F3FC6">
        <w:rPr>
          <w:sz w:val="28"/>
          <w:szCs w:val="28"/>
        </w:rPr>
        <w:t xml:space="preserve"> с</w:t>
      </w:r>
      <w:r w:rsidR="000B199B" w:rsidRPr="009F3FC6">
        <w:rPr>
          <w:sz w:val="28"/>
          <w:szCs w:val="28"/>
        </w:rPr>
        <w:t xml:space="preserve">овместно с молодым специалистом </w:t>
      </w:r>
      <w:r w:rsidRPr="009F3FC6">
        <w:rPr>
          <w:sz w:val="28"/>
          <w:szCs w:val="28"/>
        </w:rPr>
        <w:t xml:space="preserve">необходимо </w:t>
      </w:r>
      <w:r w:rsidR="000B199B" w:rsidRPr="009F3FC6">
        <w:rPr>
          <w:sz w:val="28"/>
          <w:szCs w:val="28"/>
        </w:rPr>
        <w:t>подробно изуч</w:t>
      </w:r>
      <w:r w:rsidRPr="009F3FC6">
        <w:rPr>
          <w:sz w:val="28"/>
          <w:szCs w:val="28"/>
        </w:rPr>
        <w:t>ить</w:t>
      </w:r>
      <w:r w:rsidR="000B199B" w:rsidRPr="009F3FC6">
        <w:rPr>
          <w:sz w:val="28"/>
          <w:szCs w:val="28"/>
        </w:rPr>
        <w:t xml:space="preserve"> программы по учебным предметам, да</w:t>
      </w:r>
      <w:r w:rsidRPr="009F3FC6">
        <w:rPr>
          <w:sz w:val="28"/>
          <w:szCs w:val="28"/>
        </w:rPr>
        <w:t>ть</w:t>
      </w:r>
      <w:r w:rsidR="000B199B" w:rsidRPr="009F3FC6">
        <w:rPr>
          <w:sz w:val="28"/>
          <w:szCs w:val="28"/>
        </w:rPr>
        <w:t xml:space="preserve"> рекомендации</w:t>
      </w:r>
      <w:r w:rsidRPr="009F3FC6">
        <w:rPr>
          <w:sz w:val="28"/>
          <w:szCs w:val="28"/>
        </w:rPr>
        <w:t xml:space="preserve"> и оказать</w:t>
      </w:r>
      <w:r w:rsidR="000B199B" w:rsidRPr="009F3FC6">
        <w:rPr>
          <w:sz w:val="28"/>
          <w:szCs w:val="28"/>
        </w:rPr>
        <w:t xml:space="preserve"> практическ</w:t>
      </w:r>
      <w:r w:rsidRPr="009F3FC6">
        <w:rPr>
          <w:sz w:val="28"/>
          <w:szCs w:val="28"/>
        </w:rPr>
        <w:t>ую</w:t>
      </w:r>
      <w:r w:rsidR="000B199B" w:rsidRPr="009F3FC6">
        <w:rPr>
          <w:sz w:val="28"/>
          <w:szCs w:val="28"/>
        </w:rPr>
        <w:t xml:space="preserve"> помощь в составлении рабочей программы. Упор в процессе работы </w:t>
      </w:r>
      <w:r w:rsidRPr="009F3FC6">
        <w:rPr>
          <w:sz w:val="28"/>
          <w:szCs w:val="28"/>
        </w:rPr>
        <w:t xml:space="preserve">надо делать </w:t>
      </w:r>
      <w:r w:rsidR="000B199B" w:rsidRPr="009F3FC6">
        <w:rPr>
          <w:sz w:val="28"/>
          <w:szCs w:val="28"/>
        </w:rPr>
        <w:t xml:space="preserve">на соблюдение требований к рабочей программе, определение личностных, метапредметных и предметных результатов освоения конкретного учебного предмета и на разработку тематического планирования с определением основных видов учебной деятельности обучающихся. Здесь </w:t>
      </w:r>
      <w:r w:rsidRPr="009F3FC6">
        <w:rPr>
          <w:sz w:val="28"/>
          <w:szCs w:val="28"/>
        </w:rPr>
        <w:t>главной</w:t>
      </w:r>
      <w:r w:rsidR="000B199B" w:rsidRPr="009F3FC6">
        <w:rPr>
          <w:sz w:val="28"/>
          <w:szCs w:val="28"/>
        </w:rPr>
        <w:t xml:space="preserve"> целью </w:t>
      </w:r>
      <w:r w:rsidRPr="009F3FC6">
        <w:rPr>
          <w:sz w:val="28"/>
          <w:szCs w:val="28"/>
        </w:rPr>
        <w:t>является</w:t>
      </w:r>
      <w:r w:rsidR="000B199B" w:rsidRPr="009F3FC6">
        <w:rPr>
          <w:sz w:val="28"/>
          <w:szCs w:val="28"/>
        </w:rPr>
        <w:t xml:space="preserve"> донести до начинающего педагога необходимость тщательного подхода к составлению рабочей программы, так как она является индивидуальным инструментом </w:t>
      </w:r>
      <w:r w:rsidR="00656D4B">
        <w:rPr>
          <w:sz w:val="28"/>
          <w:szCs w:val="28"/>
        </w:rPr>
        <w:t>преподавателя</w:t>
      </w:r>
      <w:r w:rsidR="000B199B" w:rsidRPr="009F3FC6">
        <w:rPr>
          <w:sz w:val="28"/>
          <w:szCs w:val="28"/>
        </w:rPr>
        <w:t>, в котором он определяет наиболее оптимальные и эффективные для свое</w:t>
      </w:r>
      <w:r w:rsidR="00D0546E">
        <w:rPr>
          <w:sz w:val="28"/>
          <w:szCs w:val="28"/>
        </w:rPr>
        <w:t>й группы</w:t>
      </w:r>
      <w:r w:rsidR="000B199B" w:rsidRPr="009F3FC6">
        <w:rPr>
          <w:sz w:val="28"/>
          <w:szCs w:val="28"/>
        </w:rPr>
        <w:t xml:space="preserve"> содержание, формы, методы и приемы организации образовательного процесса с целью получения результата, соответствующего современным требованиям.</w:t>
      </w:r>
    </w:p>
    <w:p w14:paraId="74004A52" w14:textId="2D0A172E" w:rsidR="001E32D8" w:rsidRPr="009F3FC6" w:rsidRDefault="000B199B" w:rsidP="009F3FC6">
      <w:pPr>
        <w:pStyle w:val="a3"/>
        <w:shd w:val="clear" w:color="auto" w:fill="FFFFFF"/>
        <w:spacing w:before="0" w:beforeAutospacing="0" w:after="0" w:afterAutospacing="0" w:line="360" w:lineRule="auto"/>
        <w:ind w:firstLine="708"/>
        <w:jc w:val="both"/>
        <w:rPr>
          <w:sz w:val="28"/>
          <w:szCs w:val="28"/>
        </w:rPr>
      </w:pPr>
      <w:r w:rsidRPr="009F3FC6">
        <w:rPr>
          <w:sz w:val="28"/>
          <w:szCs w:val="28"/>
        </w:rPr>
        <w:t xml:space="preserve">Во-вторых, определенные затруднения у начинающего </w:t>
      </w:r>
      <w:r w:rsidR="00A10DBF" w:rsidRPr="009F3FC6">
        <w:rPr>
          <w:sz w:val="28"/>
          <w:szCs w:val="28"/>
        </w:rPr>
        <w:t>педагога</w:t>
      </w:r>
      <w:r w:rsidRPr="009F3FC6">
        <w:rPr>
          <w:sz w:val="28"/>
          <w:szCs w:val="28"/>
        </w:rPr>
        <w:t xml:space="preserve"> </w:t>
      </w:r>
      <w:r w:rsidR="001E32D8" w:rsidRPr="009F3FC6">
        <w:rPr>
          <w:sz w:val="28"/>
          <w:szCs w:val="28"/>
        </w:rPr>
        <w:t xml:space="preserve">вызывает </w:t>
      </w:r>
      <w:r w:rsidRPr="009F3FC6">
        <w:rPr>
          <w:sz w:val="28"/>
          <w:szCs w:val="28"/>
        </w:rPr>
        <w:t>процесс проектирования урока, соответствующего принципам ФГОС.</w:t>
      </w:r>
      <w:r w:rsidR="00F83A18" w:rsidRPr="009F3FC6">
        <w:rPr>
          <w:sz w:val="28"/>
          <w:szCs w:val="28"/>
        </w:rPr>
        <w:t xml:space="preserve"> </w:t>
      </w:r>
      <w:r w:rsidRPr="009F3FC6">
        <w:rPr>
          <w:sz w:val="28"/>
          <w:szCs w:val="28"/>
        </w:rPr>
        <w:t xml:space="preserve">С целью решения данной проблемы </w:t>
      </w:r>
      <w:r w:rsidR="00F83A18" w:rsidRPr="009F3FC6">
        <w:rPr>
          <w:sz w:val="28"/>
          <w:szCs w:val="28"/>
        </w:rPr>
        <w:t>следует проводить консультации</w:t>
      </w:r>
      <w:r w:rsidRPr="009F3FC6">
        <w:rPr>
          <w:sz w:val="28"/>
          <w:szCs w:val="28"/>
        </w:rPr>
        <w:t xml:space="preserve">, в ходе которых молодой специалист </w:t>
      </w:r>
      <w:r w:rsidR="001E32D8" w:rsidRPr="009F3FC6">
        <w:rPr>
          <w:sz w:val="28"/>
          <w:szCs w:val="28"/>
        </w:rPr>
        <w:t>знакомится</w:t>
      </w:r>
      <w:r w:rsidRPr="009F3FC6">
        <w:rPr>
          <w:sz w:val="28"/>
          <w:szCs w:val="28"/>
        </w:rPr>
        <w:t xml:space="preserve"> с особенностями </w:t>
      </w:r>
      <w:r w:rsidRPr="009F3FC6">
        <w:rPr>
          <w:sz w:val="28"/>
          <w:szCs w:val="28"/>
        </w:rPr>
        <w:lastRenderedPageBreak/>
        <w:t xml:space="preserve">современного урока, </w:t>
      </w:r>
      <w:r w:rsidR="001E32D8" w:rsidRPr="009F3FC6">
        <w:rPr>
          <w:sz w:val="28"/>
          <w:szCs w:val="28"/>
        </w:rPr>
        <w:t xml:space="preserve">когда </w:t>
      </w:r>
      <w:r w:rsidRPr="009F3FC6">
        <w:rPr>
          <w:sz w:val="28"/>
          <w:szCs w:val="28"/>
        </w:rPr>
        <w:t xml:space="preserve">акцент </w:t>
      </w:r>
      <w:r w:rsidR="001E32D8" w:rsidRPr="009F3FC6">
        <w:rPr>
          <w:sz w:val="28"/>
          <w:szCs w:val="28"/>
        </w:rPr>
        <w:t xml:space="preserve">делается </w:t>
      </w:r>
      <w:r w:rsidRPr="009F3FC6">
        <w:rPr>
          <w:sz w:val="28"/>
          <w:szCs w:val="28"/>
        </w:rPr>
        <w:t>на развитие личности учащегося</w:t>
      </w:r>
      <w:r w:rsidR="001E32D8" w:rsidRPr="009F3FC6">
        <w:rPr>
          <w:sz w:val="28"/>
          <w:szCs w:val="28"/>
        </w:rPr>
        <w:t xml:space="preserve"> для получения необходимого образовательного результата</w:t>
      </w:r>
      <w:r w:rsidR="00316C00" w:rsidRPr="00316C00">
        <w:rPr>
          <w:sz w:val="28"/>
          <w:szCs w:val="28"/>
        </w:rPr>
        <w:t xml:space="preserve"> [2]</w:t>
      </w:r>
      <w:r w:rsidR="001E32D8" w:rsidRPr="009F3FC6">
        <w:rPr>
          <w:sz w:val="28"/>
          <w:szCs w:val="28"/>
        </w:rPr>
        <w:t>.</w:t>
      </w:r>
    </w:p>
    <w:p w14:paraId="4A30118B" w14:textId="2E79C530" w:rsidR="000B199B" w:rsidRPr="009F3FC6" w:rsidRDefault="001E32D8" w:rsidP="009F3FC6">
      <w:pPr>
        <w:pStyle w:val="a3"/>
        <w:shd w:val="clear" w:color="auto" w:fill="FFFFFF"/>
        <w:spacing w:before="0" w:beforeAutospacing="0" w:after="0" w:afterAutospacing="0" w:line="360" w:lineRule="auto"/>
        <w:ind w:firstLine="708"/>
        <w:jc w:val="both"/>
        <w:rPr>
          <w:sz w:val="28"/>
          <w:szCs w:val="28"/>
        </w:rPr>
      </w:pPr>
      <w:r w:rsidRPr="009F3FC6">
        <w:rPr>
          <w:sz w:val="28"/>
          <w:szCs w:val="28"/>
        </w:rPr>
        <w:t>По мнению автора, в</w:t>
      </w:r>
      <w:r w:rsidR="000B199B" w:rsidRPr="009F3FC6">
        <w:rPr>
          <w:sz w:val="28"/>
          <w:szCs w:val="28"/>
        </w:rPr>
        <w:t xml:space="preserve">нимание начинающего педагога </w:t>
      </w:r>
      <w:r w:rsidRPr="009F3FC6">
        <w:rPr>
          <w:sz w:val="28"/>
          <w:szCs w:val="28"/>
        </w:rPr>
        <w:t xml:space="preserve">надо обратить </w:t>
      </w:r>
      <w:r w:rsidR="000B199B" w:rsidRPr="009F3FC6">
        <w:rPr>
          <w:sz w:val="28"/>
          <w:szCs w:val="28"/>
        </w:rPr>
        <w:t xml:space="preserve">на следующий факт: в свете современного урока </w:t>
      </w:r>
      <w:r w:rsidR="00A10DBF" w:rsidRPr="009F3FC6">
        <w:rPr>
          <w:sz w:val="28"/>
          <w:szCs w:val="28"/>
        </w:rPr>
        <w:t xml:space="preserve">преподаватель </w:t>
      </w:r>
      <w:r w:rsidR="000B199B" w:rsidRPr="009F3FC6">
        <w:rPr>
          <w:sz w:val="28"/>
          <w:szCs w:val="28"/>
        </w:rPr>
        <w:t xml:space="preserve">– соавтор образовательного продукта, а ученик – активный участник образовательного процесса, деятель. Именно поэтому упор </w:t>
      </w:r>
      <w:r w:rsidRPr="009F3FC6">
        <w:rPr>
          <w:sz w:val="28"/>
          <w:szCs w:val="28"/>
        </w:rPr>
        <w:t xml:space="preserve">делают </w:t>
      </w:r>
      <w:r w:rsidR="000B199B" w:rsidRPr="009F3FC6">
        <w:rPr>
          <w:sz w:val="28"/>
          <w:szCs w:val="28"/>
        </w:rPr>
        <w:t>на такие этапы урока как:</w:t>
      </w:r>
    </w:p>
    <w:p w14:paraId="311DCEC0" w14:textId="273C1ECF" w:rsidR="000B199B" w:rsidRPr="009F3FC6" w:rsidRDefault="001E32D8" w:rsidP="009F3FC6">
      <w:pPr>
        <w:pStyle w:val="a3"/>
        <w:numPr>
          <w:ilvl w:val="0"/>
          <w:numId w:val="15"/>
        </w:numPr>
        <w:shd w:val="clear" w:color="auto" w:fill="FFFFFF"/>
        <w:spacing w:before="0" w:beforeAutospacing="0" w:after="0" w:afterAutospacing="0" w:line="360" w:lineRule="auto"/>
        <w:ind w:firstLine="708"/>
        <w:jc w:val="both"/>
        <w:rPr>
          <w:sz w:val="28"/>
          <w:szCs w:val="28"/>
        </w:rPr>
      </w:pPr>
      <w:r w:rsidRPr="009F3FC6">
        <w:rPr>
          <w:sz w:val="28"/>
          <w:szCs w:val="28"/>
        </w:rPr>
        <w:t>с</w:t>
      </w:r>
      <w:r w:rsidR="000B199B" w:rsidRPr="009F3FC6">
        <w:rPr>
          <w:sz w:val="28"/>
          <w:szCs w:val="28"/>
        </w:rPr>
        <w:t xml:space="preserve">оздание проблемной ситуации </w:t>
      </w:r>
      <w:r w:rsidR="00A10DBF" w:rsidRPr="009F3FC6">
        <w:rPr>
          <w:sz w:val="28"/>
          <w:szCs w:val="28"/>
        </w:rPr>
        <w:t>преподавателем</w:t>
      </w:r>
      <w:r w:rsidR="000B199B" w:rsidRPr="009F3FC6">
        <w:rPr>
          <w:sz w:val="28"/>
          <w:szCs w:val="28"/>
        </w:rPr>
        <w:t xml:space="preserve"> и формулирование проблемы </w:t>
      </w:r>
      <w:r w:rsidR="00A10DBF" w:rsidRPr="009F3FC6">
        <w:rPr>
          <w:sz w:val="28"/>
          <w:szCs w:val="28"/>
        </w:rPr>
        <w:t>студентами</w:t>
      </w:r>
      <w:r w:rsidRPr="009F3FC6">
        <w:rPr>
          <w:sz w:val="28"/>
          <w:szCs w:val="28"/>
        </w:rPr>
        <w:t>;</w:t>
      </w:r>
    </w:p>
    <w:p w14:paraId="5F9159A4" w14:textId="464D9556" w:rsidR="000B199B" w:rsidRPr="009F3FC6" w:rsidRDefault="001E32D8" w:rsidP="009F3FC6">
      <w:pPr>
        <w:pStyle w:val="a3"/>
        <w:numPr>
          <w:ilvl w:val="0"/>
          <w:numId w:val="15"/>
        </w:numPr>
        <w:shd w:val="clear" w:color="auto" w:fill="FFFFFF"/>
        <w:spacing w:before="0" w:beforeAutospacing="0" w:after="0" w:afterAutospacing="0" w:line="360" w:lineRule="auto"/>
        <w:ind w:firstLine="708"/>
        <w:jc w:val="both"/>
        <w:rPr>
          <w:sz w:val="28"/>
          <w:szCs w:val="28"/>
        </w:rPr>
      </w:pPr>
      <w:r w:rsidRPr="009F3FC6">
        <w:rPr>
          <w:sz w:val="28"/>
          <w:szCs w:val="28"/>
        </w:rPr>
        <w:t>а</w:t>
      </w:r>
      <w:r w:rsidR="000B199B" w:rsidRPr="009F3FC6">
        <w:rPr>
          <w:sz w:val="28"/>
          <w:szCs w:val="28"/>
        </w:rPr>
        <w:t xml:space="preserve">ктуализация </w:t>
      </w:r>
      <w:r w:rsidR="00A10DBF" w:rsidRPr="009F3FC6">
        <w:rPr>
          <w:sz w:val="28"/>
          <w:szCs w:val="28"/>
        </w:rPr>
        <w:t>обучающимися</w:t>
      </w:r>
      <w:r w:rsidRPr="009F3FC6">
        <w:rPr>
          <w:sz w:val="28"/>
          <w:szCs w:val="28"/>
        </w:rPr>
        <w:t xml:space="preserve"> </w:t>
      </w:r>
      <w:r w:rsidR="000B199B" w:rsidRPr="009F3FC6">
        <w:rPr>
          <w:sz w:val="28"/>
          <w:szCs w:val="28"/>
        </w:rPr>
        <w:t>своих знаний</w:t>
      </w:r>
      <w:r w:rsidRPr="009F3FC6">
        <w:rPr>
          <w:sz w:val="28"/>
          <w:szCs w:val="28"/>
        </w:rPr>
        <w:t>;</w:t>
      </w:r>
    </w:p>
    <w:p w14:paraId="6628C3C4" w14:textId="77777777" w:rsidR="000B199B" w:rsidRPr="009F3FC6" w:rsidRDefault="001E32D8" w:rsidP="009F3FC6">
      <w:pPr>
        <w:pStyle w:val="a3"/>
        <w:numPr>
          <w:ilvl w:val="0"/>
          <w:numId w:val="15"/>
        </w:numPr>
        <w:shd w:val="clear" w:color="auto" w:fill="FFFFFF"/>
        <w:spacing w:before="0" w:beforeAutospacing="0" w:after="0" w:afterAutospacing="0" w:line="360" w:lineRule="auto"/>
        <w:ind w:firstLine="708"/>
        <w:jc w:val="both"/>
        <w:rPr>
          <w:sz w:val="28"/>
          <w:szCs w:val="28"/>
        </w:rPr>
      </w:pPr>
      <w:r w:rsidRPr="009F3FC6">
        <w:rPr>
          <w:sz w:val="28"/>
          <w:szCs w:val="28"/>
        </w:rPr>
        <w:t>п</w:t>
      </w:r>
      <w:r w:rsidR="000B199B" w:rsidRPr="009F3FC6">
        <w:rPr>
          <w:sz w:val="28"/>
          <w:szCs w:val="28"/>
        </w:rPr>
        <w:t xml:space="preserve">оиск решения проблемы </w:t>
      </w:r>
      <w:r w:rsidRPr="009F3FC6">
        <w:rPr>
          <w:sz w:val="28"/>
          <w:szCs w:val="28"/>
        </w:rPr>
        <w:t>студентами;</w:t>
      </w:r>
    </w:p>
    <w:p w14:paraId="44EB1237" w14:textId="77777777" w:rsidR="000B199B" w:rsidRPr="009F3FC6" w:rsidRDefault="001E32D8" w:rsidP="009F3FC6">
      <w:pPr>
        <w:pStyle w:val="a3"/>
        <w:numPr>
          <w:ilvl w:val="0"/>
          <w:numId w:val="15"/>
        </w:numPr>
        <w:shd w:val="clear" w:color="auto" w:fill="FFFFFF"/>
        <w:spacing w:before="0" w:beforeAutospacing="0" w:after="0" w:afterAutospacing="0" w:line="360" w:lineRule="auto"/>
        <w:ind w:firstLine="708"/>
        <w:jc w:val="both"/>
        <w:rPr>
          <w:sz w:val="28"/>
          <w:szCs w:val="28"/>
        </w:rPr>
      </w:pPr>
      <w:r w:rsidRPr="009F3FC6">
        <w:rPr>
          <w:sz w:val="28"/>
          <w:szCs w:val="28"/>
        </w:rPr>
        <w:t>в</w:t>
      </w:r>
      <w:r w:rsidR="000B199B" w:rsidRPr="009F3FC6">
        <w:rPr>
          <w:sz w:val="28"/>
          <w:szCs w:val="28"/>
        </w:rPr>
        <w:t>ыражение решения</w:t>
      </w:r>
      <w:r w:rsidRPr="009F3FC6">
        <w:rPr>
          <w:sz w:val="28"/>
          <w:szCs w:val="28"/>
        </w:rPr>
        <w:t>;</w:t>
      </w:r>
    </w:p>
    <w:p w14:paraId="0926A3EC" w14:textId="277F26CB" w:rsidR="000B199B" w:rsidRPr="009F3FC6" w:rsidRDefault="001E32D8" w:rsidP="009F3FC6">
      <w:pPr>
        <w:pStyle w:val="a3"/>
        <w:numPr>
          <w:ilvl w:val="0"/>
          <w:numId w:val="15"/>
        </w:numPr>
        <w:shd w:val="clear" w:color="auto" w:fill="FFFFFF"/>
        <w:spacing w:before="0" w:beforeAutospacing="0" w:after="0" w:afterAutospacing="0" w:line="360" w:lineRule="auto"/>
        <w:ind w:firstLine="708"/>
        <w:jc w:val="both"/>
        <w:rPr>
          <w:sz w:val="28"/>
          <w:szCs w:val="28"/>
        </w:rPr>
      </w:pPr>
      <w:r w:rsidRPr="009F3FC6">
        <w:rPr>
          <w:sz w:val="28"/>
          <w:szCs w:val="28"/>
        </w:rPr>
        <w:t>п</w:t>
      </w:r>
      <w:r w:rsidR="000B199B" w:rsidRPr="009F3FC6">
        <w:rPr>
          <w:sz w:val="28"/>
          <w:szCs w:val="28"/>
        </w:rPr>
        <w:t xml:space="preserve">рименение знаний </w:t>
      </w:r>
      <w:r w:rsidR="00A10DBF" w:rsidRPr="009F3FC6">
        <w:rPr>
          <w:sz w:val="28"/>
          <w:szCs w:val="28"/>
        </w:rPr>
        <w:t>обучающихся</w:t>
      </w:r>
      <w:r w:rsidRPr="009F3FC6">
        <w:rPr>
          <w:sz w:val="28"/>
          <w:szCs w:val="28"/>
        </w:rPr>
        <w:t>;</w:t>
      </w:r>
    </w:p>
    <w:p w14:paraId="2A6B4357" w14:textId="77777777" w:rsidR="001E32D8" w:rsidRPr="009F3FC6" w:rsidRDefault="001E32D8" w:rsidP="009F3FC6">
      <w:pPr>
        <w:pStyle w:val="a3"/>
        <w:numPr>
          <w:ilvl w:val="0"/>
          <w:numId w:val="15"/>
        </w:numPr>
        <w:shd w:val="clear" w:color="auto" w:fill="FFFFFF"/>
        <w:spacing w:before="0" w:beforeAutospacing="0" w:after="0" w:afterAutospacing="0" w:line="360" w:lineRule="auto"/>
        <w:ind w:firstLine="708"/>
        <w:jc w:val="both"/>
        <w:rPr>
          <w:sz w:val="28"/>
          <w:szCs w:val="28"/>
        </w:rPr>
      </w:pPr>
      <w:r w:rsidRPr="009F3FC6">
        <w:rPr>
          <w:sz w:val="28"/>
          <w:szCs w:val="28"/>
        </w:rPr>
        <w:t>оценивание полученных результатов;</w:t>
      </w:r>
    </w:p>
    <w:p w14:paraId="700339B1" w14:textId="77777777" w:rsidR="001E32D8" w:rsidRPr="009F3FC6" w:rsidRDefault="001E32D8" w:rsidP="009F3FC6">
      <w:pPr>
        <w:pStyle w:val="a3"/>
        <w:numPr>
          <w:ilvl w:val="0"/>
          <w:numId w:val="15"/>
        </w:numPr>
        <w:shd w:val="clear" w:color="auto" w:fill="FFFFFF"/>
        <w:spacing w:before="0" w:beforeAutospacing="0" w:after="0" w:afterAutospacing="0" w:line="360" w:lineRule="auto"/>
        <w:ind w:firstLine="708"/>
        <w:jc w:val="both"/>
        <w:rPr>
          <w:sz w:val="28"/>
          <w:szCs w:val="28"/>
        </w:rPr>
      </w:pPr>
      <w:r w:rsidRPr="009F3FC6">
        <w:rPr>
          <w:sz w:val="28"/>
          <w:szCs w:val="28"/>
        </w:rPr>
        <w:t>рефлексия.</w:t>
      </w:r>
    </w:p>
    <w:p w14:paraId="46C93A61" w14:textId="2874E965" w:rsidR="00B31C94" w:rsidRPr="009F3FC6" w:rsidRDefault="00B31C94" w:rsidP="009F3FC6">
      <w:pPr>
        <w:pStyle w:val="a3"/>
        <w:shd w:val="clear" w:color="auto" w:fill="FFFFFF"/>
        <w:spacing w:before="0" w:beforeAutospacing="0" w:after="0" w:afterAutospacing="0" w:line="360" w:lineRule="auto"/>
        <w:ind w:firstLine="708"/>
        <w:jc w:val="both"/>
        <w:rPr>
          <w:sz w:val="28"/>
          <w:szCs w:val="28"/>
        </w:rPr>
      </w:pPr>
      <w:r w:rsidRPr="009F3FC6">
        <w:rPr>
          <w:sz w:val="28"/>
          <w:szCs w:val="28"/>
        </w:rPr>
        <w:t xml:space="preserve">В начале учебного года молодому </w:t>
      </w:r>
      <w:r w:rsidR="00DA16F3" w:rsidRPr="009F3FC6">
        <w:rPr>
          <w:sz w:val="28"/>
          <w:szCs w:val="28"/>
        </w:rPr>
        <w:t>преподавателю</w:t>
      </w:r>
      <w:r w:rsidRPr="009F3FC6">
        <w:rPr>
          <w:sz w:val="28"/>
          <w:szCs w:val="28"/>
        </w:rPr>
        <w:t xml:space="preserve"> </w:t>
      </w:r>
      <w:r w:rsidR="00186140" w:rsidRPr="009F3FC6">
        <w:rPr>
          <w:sz w:val="28"/>
          <w:szCs w:val="28"/>
        </w:rPr>
        <w:t>обязательно даются</w:t>
      </w:r>
      <w:r w:rsidRPr="009F3FC6">
        <w:rPr>
          <w:sz w:val="28"/>
          <w:szCs w:val="28"/>
        </w:rPr>
        <w:t xml:space="preserve"> рекомендации по составлению технологических карт с дидактической и методической структурами урока, а также возможные варианты деятельности </w:t>
      </w:r>
      <w:r w:rsidR="008865D6" w:rsidRPr="009F3FC6">
        <w:rPr>
          <w:sz w:val="28"/>
          <w:szCs w:val="28"/>
        </w:rPr>
        <w:t>преподавателя</w:t>
      </w:r>
      <w:r w:rsidRPr="009F3FC6">
        <w:rPr>
          <w:sz w:val="28"/>
          <w:szCs w:val="28"/>
        </w:rPr>
        <w:t xml:space="preserve"> и обучающихся.</w:t>
      </w:r>
      <w:r w:rsidR="008865D6" w:rsidRPr="009F3FC6">
        <w:rPr>
          <w:sz w:val="28"/>
          <w:szCs w:val="28"/>
        </w:rPr>
        <w:t xml:space="preserve"> </w:t>
      </w:r>
    </w:p>
    <w:p w14:paraId="4BA2D557" w14:textId="1DF01B8E" w:rsidR="00B26D12" w:rsidRPr="00316C00" w:rsidRDefault="00B26D12" w:rsidP="009F3FC6">
      <w:pPr>
        <w:pStyle w:val="a3"/>
        <w:shd w:val="clear" w:color="auto" w:fill="FFFFFF"/>
        <w:spacing w:before="0" w:beforeAutospacing="0" w:after="0" w:afterAutospacing="0" w:line="360" w:lineRule="auto"/>
        <w:ind w:firstLine="708"/>
        <w:jc w:val="both"/>
        <w:rPr>
          <w:bCs/>
          <w:color w:val="000000"/>
          <w:sz w:val="28"/>
          <w:szCs w:val="28"/>
        </w:rPr>
      </w:pPr>
      <w:r w:rsidRPr="009F3FC6">
        <w:rPr>
          <w:sz w:val="28"/>
          <w:szCs w:val="28"/>
        </w:rPr>
        <w:t xml:space="preserve">Разработку урока начинаем с определения </w:t>
      </w:r>
      <w:r w:rsidR="00726083" w:rsidRPr="009F3FC6">
        <w:rPr>
          <w:sz w:val="28"/>
          <w:szCs w:val="28"/>
        </w:rPr>
        <w:t xml:space="preserve">темы урока, </w:t>
      </w:r>
      <w:r w:rsidRPr="009F3FC6">
        <w:rPr>
          <w:sz w:val="28"/>
          <w:szCs w:val="28"/>
        </w:rPr>
        <w:t>типа урока, постановки целей, задач</w:t>
      </w:r>
      <w:r w:rsidR="00726083" w:rsidRPr="009F3FC6">
        <w:rPr>
          <w:sz w:val="28"/>
          <w:szCs w:val="28"/>
        </w:rPr>
        <w:t xml:space="preserve">, </w:t>
      </w:r>
      <w:r w:rsidRPr="009F3FC6">
        <w:rPr>
          <w:bCs/>
          <w:sz w:val="28"/>
          <w:szCs w:val="28"/>
        </w:rPr>
        <w:t>планируемых результатов</w:t>
      </w:r>
      <w:r w:rsidR="00726083" w:rsidRPr="009F3FC6">
        <w:rPr>
          <w:bCs/>
          <w:sz w:val="28"/>
          <w:szCs w:val="28"/>
        </w:rPr>
        <w:t xml:space="preserve">, </w:t>
      </w:r>
      <w:r w:rsidR="00726083" w:rsidRPr="009F3FC6">
        <w:rPr>
          <w:bCs/>
          <w:color w:val="000000"/>
          <w:sz w:val="28"/>
          <w:szCs w:val="28"/>
        </w:rPr>
        <w:t>формы работы учащихся формы контроля, оценивания</w:t>
      </w:r>
      <w:r w:rsidR="00316C00">
        <w:rPr>
          <w:bCs/>
          <w:color w:val="000000"/>
          <w:sz w:val="28"/>
          <w:szCs w:val="28"/>
        </w:rPr>
        <w:t>, а также рефлексии</w:t>
      </w:r>
      <w:r w:rsidR="00726083" w:rsidRPr="009F3FC6">
        <w:rPr>
          <w:bCs/>
          <w:color w:val="000000"/>
          <w:sz w:val="28"/>
          <w:szCs w:val="28"/>
        </w:rPr>
        <w:t>.</w:t>
      </w:r>
      <w:r w:rsidR="00942CD6" w:rsidRPr="009F3FC6">
        <w:rPr>
          <w:bCs/>
          <w:color w:val="000000"/>
          <w:sz w:val="28"/>
          <w:szCs w:val="28"/>
        </w:rPr>
        <w:t xml:space="preserve"> </w:t>
      </w:r>
    </w:p>
    <w:p w14:paraId="5B72852D" w14:textId="205D5D16" w:rsidR="00726083" w:rsidRPr="009F3FC6" w:rsidRDefault="009F3FC6" w:rsidP="009F3FC6">
      <w:pPr>
        <w:pStyle w:val="a3"/>
        <w:shd w:val="clear" w:color="auto" w:fill="FFFFFF"/>
        <w:spacing w:before="0" w:beforeAutospacing="0" w:after="0" w:afterAutospacing="0" w:line="360" w:lineRule="auto"/>
        <w:ind w:firstLine="708"/>
        <w:jc w:val="both"/>
        <w:rPr>
          <w:bCs/>
          <w:sz w:val="28"/>
          <w:szCs w:val="28"/>
        </w:rPr>
      </w:pPr>
      <w:r w:rsidRPr="009F3FC6">
        <w:rPr>
          <w:bCs/>
          <w:color w:val="000000"/>
          <w:sz w:val="28"/>
          <w:szCs w:val="28"/>
        </w:rPr>
        <w:t xml:space="preserve">Рассмотрим на примере темы </w:t>
      </w:r>
      <w:r w:rsidRPr="009F3FC6">
        <w:rPr>
          <w:rFonts w:eastAsia="Calibri"/>
          <w:bCs/>
          <w:sz w:val="28"/>
          <w:szCs w:val="28"/>
        </w:rPr>
        <w:t>«</w:t>
      </w:r>
      <w:r w:rsidR="0027329A" w:rsidRPr="0027329A">
        <w:rPr>
          <w:rFonts w:eastAsia="Calibri"/>
          <w:bCs/>
          <w:sz w:val="28"/>
          <w:szCs w:val="28"/>
        </w:rPr>
        <w:t>Волейбол. Овладение техникой нападающего удара.</w:t>
      </w:r>
      <w:r w:rsidRPr="009F3FC6">
        <w:rPr>
          <w:rFonts w:eastAsia="Calibri"/>
          <w:bCs/>
          <w:sz w:val="28"/>
          <w:szCs w:val="28"/>
        </w:rPr>
        <w:t>»</w:t>
      </w:r>
      <w:r w:rsidRPr="009F3FC6">
        <w:rPr>
          <w:bCs/>
          <w:sz w:val="28"/>
          <w:szCs w:val="28"/>
        </w:rPr>
        <w:t xml:space="preserve"> основные этапы урока</w:t>
      </w:r>
      <w:r w:rsidR="00280E5F" w:rsidRPr="009F3FC6">
        <w:rPr>
          <w:bCs/>
          <w:sz w:val="28"/>
          <w:szCs w:val="28"/>
        </w:rPr>
        <w:t>.</w:t>
      </w:r>
    </w:p>
    <w:p w14:paraId="00C0CBBB" w14:textId="77777777" w:rsidR="00280E5F" w:rsidRPr="009F3FC6" w:rsidRDefault="00280E5F" w:rsidP="009F3FC6">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9F3FC6">
        <w:rPr>
          <w:rFonts w:ascii="Times New Roman" w:eastAsia="Times New Roman" w:hAnsi="Times New Roman" w:cs="Times New Roman"/>
          <w:bCs/>
          <w:color w:val="000000"/>
          <w:sz w:val="28"/>
          <w:szCs w:val="28"/>
          <w:lang w:eastAsia="ru-RU"/>
        </w:rPr>
        <w:t>Тип урока: Урок усвоения навыков и умений.</w:t>
      </w:r>
    </w:p>
    <w:p w14:paraId="67CCD81B" w14:textId="3C08C59F" w:rsidR="00280E5F" w:rsidRPr="009F3FC6" w:rsidRDefault="00280E5F" w:rsidP="009F3FC6">
      <w:pPr>
        <w:spacing w:after="0" w:line="360" w:lineRule="auto"/>
        <w:ind w:firstLine="708"/>
        <w:jc w:val="both"/>
        <w:rPr>
          <w:rFonts w:ascii="Times New Roman" w:eastAsia="Calibri" w:hAnsi="Times New Roman" w:cs="Times New Roman"/>
          <w:bCs/>
          <w:color w:val="000000"/>
          <w:sz w:val="28"/>
          <w:szCs w:val="28"/>
        </w:rPr>
      </w:pPr>
      <w:r w:rsidRPr="009F3FC6">
        <w:rPr>
          <w:rFonts w:ascii="Times New Roman" w:eastAsia="Times New Roman" w:hAnsi="Times New Roman" w:cs="Times New Roman"/>
          <w:bCs/>
          <w:sz w:val="28"/>
          <w:szCs w:val="28"/>
          <w:lang w:eastAsia="ru-RU"/>
        </w:rPr>
        <w:t>Цель:</w:t>
      </w:r>
      <w:r w:rsidRPr="009F3FC6">
        <w:rPr>
          <w:rFonts w:ascii="Times New Roman" w:eastAsia="Calibri" w:hAnsi="Times New Roman" w:cs="Times New Roman"/>
          <w:bCs/>
          <w:color w:val="000000"/>
          <w:sz w:val="28"/>
          <w:szCs w:val="28"/>
        </w:rPr>
        <w:t> </w:t>
      </w:r>
      <w:r w:rsidR="0027329A" w:rsidRPr="0027329A">
        <w:rPr>
          <w:rFonts w:ascii="Times New Roman" w:eastAsia="Calibri" w:hAnsi="Times New Roman" w:cs="Times New Roman"/>
          <w:bCs/>
          <w:color w:val="000000"/>
          <w:sz w:val="28"/>
          <w:szCs w:val="28"/>
        </w:rPr>
        <w:t>обучение технике верхней передачи мяча в прыжке.</w:t>
      </w:r>
    </w:p>
    <w:p w14:paraId="5AC47F3A" w14:textId="3E3AE6D7" w:rsidR="00280E5F" w:rsidRDefault="00280E5F" w:rsidP="009F3FC6">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Задачи:</w:t>
      </w:r>
    </w:p>
    <w:p w14:paraId="03A717E3" w14:textId="4DFE9092" w:rsidR="0027329A" w:rsidRPr="0027329A" w:rsidRDefault="0027329A" w:rsidP="0027329A">
      <w:pPr>
        <w:spacing w:after="0" w:line="360" w:lineRule="auto"/>
        <w:ind w:firstLine="708"/>
        <w:jc w:val="both"/>
        <w:rPr>
          <w:rFonts w:ascii="Times New Roman" w:eastAsia="Times New Roman" w:hAnsi="Times New Roman" w:cs="Times New Roman"/>
          <w:bCs/>
          <w:sz w:val="28"/>
          <w:szCs w:val="28"/>
          <w:lang w:eastAsia="ru-RU"/>
        </w:rPr>
      </w:pPr>
      <w:r w:rsidRPr="0027329A">
        <w:rPr>
          <w:rFonts w:ascii="Times New Roman" w:eastAsia="Times New Roman" w:hAnsi="Times New Roman" w:cs="Times New Roman"/>
          <w:bCs/>
          <w:sz w:val="28"/>
          <w:szCs w:val="28"/>
          <w:lang w:eastAsia="ru-RU"/>
        </w:rPr>
        <w:t>1) Воспитательная – воспитать групповые действия и взаимопомощь.</w:t>
      </w:r>
    </w:p>
    <w:p w14:paraId="4FD83E31" w14:textId="3DCA9210" w:rsidR="0027329A" w:rsidRPr="0027329A" w:rsidRDefault="0027329A" w:rsidP="0027329A">
      <w:pPr>
        <w:spacing w:after="0" w:line="360" w:lineRule="auto"/>
        <w:ind w:firstLine="708"/>
        <w:jc w:val="both"/>
        <w:rPr>
          <w:rFonts w:ascii="Times New Roman" w:eastAsia="Times New Roman" w:hAnsi="Times New Roman" w:cs="Times New Roman"/>
          <w:bCs/>
          <w:sz w:val="28"/>
          <w:szCs w:val="28"/>
          <w:lang w:eastAsia="ru-RU"/>
        </w:rPr>
      </w:pPr>
      <w:r w:rsidRPr="0027329A">
        <w:rPr>
          <w:rFonts w:ascii="Times New Roman" w:eastAsia="Times New Roman" w:hAnsi="Times New Roman" w:cs="Times New Roman"/>
          <w:bCs/>
          <w:sz w:val="28"/>
          <w:szCs w:val="28"/>
          <w:lang w:eastAsia="ru-RU"/>
        </w:rPr>
        <w:t>2) Образовательная – освоить прямой нападающий удар через сетку с 3 шагов разбега, с</w:t>
      </w:r>
      <w:r>
        <w:rPr>
          <w:rFonts w:ascii="Times New Roman" w:eastAsia="Times New Roman" w:hAnsi="Times New Roman" w:cs="Times New Roman"/>
          <w:bCs/>
          <w:sz w:val="28"/>
          <w:szCs w:val="28"/>
          <w:lang w:eastAsia="ru-RU"/>
        </w:rPr>
        <w:t xml:space="preserve"> </w:t>
      </w:r>
      <w:r w:rsidRPr="0027329A">
        <w:rPr>
          <w:rFonts w:ascii="Times New Roman" w:eastAsia="Times New Roman" w:hAnsi="Times New Roman" w:cs="Times New Roman"/>
          <w:bCs/>
          <w:sz w:val="28"/>
          <w:szCs w:val="28"/>
          <w:lang w:eastAsia="ru-RU"/>
        </w:rPr>
        <w:t>собственного подбрасывания мяча.</w:t>
      </w:r>
    </w:p>
    <w:p w14:paraId="74B694ED" w14:textId="35D6CC3F" w:rsidR="0027329A" w:rsidRPr="009F3FC6" w:rsidRDefault="0027329A" w:rsidP="0027329A">
      <w:pPr>
        <w:spacing w:after="0" w:line="360" w:lineRule="auto"/>
        <w:ind w:firstLine="708"/>
        <w:jc w:val="both"/>
        <w:rPr>
          <w:rFonts w:ascii="Times New Roman" w:eastAsia="Times New Roman" w:hAnsi="Times New Roman" w:cs="Times New Roman"/>
          <w:bCs/>
          <w:sz w:val="28"/>
          <w:szCs w:val="28"/>
          <w:lang w:eastAsia="ru-RU"/>
        </w:rPr>
      </w:pPr>
      <w:r w:rsidRPr="0027329A">
        <w:rPr>
          <w:rFonts w:ascii="Times New Roman" w:eastAsia="Times New Roman" w:hAnsi="Times New Roman" w:cs="Times New Roman"/>
          <w:bCs/>
          <w:sz w:val="28"/>
          <w:szCs w:val="28"/>
          <w:lang w:eastAsia="ru-RU"/>
        </w:rPr>
        <w:t>3) Оздоровительная – укреплять мышцы ног и вестибулярный аппарат</w:t>
      </w:r>
    </w:p>
    <w:p w14:paraId="6ACE39B2" w14:textId="77777777" w:rsidR="00280E5F" w:rsidRPr="009F3FC6" w:rsidRDefault="00280E5F" w:rsidP="009F3FC6">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316C00">
        <w:rPr>
          <w:rFonts w:ascii="Times New Roman" w:eastAsia="Times New Roman" w:hAnsi="Times New Roman" w:cs="Times New Roman"/>
          <w:bCs/>
          <w:color w:val="000000"/>
          <w:sz w:val="28"/>
          <w:szCs w:val="28"/>
          <w:lang w:eastAsia="ru-RU"/>
        </w:rPr>
        <w:lastRenderedPageBreak/>
        <w:t>Воспитывающие: продолжать воспитывать у учащихся уважительное отношение друг к другу</w:t>
      </w:r>
      <w:r w:rsidRPr="009F3FC6">
        <w:rPr>
          <w:rFonts w:ascii="Times New Roman" w:eastAsia="Times New Roman" w:hAnsi="Times New Roman" w:cs="Times New Roman"/>
          <w:bCs/>
          <w:color w:val="000000"/>
          <w:sz w:val="28"/>
          <w:szCs w:val="28"/>
          <w:lang w:eastAsia="ru-RU"/>
        </w:rPr>
        <w:t>; воспитывать культуру речи, аккуратность.</w:t>
      </w:r>
    </w:p>
    <w:p w14:paraId="01E4E2A4" w14:textId="77777777" w:rsidR="000F54D4" w:rsidRPr="000F54D4" w:rsidRDefault="000F54D4" w:rsidP="000F54D4">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bookmarkStart w:id="1" w:name="_Hlk129528604"/>
      <w:r w:rsidRPr="000F54D4">
        <w:rPr>
          <w:rFonts w:ascii="Times New Roman" w:eastAsia="Times New Roman" w:hAnsi="Times New Roman" w:cs="Times New Roman"/>
          <w:bCs/>
          <w:color w:val="000000"/>
          <w:sz w:val="28"/>
          <w:szCs w:val="28"/>
          <w:lang w:eastAsia="ru-RU"/>
        </w:rPr>
        <w:t>Место проведения: спортивный зал</w:t>
      </w:r>
    </w:p>
    <w:p w14:paraId="1785E9D9" w14:textId="77777777" w:rsidR="000F54D4" w:rsidRDefault="000F54D4" w:rsidP="000F54D4">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0F54D4">
        <w:rPr>
          <w:rFonts w:ascii="Times New Roman" w:eastAsia="Times New Roman" w:hAnsi="Times New Roman" w:cs="Times New Roman"/>
          <w:bCs/>
          <w:color w:val="000000"/>
          <w:sz w:val="28"/>
          <w:szCs w:val="28"/>
          <w:lang w:eastAsia="ru-RU"/>
        </w:rPr>
        <w:t>Инвентарь: волейбольные мячи, волейбольная сетка.</w:t>
      </w:r>
      <w:r>
        <w:rPr>
          <w:rFonts w:ascii="Times New Roman" w:eastAsia="Times New Roman" w:hAnsi="Times New Roman" w:cs="Times New Roman"/>
          <w:bCs/>
          <w:color w:val="000000"/>
          <w:sz w:val="28"/>
          <w:szCs w:val="28"/>
          <w:lang w:eastAsia="ru-RU"/>
        </w:rPr>
        <w:t xml:space="preserve"> </w:t>
      </w:r>
    </w:p>
    <w:p w14:paraId="57C7C3AC" w14:textId="5AE4D32A" w:rsidR="000F54D4" w:rsidRPr="009F3FC6" w:rsidRDefault="00280E5F" w:rsidP="000F54D4">
      <w:pPr>
        <w:shd w:val="clear" w:color="auto" w:fill="FFFFFF"/>
        <w:spacing w:after="0" w:line="360" w:lineRule="auto"/>
        <w:ind w:firstLine="708"/>
        <w:jc w:val="both"/>
        <w:rPr>
          <w:rFonts w:ascii="Times New Roman" w:eastAsia="Times New Roman" w:hAnsi="Times New Roman" w:cs="Times New Roman"/>
          <w:bCs/>
          <w:color w:val="000000"/>
          <w:sz w:val="28"/>
          <w:szCs w:val="28"/>
          <w:lang w:eastAsia="ru-RU"/>
        </w:rPr>
      </w:pPr>
      <w:r w:rsidRPr="009F3FC6">
        <w:rPr>
          <w:rFonts w:ascii="Times New Roman" w:eastAsia="Times New Roman" w:hAnsi="Times New Roman" w:cs="Times New Roman"/>
          <w:bCs/>
          <w:color w:val="000000"/>
          <w:sz w:val="28"/>
          <w:szCs w:val="28"/>
          <w:lang w:eastAsia="ru-RU"/>
        </w:rPr>
        <w:t>Формы работы учащихся</w:t>
      </w:r>
      <w:bookmarkEnd w:id="1"/>
      <w:r w:rsidRPr="009F3FC6">
        <w:rPr>
          <w:rFonts w:ascii="Times New Roman" w:eastAsia="Times New Roman" w:hAnsi="Times New Roman" w:cs="Times New Roman"/>
          <w:bCs/>
          <w:color w:val="000000"/>
          <w:sz w:val="28"/>
          <w:szCs w:val="28"/>
          <w:lang w:eastAsia="ru-RU"/>
        </w:rPr>
        <w:t>: индивидуальная и групповая.</w:t>
      </w:r>
    </w:p>
    <w:p w14:paraId="5FB490C0" w14:textId="0768D96A" w:rsidR="00280E5F" w:rsidRPr="009F3FC6" w:rsidRDefault="00280E5F" w:rsidP="009F3FC6">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 xml:space="preserve">Формы контроля знаний, умений и навыков: </w:t>
      </w:r>
      <w:r w:rsidRPr="009F3FC6">
        <w:rPr>
          <w:rFonts w:ascii="Times New Roman" w:eastAsia="Calibri" w:hAnsi="Times New Roman" w:cs="Times New Roman"/>
          <w:bCs/>
          <w:sz w:val="28"/>
          <w:szCs w:val="28"/>
        </w:rPr>
        <w:t>работа в парах</w:t>
      </w:r>
      <w:r w:rsidRPr="009F3FC6">
        <w:rPr>
          <w:rFonts w:ascii="Times New Roman" w:eastAsia="Times New Roman" w:hAnsi="Times New Roman" w:cs="Times New Roman"/>
          <w:bCs/>
          <w:sz w:val="28"/>
          <w:szCs w:val="28"/>
          <w:lang w:eastAsia="ru-RU"/>
        </w:rPr>
        <w:t>, индивидуальная работа, групповая работа.</w:t>
      </w:r>
    </w:p>
    <w:p w14:paraId="37B5CB7E" w14:textId="5C697818" w:rsidR="00EB02F2" w:rsidRPr="009F3FC6" w:rsidRDefault="00726083" w:rsidP="009F3FC6">
      <w:pPr>
        <w:pStyle w:val="a3"/>
        <w:spacing w:before="0" w:beforeAutospacing="0" w:after="0" w:afterAutospacing="0" w:line="360" w:lineRule="auto"/>
        <w:ind w:firstLine="708"/>
        <w:jc w:val="both"/>
        <w:rPr>
          <w:color w:val="000000"/>
          <w:sz w:val="28"/>
          <w:szCs w:val="28"/>
          <w:shd w:val="clear" w:color="auto" w:fill="FFFFFF"/>
        </w:rPr>
      </w:pPr>
      <w:r w:rsidRPr="009F3FC6">
        <w:rPr>
          <w:bCs/>
          <w:sz w:val="28"/>
          <w:szCs w:val="28"/>
        </w:rPr>
        <w:t>В начале урока можно поставить вопрос, проблему, обучающиеся сами определяют название темы.</w:t>
      </w:r>
      <w:r w:rsidRPr="0027329A">
        <w:rPr>
          <w:bCs/>
          <w:color w:val="FF0000"/>
          <w:sz w:val="28"/>
          <w:szCs w:val="28"/>
        </w:rPr>
        <w:t xml:space="preserve"> </w:t>
      </w:r>
      <w:r w:rsidR="00EB02F2" w:rsidRPr="009F3FC6">
        <w:rPr>
          <w:color w:val="000000"/>
          <w:sz w:val="28"/>
          <w:szCs w:val="28"/>
          <w:shd w:val="clear" w:color="auto" w:fill="FFFFFF"/>
        </w:rPr>
        <w:t>Необходимо мотивировать обучающихся к восприятию нового материала: притча, проблема, загадка.</w:t>
      </w:r>
    </w:p>
    <w:p w14:paraId="5FA21ED1" w14:textId="77777777" w:rsidR="00316C00" w:rsidRPr="00656D4B" w:rsidRDefault="0073281A" w:rsidP="009F3FC6">
      <w:pPr>
        <w:pStyle w:val="a3"/>
        <w:spacing w:before="0" w:beforeAutospacing="0" w:after="0" w:afterAutospacing="0" w:line="360" w:lineRule="auto"/>
        <w:ind w:firstLine="708"/>
        <w:jc w:val="both"/>
        <w:rPr>
          <w:color w:val="000000"/>
          <w:sz w:val="28"/>
          <w:szCs w:val="28"/>
          <w:shd w:val="clear" w:color="auto" w:fill="FFFFFF"/>
        </w:rPr>
      </w:pPr>
      <w:r w:rsidRPr="009F3FC6">
        <w:rPr>
          <w:color w:val="000000"/>
          <w:sz w:val="28"/>
          <w:szCs w:val="28"/>
          <w:shd w:val="clear" w:color="auto" w:fill="FFFFFF"/>
        </w:rPr>
        <w:t>На уроке, построенном в соответствии с ФГОС, педагог обучает учащихся осуществлять рефлексивные действия, необходимые для формирования умения понимать причины успеха или неуспеха в учебной деятельности, корректировать процесс своего обучения, формулировать получаемые результаты. Для данного этапа урока эффективными являются рефлексивные вопросы, построенные по принципу незаконченного предложения. Можно отметить, что рефлексия может быть применена не только в конце урока, но и в начале</w:t>
      </w:r>
      <w:r w:rsidR="00316C00" w:rsidRPr="00316C00">
        <w:rPr>
          <w:color w:val="000000"/>
          <w:sz w:val="28"/>
          <w:szCs w:val="28"/>
          <w:shd w:val="clear" w:color="auto" w:fill="FFFFFF"/>
        </w:rPr>
        <w:t xml:space="preserve"> [2]</w:t>
      </w:r>
      <w:r w:rsidRPr="009F3FC6">
        <w:rPr>
          <w:color w:val="000000"/>
          <w:sz w:val="28"/>
          <w:szCs w:val="28"/>
          <w:shd w:val="clear" w:color="auto" w:fill="FFFFFF"/>
        </w:rPr>
        <w:t>.</w:t>
      </w:r>
    </w:p>
    <w:p w14:paraId="458D32D4" w14:textId="69851F66" w:rsidR="000B6044" w:rsidRPr="009F3FC6" w:rsidRDefault="000B6044" w:rsidP="009F3FC6">
      <w:pPr>
        <w:pStyle w:val="a3"/>
        <w:spacing w:before="0" w:beforeAutospacing="0" w:after="0" w:afterAutospacing="0" w:line="360" w:lineRule="auto"/>
        <w:ind w:firstLine="708"/>
        <w:jc w:val="both"/>
        <w:rPr>
          <w:color w:val="000000"/>
          <w:sz w:val="28"/>
          <w:szCs w:val="28"/>
          <w:shd w:val="clear" w:color="auto" w:fill="FFFFFF"/>
        </w:rPr>
      </w:pPr>
      <w:r w:rsidRPr="009F3FC6">
        <w:rPr>
          <w:color w:val="000000"/>
          <w:sz w:val="28"/>
          <w:szCs w:val="28"/>
          <w:shd w:val="clear" w:color="auto" w:fill="FFFFFF"/>
        </w:rPr>
        <w:t xml:space="preserve"> Рассмотрим некоторые примеры р</w:t>
      </w:r>
      <w:r w:rsidR="0073281A" w:rsidRPr="009F3FC6">
        <w:rPr>
          <w:color w:val="000000"/>
          <w:sz w:val="28"/>
          <w:szCs w:val="28"/>
          <w:shd w:val="clear" w:color="auto" w:fill="FFFFFF"/>
        </w:rPr>
        <w:t>ефлекси</w:t>
      </w:r>
      <w:r w:rsidRPr="009F3FC6">
        <w:rPr>
          <w:color w:val="000000"/>
          <w:sz w:val="28"/>
          <w:szCs w:val="28"/>
          <w:shd w:val="clear" w:color="auto" w:fill="FFFFFF"/>
        </w:rPr>
        <w:t>и</w:t>
      </w:r>
      <w:r w:rsidR="0073281A" w:rsidRPr="009F3FC6">
        <w:rPr>
          <w:color w:val="000000"/>
          <w:sz w:val="28"/>
          <w:szCs w:val="28"/>
          <w:shd w:val="clear" w:color="auto" w:fill="FFFFFF"/>
        </w:rPr>
        <w:t xml:space="preserve"> : </w:t>
      </w:r>
    </w:p>
    <w:p w14:paraId="5DCCC141" w14:textId="59F398A4" w:rsidR="0073281A" w:rsidRPr="009F3FC6" w:rsidRDefault="0073281A"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на листе бумаги обведите свою ладошку, каждый палец – это какая- то позиция, по которой необходимо высказать свое мнение.</w:t>
      </w:r>
    </w:p>
    <w:p w14:paraId="131EB967" w14:textId="7DF7C452" w:rsidR="0073281A" w:rsidRPr="009F3FC6" w:rsidRDefault="0073281A" w:rsidP="00316C00">
      <w:pPr>
        <w:pStyle w:val="a3"/>
        <w:numPr>
          <w:ilvl w:val="0"/>
          <w:numId w:val="24"/>
        </w:numPr>
        <w:spacing w:before="0" w:beforeAutospacing="0" w:after="0" w:afterAutospacing="0" w:line="360" w:lineRule="auto"/>
        <w:jc w:val="both"/>
        <w:rPr>
          <w:color w:val="000000"/>
          <w:sz w:val="28"/>
          <w:szCs w:val="28"/>
          <w:shd w:val="clear" w:color="auto" w:fill="FFFFFF"/>
        </w:rPr>
      </w:pPr>
      <w:r w:rsidRPr="009F3FC6">
        <w:rPr>
          <w:color w:val="000000"/>
          <w:sz w:val="28"/>
          <w:szCs w:val="28"/>
          <w:shd w:val="clear" w:color="auto" w:fill="FFFFFF"/>
        </w:rPr>
        <w:t xml:space="preserve">большой – для меня это важно и интересно … </w:t>
      </w:r>
    </w:p>
    <w:p w14:paraId="1CBB4F48" w14:textId="4A6E0F8C" w:rsidR="0073281A" w:rsidRPr="009F3FC6" w:rsidRDefault="0073281A" w:rsidP="00316C00">
      <w:pPr>
        <w:pStyle w:val="a3"/>
        <w:numPr>
          <w:ilvl w:val="0"/>
          <w:numId w:val="24"/>
        </w:numPr>
        <w:spacing w:before="0" w:beforeAutospacing="0" w:after="0" w:afterAutospacing="0" w:line="360" w:lineRule="auto"/>
        <w:jc w:val="both"/>
        <w:rPr>
          <w:color w:val="000000"/>
          <w:sz w:val="28"/>
          <w:szCs w:val="28"/>
          <w:shd w:val="clear" w:color="auto" w:fill="FFFFFF"/>
        </w:rPr>
      </w:pPr>
      <w:r w:rsidRPr="009F3FC6">
        <w:rPr>
          <w:color w:val="000000"/>
          <w:sz w:val="28"/>
          <w:szCs w:val="28"/>
          <w:shd w:val="clear" w:color="auto" w:fill="FFFFFF"/>
        </w:rPr>
        <w:t xml:space="preserve">указательный - я получил конкретные рекомендации… </w:t>
      </w:r>
    </w:p>
    <w:p w14:paraId="58DD2CBC" w14:textId="7B57521C" w:rsidR="0073281A" w:rsidRPr="009F3FC6" w:rsidRDefault="0073281A" w:rsidP="00316C00">
      <w:pPr>
        <w:pStyle w:val="a3"/>
        <w:numPr>
          <w:ilvl w:val="0"/>
          <w:numId w:val="24"/>
        </w:numPr>
        <w:spacing w:before="0" w:beforeAutospacing="0" w:after="0" w:afterAutospacing="0" w:line="360" w:lineRule="auto"/>
        <w:jc w:val="both"/>
        <w:rPr>
          <w:color w:val="000000"/>
          <w:sz w:val="28"/>
          <w:szCs w:val="28"/>
          <w:shd w:val="clear" w:color="auto" w:fill="FFFFFF"/>
        </w:rPr>
      </w:pPr>
      <w:r w:rsidRPr="009F3FC6">
        <w:rPr>
          <w:color w:val="000000"/>
          <w:sz w:val="28"/>
          <w:szCs w:val="28"/>
          <w:shd w:val="clear" w:color="auto" w:fill="FFFFFF"/>
        </w:rPr>
        <w:t xml:space="preserve">средний - мне было трудно ( не понравилось)… </w:t>
      </w:r>
    </w:p>
    <w:p w14:paraId="380A0F40" w14:textId="5FF5FDB9" w:rsidR="0073281A" w:rsidRPr="009F3FC6" w:rsidRDefault="0073281A" w:rsidP="00316C00">
      <w:pPr>
        <w:pStyle w:val="a3"/>
        <w:numPr>
          <w:ilvl w:val="0"/>
          <w:numId w:val="24"/>
        </w:numPr>
        <w:spacing w:before="0" w:beforeAutospacing="0" w:after="0" w:afterAutospacing="0" w:line="360" w:lineRule="auto"/>
        <w:jc w:val="both"/>
        <w:rPr>
          <w:color w:val="000000"/>
          <w:sz w:val="28"/>
          <w:szCs w:val="28"/>
          <w:shd w:val="clear" w:color="auto" w:fill="FFFFFF"/>
        </w:rPr>
      </w:pPr>
      <w:r w:rsidRPr="009F3FC6">
        <w:rPr>
          <w:color w:val="000000"/>
          <w:sz w:val="28"/>
          <w:szCs w:val="28"/>
          <w:shd w:val="clear" w:color="auto" w:fill="FFFFFF"/>
        </w:rPr>
        <w:t xml:space="preserve">безымянный – моя оценка психологической атмосферы… </w:t>
      </w:r>
    </w:p>
    <w:p w14:paraId="36632220" w14:textId="7B137E4A" w:rsidR="0073281A" w:rsidRPr="009F3FC6" w:rsidRDefault="0073281A" w:rsidP="00316C00">
      <w:pPr>
        <w:pStyle w:val="a3"/>
        <w:numPr>
          <w:ilvl w:val="0"/>
          <w:numId w:val="24"/>
        </w:numPr>
        <w:spacing w:before="0" w:beforeAutospacing="0" w:after="0" w:afterAutospacing="0" w:line="360" w:lineRule="auto"/>
        <w:jc w:val="both"/>
        <w:rPr>
          <w:color w:val="000000"/>
          <w:sz w:val="28"/>
          <w:szCs w:val="28"/>
          <w:shd w:val="clear" w:color="auto" w:fill="FFFFFF"/>
        </w:rPr>
      </w:pPr>
      <w:r w:rsidRPr="009F3FC6">
        <w:rPr>
          <w:color w:val="000000"/>
          <w:sz w:val="28"/>
          <w:szCs w:val="28"/>
          <w:shd w:val="clear" w:color="auto" w:fill="FFFFFF"/>
        </w:rPr>
        <w:t>мизинец - для меня было недостаточно…</w:t>
      </w:r>
    </w:p>
    <w:p w14:paraId="3899F925"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 xml:space="preserve">Продолжи фразу игра «Паутинка». Учащимся предлагается подвести итоги урока. Студенты встают в круг и передают друг другу клубок ниток, так, чтобы все взялись за нить. Передача клубка сопровождается высказываниями: </w:t>
      </w:r>
    </w:p>
    <w:p w14:paraId="05F7C215"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lastRenderedPageBreak/>
        <w:t>«Сегодня на уроке я повторил…»</w:t>
      </w:r>
    </w:p>
    <w:p w14:paraId="0CDD579B"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«Сегодня на уроке я научился…»</w:t>
      </w:r>
    </w:p>
    <w:p w14:paraId="22767CB9"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«Сегодня на уроке я узнал…»</w:t>
      </w:r>
    </w:p>
    <w:p w14:paraId="369B8D84"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«Сегодня на уроке я использовал…»</w:t>
      </w:r>
    </w:p>
    <w:p w14:paraId="0890BF4C"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«Сегодня на уроке я закрепил…»</w:t>
      </w:r>
    </w:p>
    <w:p w14:paraId="34077EE2"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«Сегодня на уроке я попробовал…»</w:t>
      </w:r>
    </w:p>
    <w:p w14:paraId="1E9B6764"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«Сегодня на уроке я смог…»</w:t>
      </w:r>
    </w:p>
    <w:p w14:paraId="4ADA1F26"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«Сегодня на уроке я почувствовал…»</w:t>
      </w:r>
    </w:p>
    <w:p w14:paraId="2CE9DB02"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«Сегодня на уроке я приобрел…»</w:t>
      </w:r>
    </w:p>
    <w:p w14:paraId="2283AC47" w14:textId="77777777" w:rsidR="000B6044" w:rsidRPr="009F3FC6" w:rsidRDefault="000B6044" w:rsidP="009F3FC6">
      <w:pPr>
        <w:pStyle w:val="a3"/>
        <w:numPr>
          <w:ilvl w:val="0"/>
          <w:numId w:val="22"/>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«Сегодня на уроке я выполнил…»</w:t>
      </w:r>
    </w:p>
    <w:p w14:paraId="63F32880" w14:textId="42BF4A64" w:rsidR="00726083" w:rsidRPr="009F3FC6" w:rsidRDefault="000B6044" w:rsidP="009F3FC6">
      <w:pPr>
        <w:pStyle w:val="a3"/>
        <w:numPr>
          <w:ilvl w:val="0"/>
          <w:numId w:val="23"/>
        </w:numPr>
        <w:spacing w:before="0" w:beforeAutospacing="0" w:after="0" w:afterAutospacing="0" w:line="360" w:lineRule="auto"/>
        <w:ind w:left="0" w:firstLine="708"/>
        <w:jc w:val="both"/>
        <w:rPr>
          <w:color w:val="000000"/>
          <w:sz w:val="28"/>
          <w:szCs w:val="28"/>
          <w:shd w:val="clear" w:color="auto" w:fill="FFFFFF"/>
        </w:rPr>
      </w:pPr>
      <w:r w:rsidRPr="009F3FC6">
        <w:rPr>
          <w:color w:val="000000"/>
          <w:sz w:val="28"/>
          <w:szCs w:val="28"/>
          <w:shd w:val="clear" w:color="auto" w:fill="FFFFFF"/>
        </w:rPr>
        <w:t xml:space="preserve">Попросить обучающихся обозначить, поднятием заранее заготовленных смайликов, с каким настроением они покидают урок,  </w:t>
      </w:r>
    </w:p>
    <w:p w14:paraId="3EFAD4C1" w14:textId="3F95BA0A" w:rsidR="0073281A" w:rsidRPr="009F3FC6" w:rsidRDefault="0073281A" w:rsidP="009F3FC6">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Наставник, так же как и начинающий преподаватель</w:t>
      </w:r>
      <w:r w:rsidR="00AC692D" w:rsidRPr="009F3FC6">
        <w:rPr>
          <w:rFonts w:ascii="Times New Roman" w:eastAsia="Times New Roman" w:hAnsi="Times New Roman" w:cs="Times New Roman"/>
          <w:bCs/>
          <w:sz w:val="28"/>
          <w:szCs w:val="28"/>
          <w:lang w:eastAsia="ru-RU"/>
        </w:rPr>
        <w:t>,</w:t>
      </w:r>
      <w:r w:rsidRPr="009F3FC6">
        <w:rPr>
          <w:rFonts w:ascii="Times New Roman" w:eastAsia="Times New Roman" w:hAnsi="Times New Roman" w:cs="Times New Roman"/>
          <w:bCs/>
          <w:sz w:val="28"/>
          <w:szCs w:val="28"/>
          <w:lang w:eastAsia="ru-RU"/>
        </w:rPr>
        <w:t xml:space="preserve"> должен задавать себе рефлексивные вопросы: </w:t>
      </w:r>
    </w:p>
    <w:p w14:paraId="37C0BF17" w14:textId="77777777" w:rsidR="0073281A" w:rsidRPr="009F3FC6" w:rsidRDefault="0073281A" w:rsidP="009F3FC6">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 xml:space="preserve">   - что я делаю?</w:t>
      </w:r>
    </w:p>
    <w:p w14:paraId="786F9A10" w14:textId="77777777" w:rsidR="0073281A" w:rsidRPr="009F3FC6" w:rsidRDefault="0073281A" w:rsidP="009F3FC6">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 xml:space="preserve">   - с какой целью? </w:t>
      </w:r>
    </w:p>
    <w:p w14:paraId="6C76474E" w14:textId="77777777" w:rsidR="0073281A" w:rsidRPr="009F3FC6" w:rsidRDefault="0073281A" w:rsidP="009F3FC6">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 xml:space="preserve">   - каковы результаты моей деятельности?</w:t>
      </w:r>
    </w:p>
    <w:p w14:paraId="109A5FF8" w14:textId="77777777" w:rsidR="0073281A" w:rsidRPr="009F3FC6" w:rsidRDefault="0073281A" w:rsidP="009F3FC6">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 xml:space="preserve">   - как я этого достиг?</w:t>
      </w:r>
    </w:p>
    <w:p w14:paraId="0D605E7A" w14:textId="77777777" w:rsidR="0073281A" w:rsidRPr="009F3FC6" w:rsidRDefault="0073281A" w:rsidP="009F3FC6">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 xml:space="preserve">   - можно ли сделать лучше?</w:t>
      </w:r>
    </w:p>
    <w:p w14:paraId="45151655" w14:textId="77777777" w:rsidR="0073281A" w:rsidRPr="009F3FC6" w:rsidRDefault="0073281A" w:rsidP="009F3FC6">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 xml:space="preserve">   - что я буду делать дальше?</w:t>
      </w:r>
    </w:p>
    <w:p w14:paraId="4F4F3CE7" w14:textId="55312096" w:rsidR="00AC692D" w:rsidRPr="009F3FC6" w:rsidRDefault="0073281A" w:rsidP="000F54D4">
      <w:pPr>
        <w:spacing w:after="0" w:line="360" w:lineRule="auto"/>
        <w:ind w:firstLine="708"/>
        <w:jc w:val="both"/>
        <w:rPr>
          <w:rFonts w:ascii="Times New Roman" w:eastAsia="Times New Roman" w:hAnsi="Times New Roman" w:cs="Times New Roman"/>
          <w:bCs/>
          <w:sz w:val="28"/>
          <w:szCs w:val="28"/>
          <w:lang w:eastAsia="ru-RU"/>
        </w:rPr>
      </w:pPr>
      <w:r w:rsidRPr="009F3FC6">
        <w:rPr>
          <w:rFonts w:ascii="Times New Roman" w:eastAsia="Times New Roman" w:hAnsi="Times New Roman" w:cs="Times New Roman"/>
          <w:bCs/>
          <w:sz w:val="28"/>
          <w:szCs w:val="28"/>
          <w:lang w:eastAsia="ru-RU"/>
        </w:rPr>
        <w:t xml:space="preserve">     Пока </w:t>
      </w:r>
      <w:r w:rsidR="000B6044" w:rsidRPr="009F3FC6">
        <w:rPr>
          <w:rFonts w:ascii="Times New Roman" w:eastAsia="Times New Roman" w:hAnsi="Times New Roman" w:cs="Times New Roman"/>
          <w:bCs/>
          <w:sz w:val="28"/>
          <w:szCs w:val="28"/>
          <w:lang w:eastAsia="ru-RU"/>
        </w:rPr>
        <w:t>педагог</w:t>
      </w:r>
      <w:r w:rsidRPr="009F3FC6">
        <w:rPr>
          <w:rFonts w:ascii="Times New Roman" w:eastAsia="Times New Roman" w:hAnsi="Times New Roman" w:cs="Times New Roman"/>
          <w:bCs/>
          <w:sz w:val="28"/>
          <w:szCs w:val="28"/>
          <w:lang w:eastAsia="ru-RU"/>
        </w:rPr>
        <w:t xml:space="preserve"> задает себе эти вопросы – он развивается. Как только он начинает довольствоваться достигнутым - прекращается его профессиональный рост. Безусловно, рефлексия является обязательным условием саморазвития</w:t>
      </w:r>
      <w:r w:rsidR="000B6044" w:rsidRPr="009F3FC6">
        <w:rPr>
          <w:rFonts w:ascii="Times New Roman" w:eastAsia="Times New Roman" w:hAnsi="Times New Roman" w:cs="Times New Roman"/>
          <w:bCs/>
          <w:sz w:val="28"/>
          <w:szCs w:val="28"/>
          <w:lang w:eastAsia="ru-RU"/>
        </w:rPr>
        <w:t>.</w:t>
      </w:r>
    </w:p>
    <w:p w14:paraId="6EE14DCC" w14:textId="07ED8F94" w:rsidR="00186140" w:rsidRPr="009F3FC6" w:rsidRDefault="00B31C94" w:rsidP="009F3FC6">
      <w:pPr>
        <w:widowControl w:val="0"/>
        <w:pBdr>
          <w:top w:val="nil"/>
          <w:left w:val="nil"/>
          <w:bottom w:val="nil"/>
          <w:right w:val="nil"/>
          <w:between w:val="nil"/>
        </w:pBdr>
        <w:tabs>
          <w:tab w:val="left" w:pos="709"/>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8"/>
        <w:jc w:val="both"/>
        <w:rPr>
          <w:rFonts w:ascii="Times New Roman" w:eastAsia="Times New Roman" w:hAnsi="Times New Roman" w:cs="Times New Roman"/>
          <w:color w:val="000000" w:themeColor="text1"/>
          <w:sz w:val="28"/>
          <w:szCs w:val="28"/>
          <w:lang w:eastAsia="ru-RU"/>
        </w:rPr>
      </w:pPr>
      <w:r w:rsidRPr="009F3FC6">
        <w:rPr>
          <w:rFonts w:ascii="Times New Roman" w:hAnsi="Times New Roman" w:cs="Times New Roman"/>
          <w:sz w:val="28"/>
          <w:szCs w:val="28"/>
        </w:rPr>
        <w:t xml:space="preserve">Считаю, что правильно выбранные мной формы методического сопровождения позволили </w:t>
      </w:r>
      <w:r w:rsidR="00186140" w:rsidRPr="009F3FC6">
        <w:rPr>
          <w:rFonts w:ascii="Times New Roman" w:hAnsi="Times New Roman" w:cs="Times New Roman"/>
          <w:sz w:val="28"/>
          <w:szCs w:val="28"/>
        </w:rPr>
        <w:t>начинающим педагогам</w:t>
      </w:r>
      <w:r w:rsidRPr="009F3FC6">
        <w:rPr>
          <w:rFonts w:ascii="Times New Roman" w:hAnsi="Times New Roman" w:cs="Times New Roman"/>
          <w:sz w:val="28"/>
          <w:szCs w:val="28"/>
        </w:rPr>
        <w:t xml:space="preserve"> раскрыть свои творческие способности, таланты, деятельностные и организаторские возможности</w:t>
      </w:r>
      <w:r w:rsidRPr="009F3FC6">
        <w:rPr>
          <w:rFonts w:ascii="Times New Roman" w:hAnsi="Times New Roman" w:cs="Times New Roman"/>
          <w:color w:val="000000" w:themeColor="text1"/>
          <w:sz w:val="28"/>
          <w:szCs w:val="28"/>
        </w:rPr>
        <w:t xml:space="preserve">. </w:t>
      </w:r>
    </w:p>
    <w:p w14:paraId="54727A14" w14:textId="2111AD87" w:rsidR="00B31C94" w:rsidRPr="009F3FC6" w:rsidRDefault="00DC03C0" w:rsidP="009F3FC6">
      <w:pPr>
        <w:pStyle w:val="a3"/>
        <w:shd w:val="clear" w:color="auto" w:fill="FFFFFF"/>
        <w:spacing w:before="0" w:beforeAutospacing="0" w:after="0" w:afterAutospacing="0" w:line="360" w:lineRule="auto"/>
        <w:ind w:firstLine="708"/>
        <w:jc w:val="both"/>
        <w:rPr>
          <w:sz w:val="28"/>
          <w:szCs w:val="28"/>
        </w:rPr>
      </w:pPr>
      <w:r w:rsidRPr="009F3FC6">
        <w:rPr>
          <w:sz w:val="28"/>
          <w:szCs w:val="28"/>
        </w:rPr>
        <w:t xml:space="preserve">Таким образом, </w:t>
      </w:r>
      <w:r w:rsidR="00B31C94" w:rsidRPr="009F3FC6">
        <w:rPr>
          <w:sz w:val="28"/>
          <w:szCs w:val="28"/>
        </w:rPr>
        <w:t>правильно</w:t>
      </w:r>
      <w:r w:rsidRPr="009F3FC6">
        <w:rPr>
          <w:sz w:val="28"/>
          <w:szCs w:val="28"/>
        </w:rPr>
        <w:t xml:space="preserve"> </w:t>
      </w:r>
      <w:r w:rsidR="00B31C94" w:rsidRPr="009F3FC6">
        <w:rPr>
          <w:b/>
          <w:bCs/>
          <w:sz w:val="28"/>
          <w:szCs w:val="28"/>
        </w:rPr>
        <w:t>с</w:t>
      </w:r>
      <w:r w:rsidR="00B31C94" w:rsidRPr="009F3FC6">
        <w:rPr>
          <w:sz w:val="28"/>
          <w:szCs w:val="28"/>
        </w:rPr>
        <w:t xml:space="preserve">планированная работа педагога-наставника помогает молодому специалисту достичь больших успехов, чем можно было бы ожидать, преодолеть трудности, связанные с адаптацией к новым </w:t>
      </w:r>
      <w:r w:rsidR="00B31C94" w:rsidRPr="009F3FC6">
        <w:rPr>
          <w:sz w:val="28"/>
          <w:szCs w:val="28"/>
        </w:rPr>
        <w:lastRenderedPageBreak/>
        <w:t xml:space="preserve">условиям трудовой деятельности, остаться в профессии, стать настоящим </w:t>
      </w:r>
      <w:r w:rsidR="0027329A">
        <w:rPr>
          <w:sz w:val="28"/>
          <w:szCs w:val="28"/>
        </w:rPr>
        <w:t>Педагогом</w:t>
      </w:r>
      <w:r w:rsidR="00B31C94" w:rsidRPr="009F3FC6">
        <w:rPr>
          <w:sz w:val="28"/>
          <w:szCs w:val="28"/>
        </w:rPr>
        <w:t>.</w:t>
      </w:r>
    </w:p>
    <w:p w14:paraId="46C22B8E" w14:textId="77777777" w:rsidR="004F1521" w:rsidRPr="00964AD8" w:rsidRDefault="004F1521" w:rsidP="00942CD6">
      <w:pPr>
        <w:pStyle w:val="a3"/>
        <w:shd w:val="clear" w:color="auto" w:fill="FFFFFF"/>
        <w:spacing w:before="0" w:beforeAutospacing="0" w:after="0" w:afterAutospacing="0" w:line="360" w:lineRule="auto"/>
        <w:ind w:firstLine="708"/>
        <w:jc w:val="both"/>
        <w:rPr>
          <w:sz w:val="28"/>
          <w:szCs w:val="28"/>
        </w:rPr>
      </w:pPr>
    </w:p>
    <w:p w14:paraId="220DBBB5" w14:textId="4A3B5117" w:rsidR="004F1521" w:rsidRPr="00942CD6" w:rsidRDefault="004F1521" w:rsidP="00942CD6">
      <w:pPr>
        <w:pStyle w:val="a3"/>
        <w:shd w:val="clear" w:color="auto" w:fill="FFFFFF"/>
        <w:spacing w:before="0" w:beforeAutospacing="0" w:after="0" w:afterAutospacing="0" w:line="360" w:lineRule="auto"/>
        <w:ind w:firstLine="708"/>
        <w:jc w:val="center"/>
        <w:rPr>
          <w:b/>
          <w:color w:val="000000" w:themeColor="text1"/>
          <w:sz w:val="20"/>
          <w:szCs w:val="20"/>
        </w:rPr>
      </w:pPr>
      <w:r w:rsidRPr="00942CD6">
        <w:rPr>
          <w:b/>
          <w:color w:val="000000" w:themeColor="text1"/>
          <w:sz w:val="20"/>
          <w:szCs w:val="20"/>
        </w:rPr>
        <w:t>Список источников:</w:t>
      </w:r>
    </w:p>
    <w:p w14:paraId="03E6CF6C" w14:textId="77777777" w:rsidR="004F1521" w:rsidRPr="00942CD6" w:rsidRDefault="004F1521" w:rsidP="00942CD6">
      <w:pPr>
        <w:pStyle w:val="a3"/>
        <w:numPr>
          <w:ilvl w:val="0"/>
          <w:numId w:val="18"/>
        </w:numPr>
        <w:spacing w:before="0" w:beforeAutospacing="0" w:after="0" w:afterAutospacing="0" w:line="360" w:lineRule="auto"/>
        <w:ind w:left="0" w:firstLine="708"/>
        <w:jc w:val="both"/>
        <w:rPr>
          <w:color w:val="000000" w:themeColor="text1"/>
          <w:sz w:val="20"/>
          <w:szCs w:val="20"/>
        </w:rPr>
      </w:pPr>
      <w:r w:rsidRPr="00942CD6">
        <w:rPr>
          <w:color w:val="000000" w:themeColor="text1"/>
          <w:sz w:val="20"/>
          <w:szCs w:val="20"/>
        </w:rPr>
        <w:t>Федеральный закон от 29.12.2012 г. №273-ФЗ «Об образовании в Российской Федерации» [Электронный ресурс]. – Режим доступа: https://www. consultant.ru/ (дата обращения: 21.02.2023).</w:t>
      </w:r>
    </w:p>
    <w:p w14:paraId="48B00C58" w14:textId="77777777" w:rsidR="004F1521" w:rsidRPr="00942CD6" w:rsidRDefault="004F1521" w:rsidP="00942CD6">
      <w:pPr>
        <w:pStyle w:val="a5"/>
        <w:numPr>
          <w:ilvl w:val="0"/>
          <w:numId w:val="18"/>
        </w:numPr>
        <w:spacing w:after="0" w:line="360" w:lineRule="auto"/>
        <w:ind w:left="0" w:firstLine="708"/>
        <w:jc w:val="both"/>
        <w:rPr>
          <w:rFonts w:ascii="Times New Roman" w:hAnsi="Times New Roman" w:cs="Times New Roman"/>
          <w:color w:val="000000" w:themeColor="text1"/>
          <w:sz w:val="20"/>
          <w:szCs w:val="20"/>
        </w:rPr>
      </w:pPr>
      <w:r w:rsidRPr="00942CD6">
        <w:rPr>
          <w:rFonts w:ascii="Times New Roman" w:hAnsi="Times New Roman" w:cs="Times New Roman"/>
          <w:color w:val="000000" w:themeColor="text1"/>
          <w:sz w:val="20"/>
          <w:szCs w:val="20"/>
        </w:rPr>
        <w:t>Приказ Министерства труда и социальной защиты РФ от 18 октября 2013 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 [Электронный ресурс].  – Режим доступа: https://base.garant.ru/70535556/#friends (дата обращения: 21.02.2023 г.)</w:t>
      </w:r>
    </w:p>
    <w:p w14:paraId="24D668F5" w14:textId="77777777" w:rsidR="004F1521" w:rsidRPr="00942CD6" w:rsidRDefault="004F1521" w:rsidP="00942CD6">
      <w:pPr>
        <w:pStyle w:val="a3"/>
        <w:numPr>
          <w:ilvl w:val="0"/>
          <w:numId w:val="18"/>
        </w:numPr>
        <w:shd w:val="clear" w:color="auto" w:fill="FFFFFF"/>
        <w:spacing w:before="0" w:beforeAutospacing="0" w:after="0" w:afterAutospacing="0" w:line="360" w:lineRule="auto"/>
        <w:ind w:left="0" w:firstLine="708"/>
        <w:rPr>
          <w:b/>
          <w:color w:val="000000" w:themeColor="text1"/>
          <w:sz w:val="20"/>
          <w:szCs w:val="20"/>
        </w:rPr>
      </w:pPr>
      <w:r w:rsidRPr="00942CD6">
        <w:rPr>
          <w:color w:val="000000" w:themeColor="text1"/>
          <w:sz w:val="20"/>
          <w:szCs w:val="20"/>
        </w:rPr>
        <w:t>Чернявская А.П., Данилова Л.Н. Роль педагога-наставника в адаптации молодого учителя // Ярославский педагогический вестник. – 2019. - №4 (109). – С. 62-70.</w:t>
      </w:r>
    </w:p>
    <w:p w14:paraId="50854270" w14:textId="77777777" w:rsidR="004F1521" w:rsidRPr="00964AD8" w:rsidRDefault="004F1521" w:rsidP="00942CD6">
      <w:pPr>
        <w:pStyle w:val="a3"/>
        <w:shd w:val="clear" w:color="auto" w:fill="FFFFFF"/>
        <w:spacing w:before="0" w:beforeAutospacing="0" w:after="0" w:afterAutospacing="0" w:line="360" w:lineRule="auto"/>
        <w:ind w:firstLine="708"/>
        <w:jc w:val="both"/>
        <w:rPr>
          <w:color w:val="000000" w:themeColor="text1"/>
          <w:sz w:val="28"/>
          <w:szCs w:val="28"/>
        </w:rPr>
      </w:pPr>
    </w:p>
    <w:sectPr w:rsidR="004F1521" w:rsidRPr="00964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2EB"/>
    <w:multiLevelType w:val="multilevel"/>
    <w:tmpl w:val="C8FA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F2570"/>
    <w:multiLevelType w:val="multilevel"/>
    <w:tmpl w:val="FC9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7A66"/>
    <w:multiLevelType w:val="multilevel"/>
    <w:tmpl w:val="B5EC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93DE5"/>
    <w:multiLevelType w:val="hybridMultilevel"/>
    <w:tmpl w:val="86A05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6B4555"/>
    <w:multiLevelType w:val="hybridMultilevel"/>
    <w:tmpl w:val="3668A0CE"/>
    <w:lvl w:ilvl="0" w:tplc="6FFA3E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E73269A"/>
    <w:multiLevelType w:val="multilevel"/>
    <w:tmpl w:val="132C0346"/>
    <w:lvl w:ilvl="0">
      <w:start w:val="1"/>
      <w:numFmt w:val="bullet"/>
      <w:lvlText w:val=""/>
      <w:lvlJc w:val="left"/>
      <w:pPr>
        <w:tabs>
          <w:tab w:val="num" w:pos="0"/>
        </w:tabs>
        <w:ind w:left="0" w:hanging="360"/>
      </w:pPr>
      <w:rPr>
        <w:rFonts w:ascii="Symbol" w:hAnsi="Symbol" w:hint="default"/>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15:restartNumberingAfterBreak="0">
    <w:nsid w:val="30932B14"/>
    <w:multiLevelType w:val="multilevel"/>
    <w:tmpl w:val="C5C8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F6DDA"/>
    <w:multiLevelType w:val="multilevel"/>
    <w:tmpl w:val="3ADE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B3EC0"/>
    <w:multiLevelType w:val="multilevel"/>
    <w:tmpl w:val="3C6A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C48AD"/>
    <w:multiLevelType w:val="hybridMultilevel"/>
    <w:tmpl w:val="C13CCB4E"/>
    <w:lvl w:ilvl="0" w:tplc="6FFA3E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3211214"/>
    <w:multiLevelType w:val="hybridMultilevel"/>
    <w:tmpl w:val="668CAA2C"/>
    <w:lvl w:ilvl="0" w:tplc="FC3047B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5D65E6F"/>
    <w:multiLevelType w:val="multilevel"/>
    <w:tmpl w:val="31BC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63390"/>
    <w:multiLevelType w:val="hybridMultilevel"/>
    <w:tmpl w:val="9CC24330"/>
    <w:lvl w:ilvl="0" w:tplc="6FFA3E3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17E12B4"/>
    <w:multiLevelType w:val="hybridMultilevel"/>
    <w:tmpl w:val="DE8A1552"/>
    <w:lvl w:ilvl="0" w:tplc="4A1ECE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7C6062D"/>
    <w:multiLevelType w:val="multilevel"/>
    <w:tmpl w:val="4C2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3B4D8B"/>
    <w:multiLevelType w:val="hybridMultilevel"/>
    <w:tmpl w:val="115AE7E4"/>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6579B5"/>
    <w:multiLevelType w:val="hybridMultilevel"/>
    <w:tmpl w:val="D6C02C62"/>
    <w:lvl w:ilvl="0" w:tplc="6FFA3E3E">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7" w15:restartNumberingAfterBreak="0">
    <w:nsid w:val="6416593D"/>
    <w:multiLevelType w:val="hybridMultilevel"/>
    <w:tmpl w:val="7092FA9C"/>
    <w:lvl w:ilvl="0" w:tplc="145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8A0EF0"/>
    <w:multiLevelType w:val="multilevel"/>
    <w:tmpl w:val="798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770EB"/>
    <w:multiLevelType w:val="hybridMultilevel"/>
    <w:tmpl w:val="5A560422"/>
    <w:lvl w:ilvl="0" w:tplc="B6F8BCF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3264C1"/>
    <w:multiLevelType w:val="hybridMultilevel"/>
    <w:tmpl w:val="4A668AD0"/>
    <w:lvl w:ilvl="0" w:tplc="04190011">
      <w:start w:val="1"/>
      <w:numFmt w:val="decimal"/>
      <w:lvlText w:val="%1)"/>
      <w:lvlJc w:val="left"/>
      <w:pPr>
        <w:ind w:left="720" w:hanging="360"/>
      </w:pPr>
      <w:rPr>
        <w:rFonts w:hint="default"/>
      </w:rPr>
    </w:lvl>
    <w:lvl w:ilvl="1" w:tplc="F34C6E36">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A553A1"/>
    <w:multiLevelType w:val="multilevel"/>
    <w:tmpl w:val="25DA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A66B12"/>
    <w:multiLevelType w:val="multilevel"/>
    <w:tmpl w:val="C11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AD257B"/>
    <w:multiLevelType w:val="hybridMultilevel"/>
    <w:tmpl w:val="B8E6E088"/>
    <w:lvl w:ilvl="0" w:tplc="FED27DE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7"/>
  </w:num>
  <w:num w:numId="3">
    <w:abstractNumId w:val="14"/>
  </w:num>
  <w:num w:numId="4">
    <w:abstractNumId w:val="8"/>
  </w:num>
  <w:num w:numId="5">
    <w:abstractNumId w:val="1"/>
  </w:num>
  <w:num w:numId="6">
    <w:abstractNumId w:val="6"/>
  </w:num>
  <w:num w:numId="7">
    <w:abstractNumId w:val="2"/>
  </w:num>
  <w:num w:numId="8">
    <w:abstractNumId w:val="0"/>
  </w:num>
  <w:num w:numId="9">
    <w:abstractNumId w:val="11"/>
  </w:num>
  <w:num w:numId="10">
    <w:abstractNumId w:val="21"/>
  </w:num>
  <w:num w:numId="11">
    <w:abstractNumId w:val="22"/>
  </w:num>
  <w:num w:numId="12">
    <w:abstractNumId w:val="3"/>
  </w:num>
  <w:num w:numId="13">
    <w:abstractNumId w:val="9"/>
  </w:num>
  <w:num w:numId="14">
    <w:abstractNumId w:val="17"/>
  </w:num>
  <w:num w:numId="15">
    <w:abstractNumId w:val="5"/>
  </w:num>
  <w:num w:numId="16">
    <w:abstractNumId w:val="16"/>
  </w:num>
  <w:num w:numId="17">
    <w:abstractNumId w:val="4"/>
  </w:num>
  <w:num w:numId="18">
    <w:abstractNumId w:val="10"/>
  </w:num>
  <w:num w:numId="19">
    <w:abstractNumId w:val="19"/>
  </w:num>
  <w:num w:numId="20">
    <w:abstractNumId w:val="13"/>
  </w:num>
  <w:num w:numId="21">
    <w:abstractNumId w:val="15"/>
  </w:num>
  <w:num w:numId="22">
    <w:abstractNumId w:val="20"/>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C94"/>
    <w:rsid w:val="000B199B"/>
    <w:rsid w:val="000B6044"/>
    <w:rsid w:val="000F54D4"/>
    <w:rsid w:val="00186140"/>
    <w:rsid w:val="001E32D8"/>
    <w:rsid w:val="00214F1B"/>
    <w:rsid w:val="0027329A"/>
    <w:rsid w:val="00280E5F"/>
    <w:rsid w:val="002A675D"/>
    <w:rsid w:val="002D1E3F"/>
    <w:rsid w:val="00316C00"/>
    <w:rsid w:val="00373A39"/>
    <w:rsid w:val="0044072C"/>
    <w:rsid w:val="004F1521"/>
    <w:rsid w:val="00556707"/>
    <w:rsid w:val="005801B9"/>
    <w:rsid w:val="00656D4B"/>
    <w:rsid w:val="00665C8D"/>
    <w:rsid w:val="00706582"/>
    <w:rsid w:val="00726083"/>
    <w:rsid w:val="0073281A"/>
    <w:rsid w:val="008865D6"/>
    <w:rsid w:val="00942CD6"/>
    <w:rsid w:val="00964AD8"/>
    <w:rsid w:val="00976D53"/>
    <w:rsid w:val="009F3FC6"/>
    <w:rsid w:val="00A10DBF"/>
    <w:rsid w:val="00A379FB"/>
    <w:rsid w:val="00AC692D"/>
    <w:rsid w:val="00B26D12"/>
    <w:rsid w:val="00B31C94"/>
    <w:rsid w:val="00B67A53"/>
    <w:rsid w:val="00C06473"/>
    <w:rsid w:val="00C55E9A"/>
    <w:rsid w:val="00C622FF"/>
    <w:rsid w:val="00CE6644"/>
    <w:rsid w:val="00D0546E"/>
    <w:rsid w:val="00DA16F3"/>
    <w:rsid w:val="00DC03C0"/>
    <w:rsid w:val="00EB02F2"/>
    <w:rsid w:val="00EF5EE2"/>
    <w:rsid w:val="00F657D9"/>
    <w:rsid w:val="00F83A18"/>
    <w:rsid w:val="00F84470"/>
    <w:rsid w:val="00FE673A"/>
    <w:rsid w:val="00FE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1929"/>
  <w15:docId w15:val="{B97C5836-41E4-497D-A04E-9724E9AA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B31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B67A53"/>
    <w:pPr>
      <w:spacing w:after="160" w:line="259" w:lineRule="auto"/>
      <w:ind w:left="720"/>
      <w:contextualSpacing/>
    </w:pPr>
  </w:style>
  <w:style w:type="character" w:customStyle="1" w:styleId="a6">
    <w:name w:val="Абзац списка Знак"/>
    <w:link w:val="a5"/>
    <w:uiPriority w:val="34"/>
    <w:locked/>
    <w:rsid w:val="00B67A53"/>
  </w:style>
  <w:style w:type="paragraph" w:styleId="HTML">
    <w:name w:val="HTML Preformatted"/>
    <w:basedOn w:val="a"/>
    <w:link w:val="HTML0"/>
    <w:uiPriority w:val="99"/>
    <w:semiHidden/>
    <w:unhideWhenUsed/>
    <w:rsid w:val="00DC0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C03C0"/>
    <w:rPr>
      <w:rFonts w:ascii="Courier New" w:eastAsia="Times New Roman" w:hAnsi="Courier New" w:cs="Courier New"/>
      <w:sz w:val="20"/>
      <w:szCs w:val="20"/>
      <w:lang w:eastAsia="ru-RU"/>
    </w:rPr>
  </w:style>
  <w:style w:type="character" w:customStyle="1" w:styleId="a4">
    <w:name w:val="Обычный (Интернет) Знак"/>
    <w:aliases w:val="Обычный (Web) Знак"/>
    <w:basedOn w:val="a0"/>
    <w:link w:val="a3"/>
    <w:uiPriority w:val="34"/>
    <w:locked/>
    <w:rsid w:val="00A379FB"/>
    <w:rPr>
      <w:rFonts w:ascii="Times New Roman" w:eastAsia="Times New Roman" w:hAnsi="Times New Roman" w:cs="Times New Roman"/>
      <w:sz w:val="24"/>
      <w:szCs w:val="24"/>
      <w:lang w:eastAsia="ru-RU"/>
    </w:rPr>
  </w:style>
  <w:style w:type="table" w:customStyle="1" w:styleId="TableNormal">
    <w:name w:val="Table Normal"/>
    <w:rsid w:val="00FE673A"/>
    <w:rPr>
      <w:rFonts w:ascii="Calibri" w:eastAsia="Calibri" w:hAnsi="Calibri" w:cs="Calibri"/>
      <w:lang w:eastAsia="ru-RU"/>
    </w:rPr>
    <w:tblPr>
      <w:tblCellMar>
        <w:top w:w="0" w:type="dxa"/>
        <w:left w:w="0" w:type="dxa"/>
        <w:bottom w:w="0" w:type="dxa"/>
        <w:right w:w="0" w:type="dxa"/>
      </w:tblCellMar>
    </w:tblPr>
  </w:style>
  <w:style w:type="character" w:customStyle="1" w:styleId="y2iqfc">
    <w:name w:val="y2iqfc"/>
    <w:basedOn w:val="a0"/>
    <w:rsid w:val="0096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2753">
      <w:bodyDiv w:val="1"/>
      <w:marLeft w:val="0"/>
      <w:marRight w:val="0"/>
      <w:marTop w:val="0"/>
      <w:marBottom w:val="0"/>
      <w:divBdr>
        <w:top w:val="none" w:sz="0" w:space="0" w:color="auto"/>
        <w:left w:val="none" w:sz="0" w:space="0" w:color="auto"/>
        <w:bottom w:val="none" w:sz="0" w:space="0" w:color="auto"/>
        <w:right w:val="none" w:sz="0" w:space="0" w:color="auto"/>
      </w:divBdr>
    </w:div>
    <w:div w:id="410810670">
      <w:bodyDiv w:val="1"/>
      <w:marLeft w:val="0"/>
      <w:marRight w:val="0"/>
      <w:marTop w:val="0"/>
      <w:marBottom w:val="0"/>
      <w:divBdr>
        <w:top w:val="none" w:sz="0" w:space="0" w:color="auto"/>
        <w:left w:val="none" w:sz="0" w:space="0" w:color="auto"/>
        <w:bottom w:val="none" w:sz="0" w:space="0" w:color="auto"/>
        <w:right w:val="none" w:sz="0" w:space="0" w:color="auto"/>
      </w:divBdr>
    </w:div>
    <w:div w:id="18706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28AC-A2C9-4F50-BFE9-B3D5872D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1799</Words>
  <Characters>10256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esmailova33@gmail.com</cp:lastModifiedBy>
  <cp:revision>6</cp:revision>
  <dcterms:created xsi:type="dcterms:W3CDTF">2023-04-04T11:04:00Z</dcterms:created>
  <dcterms:modified xsi:type="dcterms:W3CDTF">2023-10-14T12:39:00Z</dcterms:modified>
</cp:coreProperties>
</file>