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4D7" w:rsidRPr="006A14D7" w:rsidRDefault="006A14D7" w:rsidP="006A14D7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Times New Roman"/>
          <w:color w:val="333333"/>
          <w:sz w:val="36"/>
          <w:szCs w:val="36"/>
          <w:lang w:eastAsia="ru-RU"/>
        </w:rPr>
      </w:pPr>
      <w:bookmarkStart w:id="0" w:name="_GoBack"/>
      <w:bookmarkEnd w:id="0"/>
      <w:r w:rsidRPr="006A14D7">
        <w:rPr>
          <w:rFonts w:ascii="Calibri" w:eastAsia="Times New Roman" w:hAnsi="Calibri" w:cs="Calibri"/>
          <w:color w:val="333333"/>
          <w:sz w:val="36"/>
          <w:szCs w:val="36"/>
          <w:lang w:eastAsia="ru-RU"/>
        </w:rPr>
        <w:t>Дидактический</w:t>
      </w:r>
      <w:r w:rsidRPr="006A14D7">
        <w:rPr>
          <w:rFonts w:ascii="Helvetica" w:eastAsia="Times New Roman" w:hAnsi="Helvetica" w:cs="Times New Roman"/>
          <w:color w:val="333333"/>
          <w:sz w:val="36"/>
          <w:szCs w:val="36"/>
          <w:lang w:eastAsia="ru-RU"/>
        </w:rPr>
        <w:t xml:space="preserve"> </w:t>
      </w:r>
      <w:r w:rsidRPr="006A14D7">
        <w:rPr>
          <w:rFonts w:ascii="Calibri" w:eastAsia="Times New Roman" w:hAnsi="Calibri" w:cs="Calibri"/>
          <w:color w:val="333333"/>
          <w:sz w:val="36"/>
          <w:szCs w:val="36"/>
          <w:lang w:eastAsia="ru-RU"/>
        </w:rPr>
        <w:t>материал</w:t>
      </w:r>
      <w:r w:rsidRPr="006A14D7">
        <w:rPr>
          <w:rFonts w:ascii="Helvetica" w:eastAsia="Times New Roman" w:hAnsi="Helvetica" w:cs="Times New Roman"/>
          <w:color w:val="333333"/>
          <w:sz w:val="36"/>
          <w:szCs w:val="36"/>
          <w:lang w:eastAsia="ru-RU"/>
        </w:rPr>
        <w:t xml:space="preserve"> </w:t>
      </w:r>
      <w:r w:rsidRPr="006A14D7">
        <w:rPr>
          <w:rFonts w:ascii="Calibri" w:eastAsia="Times New Roman" w:hAnsi="Calibri" w:cs="Calibri"/>
          <w:color w:val="333333"/>
          <w:sz w:val="36"/>
          <w:szCs w:val="36"/>
          <w:lang w:eastAsia="ru-RU"/>
        </w:rPr>
        <w:t>к</w:t>
      </w:r>
      <w:r w:rsidRPr="006A14D7">
        <w:rPr>
          <w:rFonts w:ascii="Helvetica" w:eastAsia="Times New Roman" w:hAnsi="Helvetica" w:cs="Times New Roman"/>
          <w:color w:val="333333"/>
          <w:sz w:val="36"/>
          <w:szCs w:val="36"/>
          <w:lang w:eastAsia="ru-RU"/>
        </w:rPr>
        <w:t xml:space="preserve"> </w:t>
      </w:r>
      <w:r w:rsidRPr="006A14D7">
        <w:rPr>
          <w:rFonts w:ascii="Calibri" w:eastAsia="Times New Roman" w:hAnsi="Calibri" w:cs="Calibri"/>
          <w:color w:val="333333"/>
          <w:sz w:val="36"/>
          <w:szCs w:val="36"/>
          <w:lang w:eastAsia="ru-RU"/>
        </w:rPr>
        <w:t>урокам</w:t>
      </w:r>
      <w:r w:rsidRPr="006A14D7">
        <w:rPr>
          <w:rFonts w:ascii="Helvetica" w:eastAsia="Times New Roman" w:hAnsi="Helvetica" w:cs="Times New Roman"/>
          <w:color w:val="333333"/>
          <w:sz w:val="36"/>
          <w:szCs w:val="36"/>
          <w:lang w:eastAsia="ru-RU"/>
        </w:rPr>
        <w:t xml:space="preserve"> </w:t>
      </w:r>
      <w:r w:rsidRPr="006A14D7">
        <w:rPr>
          <w:rFonts w:ascii="Calibri" w:eastAsia="Times New Roman" w:hAnsi="Calibri" w:cs="Calibri"/>
          <w:color w:val="333333"/>
          <w:sz w:val="36"/>
          <w:szCs w:val="36"/>
          <w:lang w:eastAsia="ru-RU"/>
        </w:rPr>
        <w:t>истории</w:t>
      </w:r>
    </w:p>
    <w:p w:rsidR="00F91054" w:rsidRPr="00953C84" w:rsidRDefault="00F91054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b/>
          <w:color w:val="000000"/>
          <w:sz w:val="28"/>
          <w:szCs w:val="28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953C84" w:rsidTr="00953C84">
        <w:tc>
          <w:tcPr>
            <w:tcW w:w="4672" w:type="dxa"/>
          </w:tcPr>
          <w:p w:rsidR="00953C84" w:rsidRDefault="00953C84" w:rsidP="00953C84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t xml:space="preserve">№1 Что такое феодализм? (классы, отношения между ними, кому принадлежит собственность). </w:t>
            </w:r>
          </w:p>
        </w:tc>
        <w:tc>
          <w:tcPr>
            <w:tcW w:w="4673" w:type="dxa"/>
          </w:tcPr>
          <w:p w:rsidR="00953C84" w:rsidRDefault="00953C84" w:rsidP="001C3BA2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953C84" w:rsidTr="00953C84">
        <w:tc>
          <w:tcPr>
            <w:tcW w:w="4672" w:type="dxa"/>
          </w:tcPr>
          <w:p w:rsidR="00953C84" w:rsidRDefault="00953C84" w:rsidP="00953C84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t>№ 2</w:t>
            </w:r>
            <w:r>
              <w:t xml:space="preserve"> Каковы заслуги Ярослава Мудрого? Назовите не менее пяти заслуг.</w:t>
            </w:r>
          </w:p>
        </w:tc>
        <w:tc>
          <w:tcPr>
            <w:tcW w:w="4673" w:type="dxa"/>
          </w:tcPr>
          <w:p w:rsidR="00953C84" w:rsidRDefault="00953C84" w:rsidP="001C3BA2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953C84" w:rsidTr="00953C84">
        <w:tc>
          <w:tcPr>
            <w:tcW w:w="4672" w:type="dxa"/>
          </w:tcPr>
          <w:p w:rsidR="00953C84" w:rsidRDefault="00953C84" w:rsidP="00953C84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t>№3</w:t>
            </w:r>
            <w:r>
              <w:t xml:space="preserve"> Чем товарное хозяйство отличается от натурального хозяйства? Что свидетельствовало о возникновении товарного хозяйства в России в XVII в.?</w:t>
            </w:r>
          </w:p>
        </w:tc>
        <w:tc>
          <w:tcPr>
            <w:tcW w:w="4673" w:type="dxa"/>
          </w:tcPr>
          <w:p w:rsidR="00953C84" w:rsidRDefault="00953C84" w:rsidP="001C3BA2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953C84" w:rsidTr="00953C84">
        <w:tc>
          <w:tcPr>
            <w:tcW w:w="4672" w:type="dxa"/>
          </w:tcPr>
          <w:p w:rsidR="00953C84" w:rsidRDefault="00953C84" w:rsidP="00953C84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t>№3 Что означает личная зависимость крестьян от феодала? №3(2) Каковы причины возвышения Москвы?</w:t>
            </w:r>
          </w:p>
        </w:tc>
        <w:tc>
          <w:tcPr>
            <w:tcW w:w="4673" w:type="dxa"/>
          </w:tcPr>
          <w:p w:rsidR="00953C84" w:rsidRDefault="00953C84" w:rsidP="001C3BA2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953C84" w:rsidTr="00953C84">
        <w:tc>
          <w:tcPr>
            <w:tcW w:w="4672" w:type="dxa"/>
          </w:tcPr>
          <w:p w:rsidR="00953C84" w:rsidRDefault="00953C84" w:rsidP="00953C84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t xml:space="preserve">№3 Что означает личная зависимость крестьян от феодала? №3(2) Каковы причины возвышения Москвы? </w:t>
            </w:r>
          </w:p>
        </w:tc>
        <w:tc>
          <w:tcPr>
            <w:tcW w:w="4673" w:type="dxa"/>
          </w:tcPr>
          <w:p w:rsidR="00953C84" w:rsidRDefault="00953C84" w:rsidP="001C3BA2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953C84" w:rsidTr="00953C84">
        <w:tc>
          <w:tcPr>
            <w:tcW w:w="4672" w:type="dxa"/>
          </w:tcPr>
          <w:p w:rsidR="00953C84" w:rsidRDefault="00953C84" w:rsidP="00953C84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t xml:space="preserve">№5 Что такое мануфактура? Каковы её черты? Где в России возникали первые мануфактуры? </w:t>
            </w:r>
          </w:p>
        </w:tc>
        <w:tc>
          <w:tcPr>
            <w:tcW w:w="4673" w:type="dxa"/>
          </w:tcPr>
          <w:p w:rsidR="00953C84" w:rsidRDefault="00953C84" w:rsidP="001C3BA2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953C84" w:rsidTr="00953C84">
        <w:tc>
          <w:tcPr>
            <w:tcW w:w="4672" w:type="dxa"/>
          </w:tcPr>
          <w:p w:rsidR="00953C84" w:rsidRDefault="00953C84" w:rsidP="001C3BA2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t>№6 Назовите главные причины феодальной раздробленности на Руси</w:t>
            </w:r>
          </w:p>
        </w:tc>
        <w:tc>
          <w:tcPr>
            <w:tcW w:w="4673" w:type="dxa"/>
          </w:tcPr>
          <w:p w:rsidR="00953C84" w:rsidRDefault="00953C84" w:rsidP="001C3BA2">
            <w:pPr>
              <w:outlineLvl w:val="0"/>
              <w:rPr>
                <w:rFonts w:ascii="Verdana" w:eastAsia="Times New Roman" w:hAnsi="Verdana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C3BA2" w:rsidRPr="00953C84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b/>
          <w:color w:val="000000"/>
          <w:sz w:val="28"/>
          <w:szCs w:val="28"/>
          <w:lang w:eastAsia="ru-RU"/>
        </w:rPr>
      </w:pPr>
    </w:p>
    <w:p w:rsidR="001C3BA2" w:rsidRPr="001C3BA2" w:rsidRDefault="00953C84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</w:t>
      </w:r>
      <w:r w:rsidR="001C3BA2"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.Правление князя Владимира. Крещение Руси</w:t>
      </w:r>
      <w:r w:rsidR="001C3BA2" w:rsidRPr="001C3BA2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.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Прием "Логическая цепочка"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1.Составить логическую цепочку «От Рюрика до Святослава»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«Походы Святослава», «Деятельность Ольги»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2.Расположите в имена древнерусских князей в хронологической последовательности их </w:t>
      </w:r>
      <w:proofErr w:type="spellStart"/>
      <w:proofErr w:type="gram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правления.Запишитецифры</w:t>
      </w:r>
      <w:proofErr w:type="gram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,которыми</w:t>
      </w:r>
      <w:proofErr w:type="spell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обозначены имена князей в правильной последовательности в таблицу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1.Ольга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2.Рюрик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3.Игорь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4.Олег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"/>
        <w:gridCol w:w="282"/>
        <w:gridCol w:w="282"/>
        <w:gridCol w:w="297"/>
      </w:tblGrid>
      <w:tr w:rsidR="001C3BA2" w:rsidRPr="001C3BA2" w:rsidTr="001C3BA2">
        <w:trPr>
          <w:tblCellSpacing w:w="15" w:type="dxa"/>
        </w:trPr>
        <w:tc>
          <w:tcPr>
            <w:tcW w:w="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3BA2" w:rsidRPr="001C3BA2" w:rsidRDefault="001C3BA2" w:rsidP="001C3BA2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3BA2" w:rsidRPr="001C3BA2" w:rsidRDefault="001C3BA2" w:rsidP="001C3BA2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3BA2" w:rsidRPr="001C3BA2" w:rsidRDefault="001C3BA2" w:rsidP="001C3BA2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3BA2" w:rsidRPr="001C3BA2" w:rsidRDefault="001C3BA2" w:rsidP="001C3BA2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3.Задание «Учимся рассуждать»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1.Прочитайте обращение к Святославу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«И послали со словами: «Ты, князь, ищешь чужой земли и о ней заботишься, а свою покинул, а нас чуть было не взяли печенеги, и мать твою, и детей твоих. Неужели не жаль тебе своей отчизны, старой матери, детей своих?»»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Согласны ли вы с высказыванием в адрес Святослава?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Выскажите аргументы «за» и аргументы «против»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2. В Новгороде установлен памятник «Тысячелетие </w:t>
      </w:r>
      <w:proofErr w:type="spell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России</w:t>
      </w:r>
      <w:proofErr w:type="gram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».Как</w:t>
      </w:r>
      <w:proofErr w:type="spellEnd"/>
      <w:proofErr w:type="gram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ты думаешь в каком году он был установлен и в честь какого события?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Тексты с описанием Владимира Святославовича.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Фрагмент исторического документа, из летописи «Повесть временных лет»»: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«И послал Владимир к </w:t>
      </w:r>
      <w:proofErr w:type="spell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Рогволду</w:t>
      </w:r>
      <w:proofErr w:type="spell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, князю полоцкому, говоря: «Хочу взять дочь твою себе в жены». Она же отвечала: «Не хочу разуть раба, а хочу мужа – Ярополка». Владимир </w:t>
      </w: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 xml:space="preserve">же собрал воинов многих, пришел к Полоцку и убил </w:t>
      </w:r>
      <w:proofErr w:type="spell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Рогволда</w:t>
      </w:r>
      <w:proofErr w:type="spell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и сыновей его, а дочь его взял в жены».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 Как вы можете охарактеризовать поступок князя Владимира? («поступок плохой», «недобропорядочный», «низкий» и т.п.)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- Какие личные качества князя Владимира проявились в этом поступке? (Ответы </w:t>
      </w:r>
      <w:proofErr w:type="gram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учащихся :</w:t>
      </w:r>
      <w:proofErr w:type="gram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«жестокость», «коварство», «мстительность» и т.п.)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Второй текст «Справочные сведения»: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 В русских народных сказаниях (былинах) Владимир именуется «ласковый князь»,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«Красное Солнышко».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2. Русская православная церковь причислила князя Владимира </w:t>
      </w:r>
      <w:proofErr w:type="spell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Святославича</w:t>
      </w:r>
      <w:proofErr w:type="spell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клику святых как равного апостолам Иисуса Христа. (Ответы </w:t>
      </w:r>
      <w:proofErr w:type="spellStart"/>
      <w:proofErr w:type="gram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учащихся:Владимир</w:t>
      </w:r>
      <w:proofErr w:type="spellEnd"/>
      <w:proofErr w:type="gram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оставил по себе добрую, хорошую память).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Сравните справочные и летописные сведения о личности князе Владимира – какое наблюдается противоречие?».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 Мы выяснили, что Владимир совершал низкие поступки. Какие? (злые, жестокие).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 А память, он о себе оставил, какую? (добрую, хорошую)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- Какой у вас возникает вопрос? (Каким же Владимир был на самом </w:t>
      </w:r>
      <w:proofErr w:type="spellStart"/>
      <w:proofErr w:type="gramStart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деле?Где</w:t>
      </w:r>
      <w:proofErr w:type="spellEnd"/>
      <w:proofErr w:type="gramEnd"/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правда – в летописи или справочных сведениях? Почему он оставил добрую память, если поступки совершал злые?)</w:t>
      </w:r>
    </w:p>
    <w:p w:rsidR="001C3BA2" w:rsidRP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1C3BA2" w:rsidRDefault="001C3BA2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BA2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Проблема:</w:t>
      </w:r>
      <w:r w:rsidRPr="001C3BA2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Почему князь Владимир Святославович, несмотря на совершенные им низкие поступки, оставил о себе добрую память?</w:t>
      </w:r>
    </w:p>
    <w:p w:rsidR="00953C84" w:rsidRPr="001C3BA2" w:rsidRDefault="00953C84" w:rsidP="001C3BA2">
      <w:pPr>
        <w:shd w:val="clear" w:color="auto" w:fill="FFFFFF"/>
        <w:spacing w:after="0" w:line="240" w:lineRule="auto"/>
        <w:outlineLvl w:val="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1C3BA2" w:rsidRDefault="00953C84" w:rsidP="001C3BA2">
      <w:pPr>
        <w:spacing w:line="240" w:lineRule="auto"/>
        <w:jc w:val="center"/>
        <w:outlineLvl w:val="0"/>
      </w:pPr>
      <w:r>
        <w:t>3 Тестовая работа.</w:t>
      </w:r>
    </w:p>
    <w:p w:rsidR="00953C84" w:rsidRDefault="00953C84" w:rsidP="001C3BA2">
      <w:pPr>
        <w:spacing w:line="240" w:lineRule="auto"/>
        <w:outlineLvl w:val="0"/>
      </w:pPr>
      <w:r>
        <w:t xml:space="preserve">1. Правление Ивана Грозного охватывает период: а) 1462-1505 гг.; б) 1589-1613 гг.; в) 1533-1584 гг.; г) 1558-1583 </w:t>
      </w:r>
      <w:proofErr w:type="gramStart"/>
      <w:r>
        <w:t>гг..</w:t>
      </w:r>
      <w:proofErr w:type="gramEnd"/>
    </w:p>
    <w:p w:rsidR="00F91054" w:rsidRDefault="00953C84" w:rsidP="001C3BA2">
      <w:pPr>
        <w:spacing w:line="240" w:lineRule="auto"/>
        <w:outlineLvl w:val="0"/>
      </w:pPr>
      <w:r>
        <w:t xml:space="preserve"> 2. Установите соответствия между событиями и именами.</w:t>
      </w:r>
    </w:p>
    <w:p w:rsidR="00F91054" w:rsidRDefault="00953C84" w:rsidP="001C3BA2">
      <w:pPr>
        <w:spacing w:line="240" w:lineRule="auto"/>
        <w:outlineLvl w:val="0"/>
      </w:pPr>
      <w:r>
        <w:t xml:space="preserve"> а) Начало крещения Руси 1) Князь Игорь б) Переход к организованному сбору дани 2) Князь Святослав в) Разгром Хазарского царства 3) Княгиня Ольга г) Гибель князя при сборе дани 4) Владимир Святославович </w:t>
      </w:r>
    </w:p>
    <w:p w:rsidR="00F91054" w:rsidRDefault="00953C84" w:rsidP="001C3BA2">
      <w:pPr>
        <w:spacing w:line="240" w:lineRule="auto"/>
        <w:outlineLvl w:val="0"/>
      </w:pPr>
      <w:r>
        <w:t xml:space="preserve">3. Конец зависимости Руси от Орды связан: а) с Куликовской битвой; б) с битвой на реке </w:t>
      </w:r>
      <w:proofErr w:type="spellStart"/>
      <w:r>
        <w:t>Воже</w:t>
      </w:r>
      <w:proofErr w:type="spellEnd"/>
      <w:r>
        <w:t xml:space="preserve">; в) с Стоянием на Угре; г) с битвой на реке </w:t>
      </w:r>
      <w:proofErr w:type="spellStart"/>
      <w:r>
        <w:t>Шелони</w:t>
      </w:r>
      <w:proofErr w:type="spellEnd"/>
      <w:r>
        <w:t xml:space="preserve">. </w:t>
      </w:r>
    </w:p>
    <w:p w:rsidR="00F91054" w:rsidRDefault="00953C84" w:rsidP="001C3BA2">
      <w:pPr>
        <w:spacing w:line="240" w:lineRule="auto"/>
        <w:outlineLvl w:val="0"/>
      </w:pPr>
      <w:r>
        <w:t xml:space="preserve">4. К. Минин и Д. Пожарский прославились в русской истории как руководители: а) крестьянской войны; б) обороны Смоленска; в) ополчения, освободившего Москву; г) городского восстания в Москве. </w:t>
      </w:r>
    </w:p>
    <w:p w:rsidR="00F91054" w:rsidRDefault="00953C84" w:rsidP="001C3BA2">
      <w:pPr>
        <w:spacing w:line="240" w:lineRule="auto"/>
        <w:outlineLvl w:val="0"/>
      </w:pPr>
      <w:r>
        <w:t xml:space="preserve">5.Из названных лиц современниками были: а) А. В. Суворов и Д. М. </w:t>
      </w:r>
      <w:proofErr w:type="gramStart"/>
      <w:r>
        <w:t>Пожарский ;</w:t>
      </w:r>
      <w:proofErr w:type="gramEnd"/>
      <w:r>
        <w:t xml:space="preserve"> б) Екатерина II и Елизавета Петровна; в) Анна Иоанновна и Алексей Михайлович; г) патриарх Никон и А. Д. Меншиков. </w:t>
      </w:r>
    </w:p>
    <w:p w:rsidR="00F91054" w:rsidRDefault="00953C84" w:rsidP="001C3BA2">
      <w:pPr>
        <w:spacing w:line="240" w:lineRule="auto"/>
        <w:outlineLvl w:val="0"/>
      </w:pPr>
      <w:r>
        <w:t xml:space="preserve">6.С именем Петра </w:t>
      </w:r>
      <w:proofErr w:type="spellStart"/>
      <w:r>
        <w:t>Iне</w:t>
      </w:r>
      <w:proofErr w:type="spellEnd"/>
      <w:r>
        <w:t xml:space="preserve"> связан(а): а) выход газеты «Ведомость»; б) публикация «Юности честное зерцало»; в) переход на новое летосчисление; г) выпуск рукописной газеты «Вести-Куранты».</w:t>
      </w:r>
    </w:p>
    <w:p w:rsidR="00F91054" w:rsidRDefault="00953C84" w:rsidP="001C3BA2">
      <w:pPr>
        <w:spacing w:line="240" w:lineRule="auto"/>
        <w:outlineLvl w:val="0"/>
      </w:pPr>
      <w:r>
        <w:t xml:space="preserve"> 7 К событиям внешней политики России в царствование Екатерины II нельзя отнести: а) Русско-турецкие войны; б) Русско-шведскую войну; в) Семилетнюю войну; г) разделы Речи </w:t>
      </w:r>
      <w:proofErr w:type="spellStart"/>
      <w:r>
        <w:t>Посполитой</w:t>
      </w:r>
      <w:proofErr w:type="spellEnd"/>
      <w:r>
        <w:t>.</w:t>
      </w:r>
    </w:p>
    <w:p w:rsidR="00F91054" w:rsidRDefault="00953C84" w:rsidP="001C3BA2">
      <w:pPr>
        <w:spacing w:line="240" w:lineRule="auto"/>
        <w:outlineLvl w:val="0"/>
      </w:pPr>
      <w:r>
        <w:t xml:space="preserve"> 8.Крупнейшее сражение Отечественной войны 1812г. состоялось: а) при </w:t>
      </w:r>
      <w:proofErr w:type="gramStart"/>
      <w:r>
        <w:t>Чесме ;</w:t>
      </w:r>
      <w:proofErr w:type="gramEnd"/>
      <w:r>
        <w:t xml:space="preserve"> б) у Бородина; в) под Лейпцигом; г) под Плевной.</w:t>
      </w:r>
    </w:p>
    <w:p w:rsidR="00F91054" w:rsidRDefault="00953C84" w:rsidP="001C3BA2">
      <w:pPr>
        <w:spacing w:line="240" w:lineRule="auto"/>
        <w:outlineLvl w:val="0"/>
      </w:pPr>
      <w:r>
        <w:t xml:space="preserve"> 9.Известным полководцем-участником Отечественной войны 1812г. был: а) В. А. Корнилов; б) М. Д. Скобелев; в) П. И. Багратион; г) П. С. Нахимов. </w:t>
      </w:r>
    </w:p>
    <w:p w:rsidR="00F91054" w:rsidRDefault="00953C84" w:rsidP="001C3BA2">
      <w:pPr>
        <w:spacing w:line="240" w:lineRule="auto"/>
        <w:outlineLvl w:val="0"/>
      </w:pPr>
      <w:r>
        <w:t>10.Учреждение военных поселений в России в первые десятилетия XIX в. было связано с именем: а) М. М. Сперанский; б) С. С. Уварова; в) А. А. Аракчеева; г) Н Г. Чернышевский.</w:t>
      </w:r>
    </w:p>
    <w:p w:rsidR="00F91054" w:rsidRDefault="00953C84" w:rsidP="001C3BA2">
      <w:pPr>
        <w:spacing w:line="240" w:lineRule="auto"/>
        <w:outlineLvl w:val="0"/>
      </w:pPr>
      <w:r>
        <w:lastRenderedPageBreak/>
        <w:t xml:space="preserve"> 11.В стиле классицизма был(о) построен(о): а) Большой театр в Москве; б) храм Христа Спасителя в Москве; в) Зимний дворец в Санкт-Петербурге; г) здание Исторического музея в Москве. </w:t>
      </w:r>
    </w:p>
    <w:p w:rsidR="00F91054" w:rsidRDefault="00953C84" w:rsidP="001C3BA2">
      <w:pPr>
        <w:spacing w:line="240" w:lineRule="auto"/>
        <w:outlineLvl w:val="0"/>
      </w:pPr>
      <w:r>
        <w:t xml:space="preserve">12.Создание III отделения царской канцелярии, укрепление корпуса жандармов, ужесточение цензуры было осуществлено в </w:t>
      </w:r>
      <w:proofErr w:type="spellStart"/>
      <w:r>
        <w:t>царствованние</w:t>
      </w:r>
      <w:proofErr w:type="spellEnd"/>
      <w:r>
        <w:t xml:space="preserve">: </w:t>
      </w:r>
      <w:proofErr w:type="gramStart"/>
      <w:r>
        <w:t>а)Николая</w:t>
      </w:r>
      <w:proofErr w:type="gramEnd"/>
      <w:r>
        <w:t xml:space="preserve"> I; б) Александра I; в) Александра II ; г )Александра III . </w:t>
      </w:r>
    </w:p>
    <w:p w:rsidR="00F91054" w:rsidRDefault="00953C84" w:rsidP="001C3BA2">
      <w:pPr>
        <w:spacing w:line="240" w:lineRule="auto"/>
        <w:outlineLvl w:val="0"/>
      </w:pPr>
      <w:r>
        <w:t xml:space="preserve">13.Одним из создателей теории «крестьянского», «общинного» социализма в России был: а) А. И. Герцен; б) Н. М. </w:t>
      </w:r>
      <w:proofErr w:type="spellStart"/>
      <w:r>
        <w:t>Муравьѐв</w:t>
      </w:r>
      <w:proofErr w:type="spellEnd"/>
      <w:r>
        <w:t>; в) К. С. Аксаков; г) В. И. Ленин.</w:t>
      </w:r>
    </w:p>
    <w:p w:rsidR="00F91054" w:rsidRDefault="00953C84" w:rsidP="001C3BA2">
      <w:pPr>
        <w:spacing w:line="240" w:lineRule="auto"/>
        <w:outlineLvl w:val="0"/>
      </w:pPr>
      <w:r>
        <w:t xml:space="preserve"> 14.Россия стала сословно-представительной монархией с появлением: а) приказов; б) Земских соборов; в) Избранной рады; г) бояр-наместников.</w:t>
      </w:r>
    </w:p>
    <w:p w:rsidR="00F91054" w:rsidRDefault="00953C84" w:rsidP="001C3BA2">
      <w:pPr>
        <w:spacing w:line="240" w:lineRule="auto"/>
        <w:outlineLvl w:val="0"/>
      </w:pPr>
      <w:r>
        <w:t xml:space="preserve"> 15.Развитию хозяйства России в XVII в. препятствовало(и</w:t>
      </w:r>
      <w:proofErr w:type="gramStart"/>
      <w:r>
        <w:t>) :</w:t>
      </w:r>
      <w:proofErr w:type="gramEnd"/>
      <w:r>
        <w:t xml:space="preserve"> а) складывание всероссийского рынка; б) возникновение мануфактур; в) крепостное право; г) связи со странами Западной Европы. </w:t>
      </w:r>
    </w:p>
    <w:p w:rsidR="00F91054" w:rsidRDefault="00953C84" w:rsidP="001C3BA2">
      <w:pPr>
        <w:spacing w:line="240" w:lineRule="auto"/>
        <w:outlineLvl w:val="0"/>
      </w:pPr>
      <w:r>
        <w:t xml:space="preserve">16.Формирование капиталистического уклада в России во второй половине XVIII в. не было связано: а) с ростом купеческих и крестьянских мануфактур; б) с распространением денежного </w:t>
      </w:r>
      <w:proofErr w:type="gramStart"/>
      <w:r>
        <w:t>оброка ;</w:t>
      </w:r>
      <w:proofErr w:type="gramEnd"/>
      <w:r>
        <w:t xml:space="preserve"> в) с господством натурального хозяйства; г) с развитием внутренней и внешней торговли. </w:t>
      </w:r>
    </w:p>
    <w:p w:rsidR="00F91054" w:rsidRDefault="00953C84" w:rsidP="001C3BA2">
      <w:pPr>
        <w:spacing w:line="240" w:lineRule="auto"/>
        <w:outlineLvl w:val="0"/>
      </w:pPr>
      <w:r>
        <w:t>17.Архитектурный стиль, получивший развитие в России в XVIII в., отличавшийся грандиозностью, пышностью и живописностью, причудливыми фасадами, сложными ломаными линиями, назывался: а) готикой; б) барокко; в) классицизмом; г) шатровым стилем.</w:t>
      </w:r>
    </w:p>
    <w:p w:rsidR="00F91054" w:rsidRDefault="00953C84" w:rsidP="001C3BA2">
      <w:pPr>
        <w:spacing w:line="240" w:lineRule="auto"/>
        <w:outlineLvl w:val="0"/>
      </w:pPr>
      <w:r>
        <w:t xml:space="preserve"> 18.Главным фактором, позволившим Москве стать центром объединения русских земель, являлось(</w:t>
      </w:r>
      <w:proofErr w:type="spellStart"/>
      <w:r>
        <w:t>лась</w:t>
      </w:r>
      <w:proofErr w:type="spellEnd"/>
      <w:r>
        <w:t>): а) Удобное географическое положение; б) пересечение важных торговых путей; в) политика московских князей по укреплению княжества и собиранию земель;</w:t>
      </w:r>
    </w:p>
    <w:p w:rsidR="00F91054" w:rsidRDefault="00953C84" w:rsidP="001C3BA2">
      <w:pPr>
        <w:spacing w:line="240" w:lineRule="auto"/>
        <w:outlineLvl w:val="0"/>
      </w:pPr>
      <w:r>
        <w:t xml:space="preserve"> 19.Ливонская война не привела к: а) распаду Ливонского ордена; б) присоединению побережья Балтийского моря к России; в) поражению России; г) потере Балтийского побережья. </w:t>
      </w:r>
    </w:p>
    <w:p w:rsidR="00F91054" w:rsidRDefault="00953C84" w:rsidP="001C3BA2">
      <w:pPr>
        <w:spacing w:line="240" w:lineRule="auto"/>
        <w:outlineLvl w:val="0"/>
      </w:pPr>
      <w:r>
        <w:t xml:space="preserve">20.Петровские реформы государственного управления привели к складыванию: а) сословно-представительной монархии; б) ограниченной монархии; в) абсолютной монархии; г) республики. </w:t>
      </w:r>
    </w:p>
    <w:p w:rsidR="00F91054" w:rsidRDefault="00953C84" w:rsidP="001C3BA2">
      <w:pPr>
        <w:spacing w:line="240" w:lineRule="auto"/>
        <w:outlineLvl w:val="0"/>
      </w:pPr>
      <w:r>
        <w:t xml:space="preserve">21.Годы: 1497, 1581, 1597, 1649 – отражают основные этапы 1) борьбы России за выход к морю 2) образования Российского </w:t>
      </w:r>
      <w:proofErr w:type="spellStart"/>
      <w:r>
        <w:t>централизированного</w:t>
      </w:r>
      <w:proofErr w:type="spellEnd"/>
      <w:r>
        <w:t xml:space="preserve"> государства 3) борьбы Руси за независимость от Золотой Орды 4) закрепощение крестьян</w:t>
      </w:r>
    </w:p>
    <w:p w:rsidR="00F91054" w:rsidRDefault="00953C84" w:rsidP="001C3BA2">
      <w:pPr>
        <w:spacing w:line="240" w:lineRule="auto"/>
        <w:outlineLvl w:val="0"/>
      </w:pPr>
      <w:r>
        <w:t xml:space="preserve"> 22. Какое из названных событий относится к XVI в.? 1) Введение патриаршества в России 2) Окончание зависимости Руси от Орды 3) Правление семибоярщины 4) </w:t>
      </w:r>
      <w:proofErr w:type="spellStart"/>
      <w:r>
        <w:t>Двоецарствие</w:t>
      </w:r>
      <w:proofErr w:type="spellEnd"/>
      <w:r>
        <w:t xml:space="preserve"> Петра и Ивана </w:t>
      </w:r>
    </w:p>
    <w:p w:rsidR="001C3BA2" w:rsidRDefault="00953C84" w:rsidP="001C3BA2">
      <w:pPr>
        <w:spacing w:line="240" w:lineRule="auto"/>
        <w:outlineLvl w:val="0"/>
      </w:pPr>
      <w:r>
        <w:t>23. Какое из названных литературных произведений было создано в XVII в.? 1) «Слово о полку Игореве» 2) «</w:t>
      </w:r>
      <w:proofErr w:type="spellStart"/>
      <w:r>
        <w:t>Задонщина</w:t>
      </w:r>
      <w:proofErr w:type="spellEnd"/>
      <w:r>
        <w:t xml:space="preserve">» 3) «Житие протопопа Аввакума» 4) «Хождение за три моря» Какое из названных событий произошло раньше других? 1) Куликовская битва 2) присоединение Твери к Москве 3) поход хана </w:t>
      </w:r>
      <w:proofErr w:type="spellStart"/>
      <w:r>
        <w:t>Тохтамыша</w:t>
      </w:r>
      <w:proofErr w:type="spellEnd"/>
      <w:r>
        <w:t xml:space="preserve"> на Москву 4) начало княжения Василия II </w:t>
      </w:r>
      <w:proofErr w:type="spellStart"/>
      <w:r>
        <w:t>Тѐмного</w:t>
      </w:r>
      <w:proofErr w:type="spellEnd"/>
      <w:r>
        <w:t xml:space="preserve"> Аристотель </w:t>
      </w:r>
      <w:proofErr w:type="spellStart"/>
      <w:r>
        <w:t>Фиораванти</w:t>
      </w:r>
      <w:proofErr w:type="spellEnd"/>
      <w:r>
        <w:t xml:space="preserve"> построил 1) Успенский собор во Владимире 2) Ростовский кремль 3) Успенский собор в Москве 4) церковь Вознесения в Коломенском Какое из названных событий произошло раньше других? 1) Ливонская война 2) Смоленская война 3) поход Ермака в Сибирь 4) поход Ивана III на Великий Новгород Мастер Дионисий работал над росписями: 1) Троице-Сергиева монастыря 2) Ферапонтова монастыря под Вологдой 3) Андроникова монастыря в Москве 4) Кирилло-</w:t>
      </w:r>
      <w:proofErr w:type="spellStart"/>
      <w:r>
        <w:t>Белозѐрского</w:t>
      </w:r>
      <w:proofErr w:type="spellEnd"/>
      <w:r>
        <w:t xml:space="preserve"> монастыря</w:t>
      </w:r>
    </w:p>
    <w:p w:rsidR="00F91054" w:rsidRDefault="00F91054" w:rsidP="001C3BA2">
      <w:pPr>
        <w:spacing w:line="240" w:lineRule="auto"/>
        <w:outlineLvl w:val="0"/>
      </w:pPr>
    </w:p>
    <w:sectPr w:rsidR="00F910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BA2"/>
    <w:rsid w:val="001C3BA2"/>
    <w:rsid w:val="00664157"/>
    <w:rsid w:val="006A14D7"/>
    <w:rsid w:val="00953C84"/>
    <w:rsid w:val="00BB7B90"/>
    <w:rsid w:val="00F9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BB510"/>
  <w15:chartTrackingRefBased/>
  <w15:docId w15:val="{BCCE7675-5D33-451E-91D7-C77EF641F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C3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953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50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99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0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1201</Words>
  <Characters>6851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2023-10-05T11:53:00Z</dcterms:created>
  <dcterms:modified xsi:type="dcterms:W3CDTF">2023-10-05T12:37:00Z</dcterms:modified>
</cp:coreProperties>
</file>