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5F4" w:rsidRPr="00EE7CB3" w:rsidRDefault="002725F4">
      <w:pPr>
        <w:rPr>
          <w:sz w:val="32"/>
          <w:szCs w:val="32"/>
        </w:rPr>
      </w:pPr>
    </w:p>
    <w:tbl>
      <w:tblPr>
        <w:tblW w:w="14108" w:type="dxa"/>
        <w:tblLook w:val="04A0" w:firstRow="1" w:lastRow="0" w:firstColumn="1" w:lastColumn="0" w:noHBand="0" w:noVBand="1"/>
      </w:tblPr>
      <w:tblGrid>
        <w:gridCol w:w="9322"/>
        <w:gridCol w:w="4786"/>
      </w:tblGrid>
      <w:tr w:rsidR="00146D8F" w:rsidRPr="00EE7CB3" w:rsidTr="002725F4">
        <w:tc>
          <w:tcPr>
            <w:tcW w:w="9322" w:type="dxa"/>
            <w:shd w:val="clear" w:color="auto" w:fill="auto"/>
          </w:tcPr>
          <w:p w:rsidR="002725F4" w:rsidRPr="00EE7CB3" w:rsidRDefault="002725F4" w:rsidP="002725F4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EE7CB3">
              <w:rPr>
                <w:rFonts w:ascii="Times New Roman" w:hAnsi="Times New Roman"/>
                <w:sz w:val="32"/>
                <w:szCs w:val="32"/>
              </w:rPr>
              <w:t>Муниципальное бюджетное дошкольное образовательное учреждение</w:t>
            </w:r>
          </w:p>
          <w:p w:rsidR="00146D8F" w:rsidRPr="00EE7CB3" w:rsidRDefault="002725F4" w:rsidP="002725F4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EE7CB3">
              <w:rPr>
                <w:rFonts w:ascii="Times New Roman" w:hAnsi="Times New Roman"/>
                <w:sz w:val="32"/>
                <w:szCs w:val="32"/>
              </w:rPr>
              <w:t>«Детский сад №1 «Геолог»</w:t>
            </w:r>
          </w:p>
          <w:p w:rsidR="00146D8F" w:rsidRPr="00EE7CB3" w:rsidRDefault="00146D8F" w:rsidP="00A43AA9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4786" w:type="dxa"/>
            <w:shd w:val="clear" w:color="auto" w:fill="auto"/>
          </w:tcPr>
          <w:p w:rsidR="00146D8F" w:rsidRPr="00EE7CB3" w:rsidRDefault="00146D8F" w:rsidP="00A43AA9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  <w:p w:rsidR="00146D8F" w:rsidRPr="00EE7CB3" w:rsidRDefault="00146D8F" w:rsidP="00A43AA9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146D8F" w:rsidRPr="00EE7CB3" w:rsidRDefault="00146D8F" w:rsidP="00146D8F">
      <w:pPr>
        <w:rPr>
          <w:sz w:val="32"/>
          <w:szCs w:val="32"/>
        </w:rPr>
      </w:pPr>
    </w:p>
    <w:p w:rsidR="00146D8F" w:rsidRPr="00022914" w:rsidRDefault="00146D8F" w:rsidP="00146D8F">
      <w:pPr>
        <w:rPr>
          <w:color w:val="000000"/>
        </w:rPr>
      </w:pPr>
    </w:p>
    <w:p w:rsidR="00146D8F" w:rsidRDefault="00146D8F" w:rsidP="00146D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Рабочая программа</w:t>
      </w:r>
    </w:p>
    <w:p w:rsidR="00146D8F" w:rsidRPr="007E5E76" w:rsidRDefault="00146D8F" w:rsidP="00146D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E5E76">
        <w:rPr>
          <w:rFonts w:ascii="Times New Roman" w:hAnsi="Times New Roman"/>
          <w:b/>
          <w:sz w:val="40"/>
          <w:szCs w:val="40"/>
        </w:rPr>
        <w:t>по логоритмике</w:t>
      </w:r>
    </w:p>
    <w:p w:rsidR="00146D8F" w:rsidRDefault="002725F4" w:rsidP="00146D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на 2023-2024 </w:t>
      </w:r>
      <w:r w:rsidR="00146D8F">
        <w:rPr>
          <w:rFonts w:ascii="Times New Roman" w:hAnsi="Times New Roman"/>
          <w:b/>
          <w:sz w:val="40"/>
          <w:szCs w:val="40"/>
        </w:rPr>
        <w:t xml:space="preserve"> учебный год</w:t>
      </w:r>
    </w:p>
    <w:p w:rsidR="002725F4" w:rsidRPr="002725F4" w:rsidRDefault="002725F4" w:rsidP="00146D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(2 мл.группа )</w:t>
      </w:r>
    </w:p>
    <w:p w:rsidR="00146D8F" w:rsidRPr="007E5E76" w:rsidRDefault="00146D8F" w:rsidP="00146D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</w:p>
    <w:p w:rsidR="00146D8F" w:rsidRPr="007E5E76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Pr="00EE7CB3" w:rsidRDefault="002725F4" w:rsidP="00146D8F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  <w:r w:rsidRPr="00EE7CB3">
        <w:rPr>
          <w:rFonts w:ascii="Times New Roman" w:hAnsi="Times New Roman"/>
          <w:sz w:val="32"/>
          <w:szCs w:val="32"/>
        </w:rPr>
        <w:t>Муз.работник :Боженкова Р.Р.</w:t>
      </w:r>
    </w:p>
    <w:p w:rsidR="00146D8F" w:rsidRPr="00022914" w:rsidRDefault="00146D8F" w:rsidP="00146D8F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146D8F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725F4" w:rsidRDefault="002725F4" w:rsidP="00146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46D8F" w:rsidRDefault="00146D8F" w:rsidP="00146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46D8F" w:rsidRDefault="002725F4" w:rsidP="006972C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Калининград</w:t>
      </w:r>
    </w:p>
    <w:p w:rsidR="002725F4" w:rsidRDefault="002725F4" w:rsidP="006972C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</w:p>
    <w:p w:rsidR="002725F4" w:rsidRDefault="002725F4" w:rsidP="006972C0">
      <w:pPr>
        <w:rPr>
          <w:rFonts w:ascii="Times New Roman" w:hAnsi="Times New Roman"/>
          <w:sz w:val="28"/>
          <w:szCs w:val="28"/>
        </w:rPr>
      </w:pPr>
    </w:p>
    <w:p w:rsidR="00EE7CB3" w:rsidRDefault="00EE7CB3" w:rsidP="006972C0">
      <w:pPr>
        <w:rPr>
          <w:rFonts w:ascii="Times New Roman" w:hAnsi="Times New Roman"/>
          <w:sz w:val="28"/>
          <w:szCs w:val="28"/>
        </w:rPr>
      </w:pPr>
    </w:p>
    <w:p w:rsidR="002725F4" w:rsidRDefault="002725F4" w:rsidP="006972C0">
      <w:pPr>
        <w:rPr>
          <w:sz w:val="28"/>
          <w:szCs w:val="32"/>
        </w:rPr>
      </w:pP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4D5EDD">
        <w:rPr>
          <w:rFonts w:ascii="Times New Roman" w:hAnsi="Times New Roman" w:cs="Times New Roman"/>
          <w:sz w:val="32"/>
          <w:szCs w:val="32"/>
        </w:rPr>
        <w:lastRenderedPageBreak/>
        <w:t xml:space="preserve">  СОДЕРЖАНИЕ</w:t>
      </w: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</w:t>
      </w:r>
      <w:r w:rsidRPr="004D5EDD">
        <w:rPr>
          <w:rFonts w:ascii="Times New Roman" w:hAnsi="Times New Roman" w:cs="Times New Roman"/>
          <w:sz w:val="32"/>
          <w:szCs w:val="32"/>
        </w:rPr>
        <w:t>Пояснительная записка</w:t>
      </w: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</w:t>
      </w:r>
      <w:r w:rsidRPr="004D5EDD">
        <w:rPr>
          <w:rFonts w:ascii="Times New Roman" w:hAnsi="Times New Roman" w:cs="Times New Roman"/>
          <w:sz w:val="32"/>
          <w:szCs w:val="32"/>
        </w:rPr>
        <w:t>Перспективное планирование логоритмических занятий</w:t>
      </w:r>
    </w:p>
    <w:p w:rsid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3.</w:t>
      </w:r>
      <w:r w:rsidRPr="004D5EDD">
        <w:rPr>
          <w:rFonts w:ascii="Times New Roman" w:hAnsi="Times New Roman" w:cs="Times New Roman"/>
          <w:sz w:val="32"/>
          <w:szCs w:val="32"/>
        </w:rPr>
        <w:t>Со</w:t>
      </w:r>
      <w:r w:rsidR="00F553B3">
        <w:rPr>
          <w:rFonts w:ascii="Times New Roman" w:hAnsi="Times New Roman" w:cs="Times New Roman"/>
          <w:sz w:val="32"/>
          <w:szCs w:val="32"/>
        </w:rPr>
        <w:t>держание занятий по логоритмике</w:t>
      </w:r>
    </w:p>
    <w:p w:rsidR="004D5EDD" w:rsidRPr="004D5EDD" w:rsidRDefault="00F553B3" w:rsidP="004D5ED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="004D5EDD">
        <w:rPr>
          <w:rFonts w:ascii="Times New Roman" w:hAnsi="Times New Roman" w:cs="Times New Roman"/>
          <w:sz w:val="32"/>
          <w:szCs w:val="32"/>
        </w:rPr>
        <w:t>.</w:t>
      </w:r>
      <w:r w:rsidR="004D5EDD" w:rsidRPr="004D5EDD">
        <w:rPr>
          <w:rFonts w:ascii="Times New Roman" w:hAnsi="Times New Roman" w:cs="Times New Roman"/>
          <w:sz w:val="32"/>
          <w:szCs w:val="32"/>
        </w:rPr>
        <w:t>Список используемой литературы</w:t>
      </w: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4D5EDD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4D5EDD">
        <w:rPr>
          <w:rFonts w:ascii="Times New Roman" w:hAnsi="Times New Roman" w:cs="Times New Roman"/>
          <w:sz w:val="32"/>
          <w:szCs w:val="32"/>
        </w:rPr>
        <w:t xml:space="preserve">                        </w:t>
      </w: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F553B3" w:rsidRDefault="00F553B3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F553B3">
      <w:pPr>
        <w:jc w:val="center"/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ПОЯСНИТЕЛЬНАЯ ЗАПИСКА</w:t>
      </w:r>
    </w:p>
    <w:p w:rsidR="00F553B3" w:rsidRPr="00F553B3" w:rsidRDefault="00F553B3" w:rsidP="00F553B3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Возраст детей: программа ориентирована на детей в возрасте 3-4 лет.</w:t>
      </w:r>
    </w:p>
    <w:p w:rsidR="00F553B3" w:rsidRPr="00F553B3" w:rsidRDefault="00F553B3" w:rsidP="00F553B3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Сроки реализации программы: 1 год.</w:t>
      </w:r>
    </w:p>
    <w:p w:rsidR="00F553B3" w:rsidRPr="00F553B3" w:rsidRDefault="00F553B3" w:rsidP="00F553B3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Формы работы с детьми: групповые занятия с детьми в группе дет-ского сада.</w:t>
      </w:r>
    </w:p>
    <w:p w:rsidR="004D5EDD" w:rsidRDefault="00F553B3" w:rsidP="00F553B3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Длительность занятий: составляет 15 минут. Периодичность прове-дения для детей 3-4 лет – 2  раз в неделю.</w:t>
      </w:r>
    </w:p>
    <w:p w:rsidR="00F553B3" w:rsidRPr="00F553B3" w:rsidRDefault="00F553B3" w:rsidP="00F553B3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Своевременное овладение правильной, чистой речью способствует формированию у ребенка уверенности в себе, развитию его мышления, коммуникативных качеств. К 5 годам ребенок должен овладеть четким произношением всех звуков. У многих детей этот процесс задерживается в силу ряда причин: нарушения в анатомическом строении речевого аппарата, функциональной незрелости речевых зон головного мозга, несформированности произвольных движений и т.д. Сами собой дефекты звукопроизношения не исправляются.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Известно, что ребенок развивается в движении. Ученые коррекционной педагогики доказали филогенетическую связь между развитием движений и речи. Совокупность движений тела и речевых органов способствует снятию напряженности и монотонности речи, которые свойственны детям с речевыми нарушениями. Развитие движений в сочетании со словом и музыкой представляет собой целостный воспитательно-образовательный и коррекционный процесс. Коррекция нарушенных и развитие сохранных функций требуют от ребенка собранности, внимания, конкретности представления, активности мысли, развития памяти (образной, эмоциональной, словесно-логической, двигательно-моторной, произвольной).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Не каждый ребенок имеет возможность посещать специализированное дошкольное учреждение или логопедическую группу. Поэтому возникла необходимость в осуществлении дополнительных видов работ по коррекции речевых нарушений и одним из таких видов речевой работы стали занятия по логоритмике.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Логоритмика – это система двигательных упражнений, в которых различные движения сочетаются с произнесением специального речевого материала. Это форма активной терапии, преодоление речевого и сопутствующих нарушений путем развития и коррекции неречевых и речевых психических функций и в конечном итоге адаптация человека к условиям внешней и внутренней среды.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Особенность метода заключается в том, что в двигательные задания включается речевой материал, над качеством которого призвана работать логопедическая ритмика. Музыка не просто сопровождает движение, а является его руководящим началом. Под влиянием регулярных логоритмических занятий у детей происходит положительная перестройка сердечнососудистой, дыхательной, двигательной, сенсорной, речедвигательной, и других систем, а также воспитание эмоционально – волевых качеств личности.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 этой целью была разработана программа дополнительного образования «Логоритмика», которая составлена на основе учебно-методического пособия Картушиной М.Ю. «Логоритмические занятия в детском саду».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Направленность программы: данная программа направлена на активизацию речевого развития, формирование правильного дыхания; </w:t>
      </w:r>
      <w:r w:rsidRPr="00F553B3">
        <w:rPr>
          <w:rFonts w:ascii="Times New Roman" w:hAnsi="Times New Roman" w:cs="Times New Roman"/>
          <w:sz w:val="32"/>
          <w:szCs w:val="32"/>
        </w:rPr>
        <w:lastRenderedPageBreak/>
        <w:t>формирование  необходимого уровня слухо-зрительно-двигательной координации, развитие чувства ритма; развитие артикуляционной, лицевой, общей и мелкой моторики; развитие эмоционально – личностных качеств дошкольника: отзывчивость, различение эмоционального состояния игрового персонажа и т.д.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Новизна и актуальность: логоритмические занятия программы включают в себя здоровьесберегающие технологии, которые не только благотворно влияют на весь организм ребенка, но и способствуют максимально эффективному повышению уровня звукопроизношения, овладения структурой слова, расширения словарного запаса детей. Данная программа составлена с учётом  возрастных и  психологических особенностей детей младшего и </w:t>
      </w:r>
      <w:r w:rsidRPr="00F553B3">
        <w:rPr>
          <w:rFonts w:ascii="Times New Roman" w:hAnsi="Times New Roman" w:cs="Times New Roman"/>
          <w:sz w:val="32"/>
          <w:szCs w:val="32"/>
        </w:rPr>
        <w:t xml:space="preserve">среднего дошкольного возраста. </w:t>
      </w:r>
    </w:p>
    <w:p w:rsidR="004D5EDD" w:rsidRPr="00F553B3" w:rsidRDefault="004D5EDD" w:rsidP="004D5EDD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Направления работы: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чувства ритма – упражнения, музыкально – дидактические, ритмические игры, речевые игры с движениями, направленные на развитие чувства ритма и фонематического восприятия;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правильного дыхания – упражнения, направленные на формирование, развитие и отработку правильного физиологического и речевого дыхания;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артикуляционной и лицевой моторики – упражнения, направленные на развитие артикуляционного праксиса, мимических мышц;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общей моторики – динамические игры и упражнения, направленные на развитие и коррекцию общих двигательных и координаторных функций;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развитие мелкой моторики – пальчиковые игры и упражнения с речевым сопровождением или использованием различных предметов, </w:t>
      </w:r>
      <w:r w:rsidRPr="00F553B3">
        <w:rPr>
          <w:rFonts w:ascii="Times New Roman" w:hAnsi="Times New Roman" w:cs="Times New Roman"/>
          <w:sz w:val="32"/>
          <w:szCs w:val="32"/>
        </w:rPr>
        <w:lastRenderedPageBreak/>
        <w:t>направленные на развитие и коррекцию мелкой пальцевой моторики.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внимания – игровые упражнения, направленные на расширение объема внимания, его переключаемости.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восприятия и воображения – игры и упражнения, способствующие развитию творческих способностей детей.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Цель программы:</w:t>
      </w:r>
      <w:r w:rsidRPr="00F553B3">
        <w:rPr>
          <w:rFonts w:ascii="Times New Roman" w:hAnsi="Times New Roman" w:cs="Times New Roman"/>
          <w:sz w:val="32"/>
          <w:szCs w:val="32"/>
        </w:rPr>
        <w:t xml:space="preserve">  стимулирование речевых и познавательных процессов      развития ребёнка, овладение двигательными навыками, развитие коммуникативных навыков в процессе общен</w:t>
      </w:r>
      <w:r w:rsidRPr="00F553B3">
        <w:rPr>
          <w:rFonts w:ascii="Times New Roman" w:hAnsi="Times New Roman" w:cs="Times New Roman"/>
          <w:sz w:val="32"/>
          <w:szCs w:val="32"/>
        </w:rPr>
        <w:t xml:space="preserve">ия со взрослым и сверстниками. </w:t>
      </w:r>
    </w:p>
    <w:p w:rsidR="004D5EDD" w:rsidRPr="00F553B3" w:rsidRDefault="004D5EDD" w:rsidP="004D5EDD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Задачи обучения: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Коррекционно-развивающие задачи: 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речевое дыхание;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подвижность, переключаемость артикуляционного аппарата;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тонкие движения пальцев рук;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фонематическое восприятие;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и развивать слуховое, зрительное внимание и память;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грамматический строй и связную речь.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Образовательные задачи: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двигательные умения и навыки;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пространственные представления;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и координацию движений;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ритмическую выразительность;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воображение и ассоциативно-образное мышление;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коммуникативные умения и навыки;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воспитывать нравственно-эстетические и этические чувства.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Оздоровительные задачи: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укреплять костно-мышечный аппарат;</w:t>
      </w:r>
    </w:p>
    <w:p w:rsidR="004D5EDD" w:rsidRPr="00F553B3" w:rsidRDefault="004D5EDD" w:rsidP="004D5EDD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правильную осанку, походку;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координацию движений и моторных функций.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Ожидаемые результаты обучения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Повышение уровня развития познавательных процессов и речевого развития ребёнка: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зрительного восприятия, внимания и памяти;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слухового внимания и памяти;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статической координации движений;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произвольной регуляции мышечного тонуса;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ориентировки в схеме собственного тела;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ориентировки в пространстве с опорой на правую руку;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восприятия пространственных признаков предметов;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динамической координации движений рук;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артикуляционной моторики;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мимических мышц, эмоциональной сферы, воображения и ассоциативно-образного мышления;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смыслоразличительной способности языка на основе материала звукоподражаний;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слогоритмической структуры слов;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поставленных звуков;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функций фонематического слуха;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понимания предметного, глагольного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Возраст детей: программа ориентирова</w:t>
      </w:r>
      <w:r w:rsidRPr="00F553B3">
        <w:rPr>
          <w:rFonts w:ascii="Times New Roman" w:hAnsi="Times New Roman" w:cs="Times New Roman"/>
          <w:b/>
          <w:sz w:val="32"/>
          <w:szCs w:val="32"/>
        </w:rPr>
        <w:t>на на детей в возрасте 3-4 лет.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Сро</w:t>
      </w:r>
      <w:r w:rsidRPr="00F553B3">
        <w:rPr>
          <w:rFonts w:ascii="Times New Roman" w:hAnsi="Times New Roman" w:cs="Times New Roman"/>
          <w:sz w:val="32"/>
          <w:szCs w:val="32"/>
        </w:rPr>
        <w:t>ки реализации программы: 1 год.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Формы работы с детьми: групповые занятия с</w:t>
      </w:r>
      <w:r w:rsidRPr="00F553B3">
        <w:rPr>
          <w:rFonts w:ascii="Times New Roman" w:hAnsi="Times New Roman" w:cs="Times New Roman"/>
          <w:sz w:val="32"/>
          <w:szCs w:val="32"/>
        </w:rPr>
        <w:t xml:space="preserve"> детьми в группе детского сада.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Длительность занятий: составляет 15 минут. Периодичность </w:t>
      </w:r>
      <w:r w:rsidRPr="00F553B3">
        <w:rPr>
          <w:rFonts w:ascii="Times New Roman" w:hAnsi="Times New Roman" w:cs="Times New Roman"/>
          <w:sz w:val="32"/>
          <w:szCs w:val="32"/>
        </w:rPr>
        <w:t>проведения для детей 3-4 лет – 2  раз в неделю.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Предполагаемые результаты по реализации программы: формирование навыков позитивной коммуникации, обогащение словарного запаса детей, развитие познавательной активности, познавательных процессов и самостоятельности, формирование основ самоконтроля.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EE7C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ПЕРСПЕКТИВНОЕ ПЛАН</w:t>
      </w:r>
      <w:r w:rsidR="00EE7CB3" w:rsidRPr="00F553B3">
        <w:rPr>
          <w:rFonts w:ascii="Times New Roman" w:hAnsi="Times New Roman" w:cs="Times New Roman"/>
          <w:b/>
          <w:sz w:val="32"/>
          <w:szCs w:val="32"/>
        </w:rPr>
        <w:t>ИРОВАНИЕ ЛОГОРИТМИЧЕСКИХ ЗАНЯТИй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a4"/>
        <w:tblW w:w="7338" w:type="dxa"/>
        <w:tblLook w:val="04A0" w:firstRow="1" w:lastRow="0" w:firstColumn="1" w:lastColumn="0" w:noHBand="0" w:noVBand="1"/>
      </w:tblPr>
      <w:tblGrid>
        <w:gridCol w:w="3227"/>
        <w:gridCol w:w="4111"/>
      </w:tblGrid>
      <w:tr w:rsidR="00EE7CB3" w:rsidRPr="00F553B3" w:rsidTr="00EE7CB3">
        <w:trPr>
          <w:trHeight w:val="487"/>
        </w:trPr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№ занятия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   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Название занятия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октябрь</w:t>
            </w:r>
          </w:p>
        </w:tc>
        <w:tc>
          <w:tcPr>
            <w:tcW w:w="4111" w:type="dxa"/>
          </w:tcPr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  <w:t>Солнышко и дождик</w:t>
            </w: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2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  <w:t>Тучка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ноябрь</w:t>
            </w:r>
          </w:p>
        </w:tc>
        <w:tc>
          <w:tcPr>
            <w:tcW w:w="4111" w:type="dxa"/>
          </w:tcPr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  <w:t>Осенние листья</w:t>
            </w: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  <w:t>Осень в лесу</w:t>
            </w: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декабрь</w:t>
            </w:r>
          </w:p>
        </w:tc>
        <w:tc>
          <w:tcPr>
            <w:tcW w:w="4111" w:type="dxa"/>
          </w:tcPr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Холодно!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</w: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6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Дед Мороз спешит на елку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</w:r>
          </w:p>
          <w:p w:rsidR="00EE7CB3" w:rsidRPr="00F553B3" w:rsidRDefault="00EE7CB3" w:rsidP="00EE7CB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январь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7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ab/>
              <w:t>Зима в лесу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8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Рукавичка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февраль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9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Снеговик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10.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Кошка и котята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март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11.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Котята и щенок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12.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У бабушки в гостях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апрель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13.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Как цыплята солнце будили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14.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В гости к нам пришли матрешки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май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15.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Весенняя капель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16.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Петушок и его семья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июнь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17.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Кораблик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18.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Утренние лучи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июль</w:t>
            </w: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19.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Бобровый пруд</w:t>
            </w:r>
          </w:p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 xml:space="preserve">20. </w:t>
            </w:r>
            <w:r w:rsidRPr="00F553B3">
              <w:rPr>
                <w:rFonts w:ascii="Times New Roman" w:hAnsi="Times New Roman" w:cs="Times New Roman"/>
                <w:sz w:val="32"/>
                <w:szCs w:val="32"/>
              </w:rPr>
              <w:t>Колечко</w:t>
            </w:r>
          </w:p>
        </w:tc>
      </w:tr>
      <w:tr w:rsidR="00EE7CB3" w:rsidRPr="00F553B3" w:rsidTr="00EE7CB3">
        <w:tc>
          <w:tcPr>
            <w:tcW w:w="3227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111" w:type="dxa"/>
          </w:tcPr>
          <w:p w:rsidR="00EE7CB3" w:rsidRPr="00F553B3" w:rsidRDefault="00EE7CB3" w:rsidP="004D5EDD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СОДЕРЖАНИЕ ЗАНЯТИЙ ПО ЛОГОРИТМИКЕ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Логоритмическое занятие включает следующие виды упражнений: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1.</w:t>
      </w:r>
      <w:r w:rsidR="004D5EDD" w:rsidRPr="00F553B3">
        <w:rPr>
          <w:rFonts w:ascii="Times New Roman" w:hAnsi="Times New Roman" w:cs="Times New Roman"/>
          <w:sz w:val="32"/>
          <w:szCs w:val="32"/>
        </w:rPr>
        <w:t>Вводная ходьба и ориентирование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Динамические упражнения на регуляцию мышечного тонуса развивают умение расслаблять и напрягать группы мышц. Благодаря этим упражнениям дети лучше владеют своим телом, их движения становятся точными и ловкими.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</w:t>
      </w:r>
      <w:r w:rsidR="004D5EDD" w:rsidRPr="00F553B3">
        <w:rPr>
          <w:rFonts w:ascii="Times New Roman" w:hAnsi="Times New Roman" w:cs="Times New Roman"/>
          <w:sz w:val="32"/>
          <w:szCs w:val="32"/>
        </w:rPr>
        <w:t>Артикуляционные упражнения полезны в любом возрасте, так как четкая артикуляция – основа хорошей дикции. Они подготавливают артикуляционный аппарат ребенка к постановке звуков. Четкие ощущения от органов артикуляционного аппарата – основа для овладения навыком письма. Работа над артикуляцией позволяет уточнить правильное звукопроизношение, развивает подвижность языка, челюстей, губ, укрепляет мышцы глотки.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3</w:t>
      </w:r>
      <w:r w:rsidR="004D5EDD" w:rsidRPr="00F553B3">
        <w:rPr>
          <w:rFonts w:ascii="Times New Roman" w:hAnsi="Times New Roman" w:cs="Times New Roman"/>
          <w:sz w:val="32"/>
          <w:szCs w:val="32"/>
        </w:rPr>
        <w:t xml:space="preserve">Дыхательная гимнастика корректирует нарушения речевого дыхания, помогает выработать диафрагмальное дыхание, а также продолжительность, силу и правильное распределение выдоха.  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4</w:t>
      </w:r>
      <w:r w:rsidR="004D5EDD" w:rsidRPr="00F553B3">
        <w:rPr>
          <w:rFonts w:ascii="Times New Roman" w:hAnsi="Times New Roman" w:cs="Times New Roman"/>
          <w:sz w:val="32"/>
          <w:szCs w:val="32"/>
        </w:rPr>
        <w:t xml:space="preserve">Упражнения на развитие внимания и памяти развивают все виды памяти: зрительную, слуховую, моторную. Активизируется внимание детей, способность быстро реагировать на смену деятельности. 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5</w:t>
      </w:r>
      <w:r w:rsidR="004D5EDD" w:rsidRPr="00F553B3">
        <w:rPr>
          <w:rFonts w:ascii="Times New Roman" w:hAnsi="Times New Roman" w:cs="Times New Roman"/>
          <w:sz w:val="32"/>
          <w:szCs w:val="32"/>
        </w:rPr>
        <w:t>Упражнения –чистоговорки обязательны на каждом занятии. С их помощью автоматизируются звуки, язык тренируется выполнять правильные движения, отрабатывается четкое, ритмичное произношение фонем и слогов. У детей развивается фонематический слух и слуховое внимание.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6 </w:t>
      </w:r>
      <w:r w:rsidR="004D5EDD" w:rsidRPr="00F553B3">
        <w:rPr>
          <w:rFonts w:ascii="Times New Roman" w:hAnsi="Times New Roman" w:cs="Times New Roman"/>
          <w:sz w:val="32"/>
          <w:szCs w:val="32"/>
        </w:rPr>
        <w:t>Речевые игры могут быть представлены в различных видах: ритмодекламации без музыкального сопровождения, игры со звуком, игры со звучащими жестами и музицированием на детских музыкальных инструментах, театральные этюды, игры-диалоги и др. Использование простейшего стихотворного текста (русские народные песенки, потешки, прибаутки, считалки, дразнилки) способствует быстрому запоминанию игры и облегчает выполнение логоритмических задач.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 xml:space="preserve">7 </w:t>
      </w:r>
      <w:r w:rsidR="004D5EDD" w:rsidRPr="00F553B3">
        <w:rPr>
          <w:rFonts w:ascii="Times New Roman" w:hAnsi="Times New Roman" w:cs="Times New Roman"/>
          <w:sz w:val="32"/>
          <w:szCs w:val="32"/>
        </w:rPr>
        <w:t>Ритмические игры развивают чувство ритма, темпа, метра (акцентуации сильной доли такта), что позволяет ребенку лучше ориентироваться в ритмической основе слов, фраз.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8 </w:t>
      </w:r>
      <w:r w:rsidR="004D5EDD" w:rsidRPr="00F553B3">
        <w:rPr>
          <w:rFonts w:ascii="Times New Roman" w:hAnsi="Times New Roman" w:cs="Times New Roman"/>
          <w:sz w:val="32"/>
          <w:szCs w:val="32"/>
        </w:rPr>
        <w:t xml:space="preserve">Пение песен и вокализов развивает память, внимание, мышление, эмоциональную отзывчивость и музыкальный слух; укрепляется голосовой аппарат ребенка, способствует автоматизации гласных звуков. Процесс развития певческих способностей у детей с речевыми нарушениями направлен не только на формирование их художественной культуры, но и на коррекцию голоса, артикуляции, дыхания. 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9 </w:t>
      </w:r>
      <w:r w:rsidR="004D5EDD" w:rsidRPr="00F553B3">
        <w:rPr>
          <w:rFonts w:ascii="Times New Roman" w:hAnsi="Times New Roman" w:cs="Times New Roman"/>
          <w:sz w:val="32"/>
          <w:szCs w:val="32"/>
        </w:rPr>
        <w:t>Пальчиковые игры и сказки. Науке давно известно, что развитие подвижности пальцев напрямую связано с речевым развитием. Поэтому, развивая мелкую моторику пальцев рук, мы способствуем скорейшему речевому развитию. Пальчиковые игры и сказки, как и на музыкальных занятиях, проводятся чаще под музыку – тексты пропеваются, или музыка звучит фоном. Очень полезно использовать лепку несложных фигур, оригами, выкладывание несложных узоров мозаики под проговаривание текста игры.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10 </w:t>
      </w:r>
      <w:r w:rsidR="004D5EDD" w:rsidRPr="00F553B3">
        <w:rPr>
          <w:rFonts w:ascii="Times New Roman" w:hAnsi="Times New Roman" w:cs="Times New Roman"/>
          <w:sz w:val="32"/>
          <w:szCs w:val="32"/>
        </w:rPr>
        <w:t>Элементарное музицирование на детских музыкальных инструментах развивает мелкую моторику, чувство ритма, метра, темпа, улучшает внимание, память, а также остальные психические процессы, сопровождающие исполнение музыкального произведения. Кроме известных музыкальных инструментов на занятии можно совместно с детьми изготовить и поиграть на самодельных инструментах – «шумелках» из коробочек и пластмассовых бутылочек, наполненных различной крупой, «звенелках» из металлических трубочек, «стучалках» из деревянных палочек и кусочках бамбуковой удочки, «шуршалках» из мятой бумаги и целлофана.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11.</w:t>
      </w:r>
      <w:r w:rsidR="004D5EDD" w:rsidRPr="00F553B3">
        <w:rPr>
          <w:rFonts w:ascii="Times New Roman" w:hAnsi="Times New Roman" w:cs="Times New Roman"/>
          <w:sz w:val="32"/>
          <w:szCs w:val="32"/>
        </w:rPr>
        <w:t xml:space="preserve">Театральные этюды.  Очень часто у детей  маловыразительная мимика, жестикуляция. Мимические и пантомимические этюды развивают  мимическую и артикуляционную моторику, пластичность и выразительность движений детей, их творческую фантазию </w:t>
      </w:r>
      <w:r w:rsidR="004D5EDD" w:rsidRPr="00F553B3">
        <w:rPr>
          <w:rFonts w:ascii="Times New Roman" w:hAnsi="Times New Roman" w:cs="Times New Roman"/>
          <w:sz w:val="32"/>
          <w:szCs w:val="32"/>
        </w:rPr>
        <w:lastRenderedPageBreak/>
        <w:t xml:space="preserve">и воображение. Это укрепляет в детях чувство уверенности в себе, возможность точнее управлять своим телом, выразительно передавать в движении настроение и образ, обогащает их новыми эмоциональными переживаниями. 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12.</w:t>
      </w:r>
      <w:r w:rsidR="004D5EDD" w:rsidRPr="00F553B3">
        <w:rPr>
          <w:rFonts w:ascii="Times New Roman" w:hAnsi="Times New Roman" w:cs="Times New Roman"/>
          <w:sz w:val="32"/>
          <w:szCs w:val="32"/>
        </w:rPr>
        <w:t>Коммуникативные игры формируют у детей умение увидеть в другом человеке его достоинства; способствуют углублению осознания сферы общения; обучают умению сотрудничать. Такие игры чаще проводятся в общем кругу.</w:t>
      </w:r>
    </w:p>
    <w:p w:rsidR="004D5EDD" w:rsidRPr="00F553B3" w:rsidRDefault="00EE7CB3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13.</w:t>
      </w:r>
      <w:r w:rsidR="004D5EDD" w:rsidRPr="00F553B3">
        <w:rPr>
          <w:rFonts w:ascii="Times New Roman" w:hAnsi="Times New Roman" w:cs="Times New Roman"/>
          <w:sz w:val="32"/>
          <w:szCs w:val="32"/>
        </w:rPr>
        <w:t>Подвижные игры, хороводы, физминутки тренируют детей в координации слова и движения, развивают внимание, память, быстроту реакции на смену движений. Эти игры воспитывают чувство коллективизма, сопереживания, ответственности, приучают детей выполнять правила игры.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EE7C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53B3">
        <w:rPr>
          <w:rFonts w:ascii="Times New Roman" w:hAnsi="Times New Roman" w:cs="Times New Roman"/>
          <w:b/>
          <w:sz w:val="32"/>
          <w:szCs w:val="32"/>
        </w:rPr>
        <w:t>СОДЕРЖАНИЕ ПРОГРАММЫ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EE7CB3">
      <w:pPr>
        <w:jc w:val="center"/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(первый год обучения)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№ п/п</w:t>
      </w:r>
      <w:r w:rsidRPr="00F553B3">
        <w:rPr>
          <w:rFonts w:ascii="Times New Roman" w:hAnsi="Times New Roman" w:cs="Times New Roman"/>
          <w:sz w:val="32"/>
          <w:szCs w:val="32"/>
        </w:rPr>
        <w:tab/>
        <w:t>Тема занятия</w:t>
      </w:r>
      <w:r w:rsidRPr="00F553B3">
        <w:rPr>
          <w:rFonts w:ascii="Times New Roman" w:hAnsi="Times New Roman" w:cs="Times New Roman"/>
          <w:sz w:val="32"/>
          <w:szCs w:val="32"/>
        </w:rPr>
        <w:tab/>
        <w:t>Задачи</w:t>
      </w:r>
      <w:r w:rsidRPr="00F553B3">
        <w:rPr>
          <w:rFonts w:ascii="Times New Roman" w:hAnsi="Times New Roman" w:cs="Times New Roman"/>
          <w:sz w:val="32"/>
          <w:szCs w:val="32"/>
        </w:rPr>
        <w:tab/>
        <w:t>Содержание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</w:t>
      </w:r>
      <w:r w:rsidRPr="00F553B3">
        <w:rPr>
          <w:rFonts w:ascii="Times New Roman" w:hAnsi="Times New Roman" w:cs="Times New Roman"/>
          <w:sz w:val="32"/>
          <w:szCs w:val="32"/>
        </w:rPr>
        <w:tab/>
        <w:t>Солнышко и дождик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динамической координации движения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фонематическое восприятие.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«Прогулка»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Двигательное упражнение «Ноги и ножки»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Игра «Прогулка и дождик»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дыхания «К солнышку»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Тучка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темпо-ритмической организации речи.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ритмической выразительности.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Стимулирование двигательных умений и навыков.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«Дружба»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«Капли»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Шумовой оркестр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«Прогулка и дождик»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«Прощание с дождем»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«Прогулка»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3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Осенние листья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Обучать приемам массажа.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эмоциональной выразительности.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правильную осанку, походку.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«Дождик»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«Лужа»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«Падают листья»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«Осенние листочки»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«Грибы большие и маленькие»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«Осенний букет»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Танец-игра с листьями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4</w:t>
      </w:r>
      <w:r w:rsidRPr="00F553B3">
        <w:rPr>
          <w:rFonts w:ascii="Times New Roman" w:hAnsi="Times New Roman" w:cs="Times New Roman"/>
          <w:sz w:val="32"/>
          <w:szCs w:val="32"/>
        </w:rPr>
        <w:tab/>
        <w:t>Осень в лесу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чувства ритма.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координацию движений и моторных функций.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Формировать пространственные представления.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«Мы ногами – топ-топ-топ»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Динамическая пауза «Ветер»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Шумовой оркестр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чувства ритма «Прогулка»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Танец-игра с листьями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«Осенний букет»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5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Репка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динамической координации движения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фонематическое восприятие.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«Дом и ворота»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«Дождик»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«Огородный хоровод»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пальцев «Этот пальчик»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«Кто как идет»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«Жили мыши на квартире»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Двигательное упражнение «Репка»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6</w:t>
      </w:r>
      <w:r w:rsidRPr="00F553B3">
        <w:rPr>
          <w:rFonts w:ascii="Times New Roman" w:hAnsi="Times New Roman" w:cs="Times New Roman"/>
          <w:sz w:val="32"/>
          <w:szCs w:val="32"/>
        </w:rPr>
        <w:tab/>
        <w:t>Осенние подарки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темпо-ритмической организации речи.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Развитие ритмической выразительности, слуха.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Стимулирование двигательных умений и навыков.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чувства темпа «Поезд»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«Паучок»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«Осенний букет»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«Мишки»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«Грибной  дождик»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«Грибы большие и маленькие»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«Маленький ежик»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динамического и ритмического слуха «Поезд»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7</w:t>
      </w:r>
      <w:r w:rsidRPr="00F553B3">
        <w:rPr>
          <w:rFonts w:ascii="Times New Roman" w:hAnsi="Times New Roman" w:cs="Times New Roman"/>
          <w:sz w:val="32"/>
          <w:szCs w:val="32"/>
        </w:rPr>
        <w:tab/>
        <w:t>До свиданья, птицы!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динамической координации движения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фонематическое восприятие.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 «Веселые сапожки»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«Клен»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дыхания «Ветерок»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«Перелетные птицы»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«Птички»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«Птички»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8</w:t>
      </w:r>
      <w:r w:rsidRPr="00F553B3">
        <w:rPr>
          <w:rFonts w:ascii="Times New Roman" w:hAnsi="Times New Roman" w:cs="Times New Roman"/>
          <w:sz w:val="32"/>
          <w:szCs w:val="32"/>
        </w:rPr>
        <w:tab/>
        <w:t>Холодно!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темпо-ритмической организации речи.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ритмической выразительности.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Стимулирование двигательных умений и навыков.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«Мы шагаем по сугробам»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Ритмическое упражнение «Снежинки»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чувства ритма «Падают снежинки»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«Снег-снежок»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игра-массаж «Пальчик – мальчик»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9</w:t>
      </w:r>
      <w:r w:rsidRPr="00F553B3">
        <w:rPr>
          <w:rFonts w:ascii="Times New Roman" w:hAnsi="Times New Roman" w:cs="Times New Roman"/>
          <w:sz w:val="32"/>
          <w:szCs w:val="32"/>
        </w:rPr>
        <w:tab/>
        <w:t>Зима в лесу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артикуляционного аппарата.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«Метель»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«Зимняя игра»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Ритмическое упражнение «Снежок»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«Следы зверей»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дыхания «Волки»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«Догонялки»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«Пальчик-мальчик»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10</w:t>
      </w:r>
      <w:r w:rsidRPr="00F553B3">
        <w:rPr>
          <w:rFonts w:ascii="Times New Roman" w:hAnsi="Times New Roman" w:cs="Times New Roman"/>
          <w:sz w:val="32"/>
          <w:szCs w:val="32"/>
        </w:rPr>
        <w:tab/>
        <w:t>Дед Мороз спешит на елку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динамической координации движения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фонематическое восприятие.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дыхания «Вьюга»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«Дед Мороз»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Ритмическое упражнение «Снежинки»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«Снежинки и Дед Мороз»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«Морозушка – Мороз»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«Зимняя игра»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11</w:t>
      </w:r>
      <w:r w:rsidRPr="00F553B3">
        <w:rPr>
          <w:rFonts w:ascii="Times New Roman" w:hAnsi="Times New Roman" w:cs="Times New Roman"/>
          <w:sz w:val="32"/>
          <w:szCs w:val="32"/>
        </w:rPr>
        <w:tab/>
        <w:t>Украшаем елочку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динамического слуха.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мелкой моторики.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Укрепление костно-мышечного аппарата.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«Наша елка»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Аппликация «Бусы повесили»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Дидактическая играна развитие динамического слуха «Колокольчики звенят»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«Танец с фонариками»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«Наряжаем елку»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«Морозушка – Мороз»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12</w:t>
      </w:r>
      <w:r w:rsidRPr="00F553B3">
        <w:rPr>
          <w:rFonts w:ascii="Times New Roman" w:hAnsi="Times New Roman" w:cs="Times New Roman"/>
          <w:sz w:val="32"/>
          <w:szCs w:val="32"/>
        </w:rPr>
        <w:tab/>
        <w:t>Наступает Новый год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воображения.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подвижность, переключать  артикуляционного аппарата.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грамматического строя речи.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«Наряжаем елку»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«Ритмическое эхо»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Ритмическое упражнение «Зажигаем огоньки»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 кукол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«Прятки»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Игра «Колпачок»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13</w:t>
      </w:r>
      <w:r w:rsidRPr="00F553B3">
        <w:rPr>
          <w:rFonts w:ascii="Times New Roman" w:hAnsi="Times New Roman" w:cs="Times New Roman"/>
          <w:sz w:val="32"/>
          <w:szCs w:val="32"/>
        </w:rPr>
        <w:tab/>
        <w:t>Новогодний праздник в лесу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эмоциональной сферы, воображения.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динамической и статистической координации общих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«Наряжаем елку»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Пьеса «На машине»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«Следы»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Стихотворение «Дед Мороз»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«Лесные гости»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«Заморожу»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Закличка «Морозушка – Мороз»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14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Рукавичка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динамической и статистической координации общих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правильной осанки.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«Зайка»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 «Снежок»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«Зайцы и волк»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 мишек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15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Снеговик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Развитие чувства ритма.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Закрепление навыков массажа.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зрительного восприятия.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«Метелица»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«Снеговик»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«Попляшите»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Игра на развитие чувства ритма «Снеговики и снежинки»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16</w:t>
      </w:r>
      <w:r w:rsidRPr="00F553B3">
        <w:rPr>
          <w:rFonts w:ascii="Times New Roman" w:hAnsi="Times New Roman" w:cs="Times New Roman"/>
          <w:sz w:val="32"/>
          <w:szCs w:val="32"/>
        </w:rPr>
        <w:tab/>
        <w:t>Кошка и котята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слуха.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Закрепление навыков массажа.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зрительного восприятия.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«Расскажу про кошку»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Дидактическая игра на развитие слуха «Кошка и котенок»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тела «Заболела кисонька»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«Цапки»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«Киса и мыши»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17</w:t>
      </w:r>
      <w:r w:rsidRPr="00F553B3">
        <w:rPr>
          <w:rFonts w:ascii="Times New Roman" w:hAnsi="Times New Roman" w:cs="Times New Roman"/>
          <w:sz w:val="32"/>
          <w:szCs w:val="32"/>
        </w:rPr>
        <w:tab/>
        <w:t>Котята и щенок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тонкие движения пальцев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зрительное восприятие и внимание.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«Расскажу про кошку»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Игра «Киса и мыши»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с собачкой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«Котенок и щенок»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 «Кисонька-мурысонька»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18</w:t>
      </w:r>
      <w:r w:rsidRPr="00F553B3">
        <w:rPr>
          <w:rFonts w:ascii="Times New Roman" w:hAnsi="Times New Roman" w:cs="Times New Roman"/>
          <w:sz w:val="32"/>
          <w:szCs w:val="32"/>
        </w:rPr>
        <w:tab/>
        <w:t>У бабушки в гостях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восприятия отношений между предметами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двигательных умений.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слухового внимания и памяти.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«В гости к бабушке»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«Бабушка и внучок»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Ритмическое упражнение «Ладушки-ладошки»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«Щенок Митрошка»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«Расскажу про кошку»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«Оркестр»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«Киса и мыши»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Пестушка «Хамочек»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19</w:t>
      </w:r>
      <w:r w:rsidRPr="00F553B3">
        <w:rPr>
          <w:rFonts w:ascii="Times New Roman" w:hAnsi="Times New Roman" w:cs="Times New Roman"/>
          <w:sz w:val="32"/>
          <w:szCs w:val="32"/>
        </w:rPr>
        <w:tab/>
        <w:t>Как снеговики солнце искали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динамического слуха.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мелкой моторики.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Укрепление костно-мышечного аппарата.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«Снеговик»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«Снежная баба»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Ритмическая игра «Шагают снеговики»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Ритмическое упражнение «В лесу»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«Ритмическое эхо»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Двигательное упражнение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«Зайка»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20</w:t>
      </w:r>
      <w:r w:rsidRPr="00F553B3">
        <w:rPr>
          <w:rFonts w:ascii="Times New Roman" w:hAnsi="Times New Roman" w:cs="Times New Roman"/>
          <w:sz w:val="32"/>
          <w:szCs w:val="32"/>
        </w:rPr>
        <w:tab/>
        <w:t>Армейская карусель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эмоциональной сферы, воображения.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динамической и статистической координации общих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«Машины»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«Эй, лошадка»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«Игра с лошадкой»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дыхания «Гудок»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«Капитан»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Стихотворение «Самолет»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«Космонавты»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Аппликация «Флажок»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21</w:t>
      </w:r>
      <w:r w:rsidRPr="00F553B3">
        <w:rPr>
          <w:rFonts w:ascii="Times New Roman" w:hAnsi="Times New Roman" w:cs="Times New Roman"/>
          <w:sz w:val="32"/>
          <w:szCs w:val="32"/>
        </w:rPr>
        <w:tab/>
        <w:t>Как цыплята солнце будили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чувства ритма.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динамического слуха.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Закрепление навыков самомассажа.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чувства ритма «Цыплята»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Пальчиковый массаж «Сорока»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Двигательные упражнения «Зайчик»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«Сапожки»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Дидактическая игра на развитие динамического слуха «Тихие и громкие звоночки»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«Солнышки»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«Мама»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22</w:t>
      </w:r>
      <w:r w:rsidRPr="00F553B3">
        <w:rPr>
          <w:rFonts w:ascii="Times New Roman" w:hAnsi="Times New Roman" w:cs="Times New Roman"/>
          <w:sz w:val="32"/>
          <w:szCs w:val="32"/>
        </w:rPr>
        <w:tab/>
        <w:t>Новая столовая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Закрепление навыков самомассажа.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артикуляционной моторики.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Ориентировка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«Письмо на снегу»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Музыкально-ритмическая игра «Строители»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Танец-игра «Вороны»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пальцев «Воробьи»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«Ритмическое эхо»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Самомассаж «Сорока»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«Скворушки»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23</w:t>
      </w:r>
      <w:r w:rsidRPr="00F553B3">
        <w:rPr>
          <w:rFonts w:ascii="Times New Roman" w:hAnsi="Times New Roman" w:cs="Times New Roman"/>
          <w:sz w:val="32"/>
          <w:szCs w:val="32"/>
        </w:rPr>
        <w:tab/>
        <w:t>В гости к нам пришли матрешки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тонкие движения пальцев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зрительное восприятие и внимание.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«Бубен»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«Карусель»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«Матрешки и мышки»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Танец «Мы – матрешечки»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Пестушка «Хамочек»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24</w:t>
      </w:r>
      <w:r w:rsidRPr="00F553B3">
        <w:rPr>
          <w:rFonts w:ascii="Times New Roman" w:hAnsi="Times New Roman" w:cs="Times New Roman"/>
          <w:sz w:val="32"/>
          <w:szCs w:val="32"/>
        </w:rPr>
        <w:tab/>
        <w:t>Весеннее солнышко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эмоциональной сферы, воображения.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динамической и статистической координации общих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«Солнышко»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на развитие мимических движений «Солнышко»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«Солнышко»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Двигательные упражнения «Солнечные зайчики»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«Сосульки»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«Щенок Митрошка»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Пьеса «Ну-ка, веселее!»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«Скворушка»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«Большие и маленькие»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25</w:t>
      </w:r>
      <w:r w:rsidRPr="00F553B3">
        <w:rPr>
          <w:rFonts w:ascii="Times New Roman" w:hAnsi="Times New Roman" w:cs="Times New Roman"/>
          <w:sz w:val="32"/>
          <w:szCs w:val="32"/>
        </w:rPr>
        <w:tab/>
        <w:t>Весенняя капель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восприятия отношений между предметами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двигательных умений.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слухового внимания и памяти.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растяжение мышц «Потягушки»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Детская пестушка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«Солнышко»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Ритмическая игра «Капель»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«Воробей»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«Я бегу, бегу, бегу»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26</w:t>
      </w:r>
      <w:r w:rsidRPr="00F553B3">
        <w:rPr>
          <w:rFonts w:ascii="Times New Roman" w:hAnsi="Times New Roman" w:cs="Times New Roman"/>
          <w:sz w:val="32"/>
          <w:szCs w:val="32"/>
        </w:rPr>
        <w:tab/>
        <w:t>Прилетайте, птицы!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тонкие движения пальцев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зрительное восприятие и внимание.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«Я бегу, бегу, бегу»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Музыкально-дидактическая игра «Колокольчик»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Игра-массаж ног «Строители»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«Скворушки»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«Замри»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пальцев «Воробьи»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«Ладушки»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27</w:t>
      </w:r>
      <w:r w:rsidRPr="00F553B3">
        <w:rPr>
          <w:rFonts w:ascii="Times New Roman" w:hAnsi="Times New Roman" w:cs="Times New Roman"/>
          <w:sz w:val="32"/>
          <w:szCs w:val="32"/>
        </w:rPr>
        <w:tab/>
        <w:t>Весенний ручеек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эмоциональной сферы, воображения.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динамической и статистической координации общих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Расширение активного и пассивного словаря.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«Барабан»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«Ежик и мыши»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«Белочка»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Музыкально-дидактическая игра на развитие слуха «Лесная прогулка»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Игра «Вышел Мишка на лужок»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«Ладушки»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28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Кораблик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восприятия отношений между предметами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двигательных умений.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слухового внимания и памяти.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«Цыплята»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«Плавный подъем рук»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«Лягушки»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«Ну-ка, зайка»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Закличка «Солнышко»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Дыхательное упражнение «Ветер»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«Корабль пришел»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29</w:t>
      </w:r>
      <w:r w:rsidRPr="00F553B3">
        <w:rPr>
          <w:rFonts w:ascii="Times New Roman" w:hAnsi="Times New Roman" w:cs="Times New Roman"/>
          <w:sz w:val="32"/>
          <w:szCs w:val="32"/>
        </w:rPr>
        <w:tab/>
        <w:t>Утренние лучи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речевого дыхания.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Ориентировка в схеме собственного тела.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мимических мышц, эмоциональной сферы.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«Курочки»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«Цветы»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Дыхательное упражнение с цветами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Пестушка «Хамочек»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«Потягушки»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Массаж тела «Умывание»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Пальчиковая игра «Ладушки»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30</w:t>
      </w:r>
      <w:r w:rsidRPr="00F553B3">
        <w:rPr>
          <w:rFonts w:ascii="Times New Roman" w:hAnsi="Times New Roman" w:cs="Times New Roman"/>
          <w:sz w:val="32"/>
          <w:szCs w:val="32"/>
        </w:rPr>
        <w:tab/>
        <w:t>Петушок и его семья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тонкие движения пальцев рук.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переключаемость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зрительное восприятие и внимание.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Потешка «Петушок»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Двигательное упражнение «Петушиная семья»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«Куры и петух»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«Курочки»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«Цыплята»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«Курочка, цыплята и кошки»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Стихотворение «Храбрый цыпленок»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«Кто как ходит»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31</w:t>
      </w:r>
      <w:r w:rsidRPr="00F553B3">
        <w:rPr>
          <w:rFonts w:ascii="Times New Roman" w:hAnsi="Times New Roman" w:cs="Times New Roman"/>
          <w:sz w:val="32"/>
          <w:szCs w:val="32"/>
        </w:rPr>
        <w:tab/>
        <w:t xml:space="preserve">Колечко 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восприятия отношений между предметами в пространстве.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Формирование двигательных умений.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слухового внимания и памяти.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«Мы посадим все цветы»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Танец с цветами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для пальцев «Колечко»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«Коготки»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Физкультминутка «Гуси на прогулке»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«Индюк и овечка»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32</w:t>
      </w:r>
      <w:r w:rsidRPr="00F553B3">
        <w:rPr>
          <w:rFonts w:ascii="Times New Roman" w:hAnsi="Times New Roman" w:cs="Times New Roman"/>
          <w:sz w:val="32"/>
          <w:szCs w:val="32"/>
        </w:rPr>
        <w:tab/>
        <w:t>Бобровый пруд</w:t>
      </w:r>
      <w:r w:rsidRPr="00F553B3">
        <w:rPr>
          <w:rFonts w:ascii="Times New Roman" w:hAnsi="Times New Roman" w:cs="Times New Roman"/>
          <w:sz w:val="32"/>
          <w:szCs w:val="32"/>
        </w:rPr>
        <w:tab/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внимания.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Развитие равновесия.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Развивать координацию движений.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Двигательное упражнение «Олень»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«Цветок»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«Жуки»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Игра «Ритмическое эхо»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Пальчиковая игра «Ерши»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Ритмическая игра «На пруду»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равновесие «Аист»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Упражнение на развитие внимания «Аист»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СПИСОК ИСПОЛЬЗУЕМОЙ ЛИТЕРАТУРЫ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Картушина М.Ю. Логоритмические занятия в детском саду: Методическое пособие. – М.: ТЦ Сфера, 2003.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Баркан. А И. Ребенок в детском саду; М, 2003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Захаровская. А.Б.  Садретникова. Г.Ф. Профилактика, раннее выявление и преодоление недоразвития речи у детей дошкольного возраста: Методические рекомендации;М,1989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Крапухин. А.В. Шаховская. С. Н. Ишимова. О.А. Учись думать и говорить: Методические рекомендации для логопедов:-М 1985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lastRenderedPageBreak/>
        <w:t>Новикова О. Логоритмика: Игры и упражнения: Методическое пособие:-М2005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Оганесяс. А. К. Логоритмика:-М.С.Г.И.2000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Суботский. Е. В. Особое Мышление дошкольника:-М.2002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Тимофеева Е.Ю. Чернова. Е. И. Пальчиковая Гимнастика:-СПб.2006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Фомичева. М.Ф. Учите детей говорить правильно: Методические рекомендации по проведению артикуляционной гимнастики:-м.1986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Шашекина  Г.Р. Логоритмика:-мВладос2005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 xml:space="preserve"> Чижова Е. Рисуем и рассказываем/ сер. Развивающие методики:-М 2005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Кисилева. Т. В. Манакова Л.А. Логопедическая ритмика в системе коррекционно -развивающей работы с детьми.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  <w:r w:rsidRPr="00F553B3">
        <w:rPr>
          <w:rFonts w:ascii="Times New Roman" w:hAnsi="Times New Roman" w:cs="Times New Roman"/>
          <w:sz w:val="32"/>
          <w:szCs w:val="32"/>
        </w:rPr>
        <w:t>Воронина. А. Е. Логоритмика</w:t>
      </w:r>
    </w:p>
    <w:p w:rsidR="004D5EDD" w:rsidRPr="00F553B3" w:rsidRDefault="004D5EDD" w:rsidP="004D5EDD">
      <w:pPr>
        <w:rPr>
          <w:rFonts w:ascii="Times New Roman" w:hAnsi="Times New Roman" w:cs="Times New Roman"/>
          <w:sz w:val="32"/>
          <w:szCs w:val="32"/>
        </w:rPr>
      </w:pPr>
    </w:p>
    <w:p w:rsidR="004D5EDD" w:rsidRPr="00F553B3" w:rsidRDefault="004D5EDD" w:rsidP="00EE7CB3">
      <w:pPr>
        <w:rPr>
          <w:rFonts w:ascii="Times New Roman" w:hAnsi="Times New Roman" w:cs="Times New Roman"/>
          <w:sz w:val="32"/>
          <w:szCs w:val="32"/>
        </w:rPr>
      </w:pPr>
    </w:p>
    <w:sectPr w:rsidR="004D5EDD" w:rsidRPr="00F553B3" w:rsidSect="00EE7C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512" w:rsidRDefault="00E95512" w:rsidP="0004651C">
      <w:pPr>
        <w:spacing w:after="0" w:line="240" w:lineRule="auto"/>
      </w:pPr>
      <w:r>
        <w:separator/>
      </w:r>
    </w:p>
  </w:endnote>
  <w:endnote w:type="continuationSeparator" w:id="0">
    <w:p w:rsidR="00E95512" w:rsidRDefault="00E95512" w:rsidP="00046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512" w:rsidRDefault="00E95512" w:rsidP="0004651C">
      <w:pPr>
        <w:spacing w:after="0" w:line="240" w:lineRule="auto"/>
      </w:pPr>
      <w:r>
        <w:separator/>
      </w:r>
    </w:p>
  </w:footnote>
  <w:footnote w:type="continuationSeparator" w:id="0">
    <w:p w:rsidR="00E95512" w:rsidRDefault="00E95512" w:rsidP="000465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47C5D"/>
    <w:multiLevelType w:val="hybridMultilevel"/>
    <w:tmpl w:val="7050093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9D02A12"/>
    <w:multiLevelType w:val="hybridMultilevel"/>
    <w:tmpl w:val="7D3259AC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E95F8C"/>
    <w:multiLevelType w:val="hybridMultilevel"/>
    <w:tmpl w:val="558426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F7895"/>
    <w:multiLevelType w:val="hybridMultilevel"/>
    <w:tmpl w:val="A2842F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C6543B"/>
    <w:multiLevelType w:val="multilevel"/>
    <w:tmpl w:val="E4D2F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Calibri" w:hAnsiTheme="minorHAnsi" w:cstheme="minorHAnsi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754BE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62412C2"/>
    <w:multiLevelType w:val="hybridMultilevel"/>
    <w:tmpl w:val="7D28D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CA1FD1"/>
    <w:multiLevelType w:val="hybridMultilevel"/>
    <w:tmpl w:val="A5CAA9B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4055269"/>
    <w:multiLevelType w:val="hybridMultilevel"/>
    <w:tmpl w:val="7562CB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1C457A"/>
    <w:multiLevelType w:val="hybridMultilevel"/>
    <w:tmpl w:val="5BA641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53A3FAA"/>
    <w:multiLevelType w:val="hybridMultilevel"/>
    <w:tmpl w:val="998ABCEA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97E5BE0"/>
    <w:multiLevelType w:val="hybridMultilevel"/>
    <w:tmpl w:val="EF7E4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17113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3C891E6D"/>
    <w:multiLevelType w:val="hybridMultilevel"/>
    <w:tmpl w:val="E0B2AC5E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585E28"/>
    <w:multiLevelType w:val="hybridMultilevel"/>
    <w:tmpl w:val="56D6A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5B393D"/>
    <w:multiLevelType w:val="hybridMultilevel"/>
    <w:tmpl w:val="29AAD9D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72569C8"/>
    <w:multiLevelType w:val="hybridMultilevel"/>
    <w:tmpl w:val="2BD4C604"/>
    <w:lvl w:ilvl="0" w:tplc="72BC1D30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7" w15:restartNumberingAfterBreak="0">
    <w:nsid w:val="57A529A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E67564A"/>
    <w:multiLevelType w:val="hybridMultilevel"/>
    <w:tmpl w:val="7384F5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765104"/>
    <w:multiLevelType w:val="hybridMultilevel"/>
    <w:tmpl w:val="41222DA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EB315EE"/>
    <w:multiLevelType w:val="hybridMultilevel"/>
    <w:tmpl w:val="C894660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32E7268"/>
    <w:multiLevelType w:val="hybridMultilevel"/>
    <w:tmpl w:val="B53084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495D8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95A3CA2"/>
    <w:multiLevelType w:val="multilevel"/>
    <w:tmpl w:val="BD9CC1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A667CA2"/>
    <w:multiLevelType w:val="hybridMultilevel"/>
    <w:tmpl w:val="41222DA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1"/>
  </w:num>
  <w:num w:numId="2">
    <w:abstractNumId w:val="3"/>
  </w:num>
  <w:num w:numId="3">
    <w:abstractNumId w:val="5"/>
  </w:num>
  <w:num w:numId="4">
    <w:abstractNumId w:val="12"/>
  </w:num>
  <w:num w:numId="5">
    <w:abstractNumId w:val="4"/>
  </w:num>
  <w:num w:numId="6">
    <w:abstractNumId w:val="0"/>
  </w:num>
  <w:num w:numId="7">
    <w:abstractNumId w:val="22"/>
  </w:num>
  <w:num w:numId="8">
    <w:abstractNumId w:val="17"/>
  </w:num>
  <w:num w:numId="9">
    <w:abstractNumId w:val="23"/>
  </w:num>
  <w:num w:numId="10">
    <w:abstractNumId w:val="11"/>
  </w:num>
  <w:num w:numId="11">
    <w:abstractNumId w:val="16"/>
  </w:num>
  <w:num w:numId="12">
    <w:abstractNumId w:val="7"/>
  </w:num>
  <w:num w:numId="13">
    <w:abstractNumId w:val="14"/>
  </w:num>
  <w:num w:numId="14">
    <w:abstractNumId w:val="1"/>
  </w:num>
  <w:num w:numId="15">
    <w:abstractNumId w:val="18"/>
  </w:num>
  <w:num w:numId="16">
    <w:abstractNumId w:val="24"/>
  </w:num>
  <w:num w:numId="17">
    <w:abstractNumId w:val="19"/>
  </w:num>
  <w:num w:numId="18">
    <w:abstractNumId w:val="9"/>
  </w:num>
  <w:num w:numId="19">
    <w:abstractNumId w:val="20"/>
  </w:num>
  <w:num w:numId="20">
    <w:abstractNumId w:val="13"/>
  </w:num>
  <w:num w:numId="21">
    <w:abstractNumId w:val="10"/>
  </w:num>
  <w:num w:numId="22">
    <w:abstractNumId w:val="15"/>
  </w:num>
  <w:num w:numId="23">
    <w:abstractNumId w:val="8"/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2C0"/>
    <w:rsid w:val="000026F2"/>
    <w:rsid w:val="00013EDB"/>
    <w:rsid w:val="000203F7"/>
    <w:rsid w:val="000208CD"/>
    <w:rsid w:val="00027479"/>
    <w:rsid w:val="000307B4"/>
    <w:rsid w:val="000345C2"/>
    <w:rsid w:val="000404AB"/>
    <w:rsid w:val="0004651C"/>
    <w:rsid w:val="00054B6A"/>
    <w:rsid w:val="000557EE"/>
    <w:rsid w:val="000676A3"/>
    <w:rsid w:val="0007400C"/>
    <w:rsid w:val="0007611E"/>
    <w:rsid w:val="000854B3"/>
    <w:rsid w:val="00090A1F"/>
    <w:rsid w:val="000A3090"/>
    <w:rsid w:val="000B1C2C"/>
    <w:rsid w:val="000B4E92"/>
    <w:rsid w:val="000B512E"/>
    <w:rsid w:val="000D7A1C"/>
    <w:rsid w:val="000E14EE"/>
    <w:rsid w:val="000E2D3A"/>
    <w:rsid w:val="000F3BD5"/>
    <w:rsid w:val="000F61E9"/>
    <w:rsid w:val="0010076F"/>
    <w:rsid w:val="001106D8"/>
    <w:rsid w:val="001151DC"/>
    <w:rsid w:val="00115B24"/>
    <w:rsid w:val="00117881"/>
    <w:rsid w:val="0012384D"/>
    <w:rsid w:val="00125AC9"/>
    <w:rsid w:val="001304FB"/>
    <w:rsid w:val="00143C3E"/>
    <w:rsid w:val="0014486E"/>
    <w:rsid w:val="00146D8F"/>
    <w:rsid w:val="00147B46"/>
    <w:rsid w:val="001524BA"/>
    <w:rsid w:val="001526CC"/>
    <w:rsid w:val="00181DF0"/>
    <w:rsid w:val="0019389D"/>
    <w:rsid w:val="001A74E2"/>
    <w:rsid w:val="001B025E"/>
    <w:rsid w:val="001B180A"/>
    <w:rsid w:val="001C37F4"/>
    <w:rsid w:val="001C5160"/>
    <w:rsid w:val="001C759D"/>
    <w:rsid w:val="001D3A6C"/>
    <w:rsid w:val="001D7B21"/>
    <w:rsid w:val="001E2063"/>
    <w:rsid w:val="001F03A6"/>
    <w:rsid w:val="0020153F"/>
    <w:rsid w:val="00205377"/>
    <w:rsid w:val="00213137"/>
    <w:rsid w:val="00214408"/>
    <w:rsid w:val="00214F16"/>
    <w:rsid w:val="002204BC"/>
    <w:rsid w:val="00225BEF"/>
    <w:rsid w:val="00240D74"/>
    <w:rsid w:val="00263164"/>
    <w:rsid w:val="002725F4"/>
    <w:rsid w:val="002A12C5"/>
    <w:rsid w:val="002A3940"/>
    <w:rsid w:val="002A42B5"/>
    <w:rsid w:val="002C3F60"/>
    <w:rsid w:val="002C796C"/>
    <w:rsid w:val="00323F5B"/>
    <w:rsid w:val="0033567C"/>
    <w:rsid w:val="003469DC"/>
    <w:rsid w:val="00350570"/>
    <w:rsid w:val="00353ECE"/>
    <w:rsid w:val="00361C22"/>
    <w:rsid w:val="00381723"/>
    <w:rsid w:val="003A0C31"/>
    <w:rsid w:val="003A37C5"/>
    <w:rsid w:val="003A5DBC"/>
    <w:rsid w:val="003C01B3"/>
    <w:rsid w:val="003D4F55"/>
    <w:rsid w:val="003E09FB"/>
    <w:rsid w:val="003F0FD5"/>
    <w:rsid w:val="003F2D27"/>
    <w:rsid w:val="0041325D"/>
    <w:rsid w:val="00416B9F"/>
    <w:rsid w:val="004307EE"/>
    <w:rsid w:val="00443DED"/>
    <w:rsid w:val="00456A67"/>
    <w:rsid w:val="004621CB"/>
    <w:rsid w:val="004745E7"/>
    <w:rsid w:val="00486B38"/>
    <w:rsid w:val="0049604B"/>
    <w:rsid w:val="004C33EE"/>
    <w:rsid w:val="004C49CD"/>
    <w:rsid w:val="004D566A"/>
    <w:rsid w:val="004D5EDD"/>
    <w:rsid w:val="004E5B64"/>
    <w:rsid w:val="005026DF"/>
    <w:rsid w:val="00510DD9"/>
    <w:rsid w:val="005152DC"/>
    <w:rsid w:val="00525478"/>
    <w:rsid w:val="005270A8"/>
    <w:rsid w:val="00533500"/>
    <w:rsid w:val="00537D34"/>
    <w:rsid w:val="00545D26"/>
    <w:rsid w:val="005556B5"/>
    <w:rsid w:val="0056204D"/>
    <w:rsid w:val="005639A2"/>
    <w:rsid w:val="00567332"/>
    <w:rsid w:val="00577CE6"/>
    <w:rsid w:val="00582A5E"/>
    <w:rsid w:val="00584708"/>
    <w:rsid w:val="005965ED"/>
    <w:rsid w:val="005A5A03"/>
    <w:rsid w:val="005B5831"/>
    <w:rsid w:val="005B6640"/>
    <w:rsid w:val="005C1304"/>
    <w:rsid w:val="005C1BF5"/>
    <w:rsid w:val="005D3714"/>
    <w:rsid w:val="005E7227"/>
    <w:rsid w:val="005F429F"/>
    <w:rsid w:val="005F48CD"/>
    <w:rsid w:val="00600B8D"/>
    <w:rsid w:val="00602AAF"/>
    <w:rsid w:val="006117B3"/>
    <w:rsid w:val="006119DF"/>
    <w:rsid w:val="00611A72"/>
    <w:rsid w:val="00616031"/>
    <w:rsid w:val="006270C1"/>
    <w:rsid w:val="00634D4C"/>
    <w:rsid w:val="00635532"/>
    <w:rsid w:val="00643413"/>
    <w:rsid w:val="006518CC"/>
    <w:rsid w:val="00653A81"/>
    <w:rsid w:val="00654F37"/>
    <w:rsid w:val="006645CE"/>
    <w:rsid w:val="00671217"/>
    <w:rsid w:val="00672CCC"/>
    <w:rsid w:val="00687402"/>
    <w:rsid w:val="006972C0"/>
    <w:rsid w:val="006A7223"/>
    <w:rsid w:val="006B380E"/>
    <w:rsid w:val="006C56CD"/>
    <w:rsid w:val="006C59C2"/>
    <w:rsid w:val="006D0648"/>
    <w:rsid w:val="006D6349"/>
    <w:rsid w:val="006F6169"/>
    <w:rsid w:val="007017B3"/>
    <w:rsid w:val="007041DF"/>
    <w:rsid w:val="00704A82"/>
    <w:rsid w:val="00715D42"/>
    <w:rsid w:val="00764DCB"/>
    <w:rsid w:val="00764E2C"/>
    <w:rsid w:val="0077774E"/>
    <w:rsid w:val="007809B6"/>
    <w:rsid w:val="007842DF"/>
    <w:rsid w:val="007C5129"/>
    <w:rsid w:val="007F60DF"/>
    <w:rsid w:val="007F7B68"/>
    <w:rsid w:val="00807798"/>
    <w:rsid w:val="0082067C"/>
    <w:rsid w:val="008262C5"/>
    <w:rsid w:val="00831B69"/>
    <w:rsid w:val="00850787"/>
    <w:rsid w:val="0086095F"/>
    <w:rsid w:val="0087161F"/>
    <w:rsid w:val="00871EC8"/>
    <w:rsid w:val="00874C64"/>
    <w:rsid w:val="00881312"/>
    <w:rsid w:val="00887FC1"/>
    <w:rsid w:val="00895583"/>
    <w:rsid w:val="008A5BF9"/>
    <w:rsid w:val="008B126E"/>
    <w:rsid w:val="008B1589"/>
    <w:rsid w:val="008B31B5"/>
    <w:rsid w:val="008B4D1A"/>
    <w:rsid w:val="008C05C9"/>
    <w:rsid w:val="008F5721"/>
    <w:rsid w:val="00900CEA"/>
    <w:rsid w:val="0091264F"/>
    <w:rsid w:val="00923571"/>
    <w:rsid w:val="0093697F"/>
    <w:rsid w:val="00943427"/>
    <w:rsid w:val="0096303E"/>
    <w:rsid w:val="00972CB0"/>
    <w:rsid w:val="00975FBB"/>
    <w:rsid w:val="00976F6B"/>
    <w:rsid w:val="009879AE"/>
    <w:rsid w:val="00996083"/>
    <w:rsid w:val="009C708A"/>
    <w:rsid w:val="009D1978"/>
    <w:rsid w:val="009D51F2"/>
    <w:rsid w:val="009E0403"/>
    <w:rsid w:val="009E2072"/>
    <w:rsid w:val="00A21EA2"/>
    <w:rsid w:val="00A36B55"/>
    <w:rsid w:val="00A37B73"/>
    <w:rsid w:val="00A40996"/>
    <w:rsid w:val="00A43AA9"/>
    <w:rsid w:val="00A46224"/>
    <w:rsid w:val="00A661E6"/>
    <w:rsid w:val="00A81514"/>
    <w:rsid w:val="00A90872"/>
    <w:rsid w:val="00A94E70"/>
    <w:rsid w:val="00A97019"/>
    <w:rsid w:val="00A975EF"/>
    <w:rsid w:val="00AA44D2"/>
    <w:rsid w:val="00AA7E4F"/>
    <w:rsid w:val="00AD4585"/>
    <w:rsid w:val="00AD7B55"/>
    <w:rsid w:val="00AD7FBE"/>
    <w:rsid w:val="00AE11D1"/>
    <w:rsid w:val="00AE737E"/>
    <w:rsid w:val="00AF1C9D"/>
    <w:rsid w:val="00AF2D17"/>
    <w:rsid w:val="00B150F9"/>
    <w:rsid w:val="00B27EA1"/>
    <w:rsid w:val="00B51683"/>
    <w:rsid w:val="00B522AC"/>
    <w:rsid w:val="00B52802"/>
    <w:rsid w:val="00B555EC"/>
    <w:rsid w:val="00B570AA"/>
    <w:rsid w:val="00B62F10"/>
    <w:rsid w:val="00B63474"/>
    <w:rsid w:val="00B81250"/>
    <w:rsid w:val="00BA00E3"/>
    <w:rsid w:val="00BA3AD6"/>
    <w:rsid w:val="00BB6496"/>
    <w:rsid w:val="00BB7551"/>
    <w:rsid w:val="00BD310A"/>
    <w:rsid w:val="00BF0C92"/>
    <w:rsid w:val="00C003AE"/>
    <w:rsid w:val="00C122FC"/>
    <w:rsid w:val="00C140C5"/>
    <w:rsid w:val="00C34F5C"/>
    <w:rsid w:val="00C35DD4"/>
    <w:rsid w:val="00C444C2"/>
    <w:rsid w:val="00C47942"/>
    <w:rsid w:val="00C47EA8"/>
    <w:rsid w:val="00C522B1"/>
    <w:rsid w:val="00CF30C4"/>
    <w:rsid w:val="00D04297"/>
    <w:rsid w:val="00D278C4"/>
    <w:rsid w:val="00D348CA"/>
    <w:rsid w:val="00D40ACA"/>
    <w:rsid w:val="00D4261C"/>
    <w:rsid w:val="00D4715B"/>
    <w:rsid w:val="00D537F9"/>
    <w:rsid w:val="00D6124E"/>
    <w:rsid w:val="00D91F28"/>
    <w:rsid w:val="00D949D3"/>
    <w:rsid w:val="00D979DB"/>
    <w:rsid w:val="00DA31DB"/>
    <w:rsid w:val="00DB0D56"/>
    <w:rsid w:val="00DD102D"/>
    <w:rsid w:val="00DD5D4D"/>
    <w:rsid w:val="00DD7E1E"/>
    <w:rsid w:val="00DF16C6"/>
    <w:rsid w:val="00E252BF"/>
    <w:rsid w:val="00E3001B"/>
    <w:rsid w:val="00E32955"/>
    <w:rsid w:val="00E35665"/>
    <w:rsid w:val="00E36E1D"/>
    <w:rsid w:val="00E8097A"/>
    <w:rsid w:val="00E836E9"/>
    <w:rsid w:val="00E934AC"/>
    <w:rsid w:val="00E94427"/>
    <w:rsid w:val="00E95512"/>
    <w:rsid w:val="00EA17C8"/>
    <w:rsid w:val="00EA2FBC"/>
    <w:rsid w:val="00EC338B"/>
    <w:rsid w:val="00EC49C0"/>
    <w:rsid w:val="00ED2C56"/>
    <w:rsid w:val="00EE046A"/>
    <w:rsid w:val="00EE27CC"/>
    <w:rsid w:val="00EE690C"/>
    <w:rsid w:val="00EE6C80"/>
    <w:rsid w:val="00EE7CB3"/>
    <w:rsid w:val="00F011F0"/>
    <w:rsid w:val="00F0379A"/>
    <w:rsid w:val="00F116D1"/>
    <w:rsid w:val="00F118FF"/>
    <w:rsid w:val="00F223B6"/>
    <w:rsid w:val="00F260A5"/>
    <w:rsid w:val="00F27762"/>
    <w:rsid w:val="00F461B7"/>
    <w:rsid w:val="00F52BFF"/>
    <w:rsid w:val="00F553B3"/>
    <w:rsid w:val="00F57541"/>
    <w:rsid w:val="00F72140"/>
    <w:rsid w:val="00F72C29"/>
    <w:rsid w:val="00F806CD"/>
    <w:rsid w:val="00F8172A"/>
    <w:rsid w:val="00F95C4E"/>
    <w:rsid w:val="00FB7E3F"/>
    <w:rsid w:val="00FC0664"/>
    <w:rsid w:val="00FE0957"/>
    <w:rsid w:val="00FE3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B8BAD"/>
  <w15:docId w15:val="{BD4F79E0-479E-4423-9F32-CBB4C0D2C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972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D949D3"/>
    <w:pPr>
      <w:ind w:left="720"/>
      <w:contextualSpacing/>
    </w:pPr>
  </w:style>
  <w:style w:type="paragraph" w:customStyle="1" w:styleId="p3">
    <w:name w:val="p3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9">
    <w:name w:val="s9"/>
    <w:basedOn w:val="a0"/>
    <w:rsid w:val="00AF2D17"/>
  </w:style>
  <w:style w:type="character" w:customStyle="1" w:styleId="s3">
    <w:name w:val="s3"/>
    <w:basedOn w:val="a0"/>
    <w:rsid w:val="00AF2D17"/>
  </w:style>
  <w:style w:type="paragraph" w:customStyle="1" w:styleId="p13">
    <w:name w:val="p13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2">
    <w:name w:val="p12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1">
    <w:name w:val="p21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2">
    <w:name w:val="s12"/>
    <w:basedOn w:val="a0"/>
    <w:rsid w:val="00AF2D17"/>
  </w:style>
  <w:style w:type="paragraph" w:customStyle="1" w:styleId="p17">
    <w:name w:val="p17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1">
    <w:name w:val="s11"/>
    <w:basedOn w:val="a0"/>
    <w:rsid w:val="00AF2D17"/>
  </w:style>
  <w:style w:type="paragraph" w:customStyle="1" w:styleId="p8">
    <w:name w:val="p8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2">
    <w:name w:val="p22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3">
    <w:name w:val="p23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0"/>
    <w:basedOn w:val="a0"/>
    <w:rsid w:val="00AF2D17"/>
  </w:style>
  <w:style w:type="paragraph" w:customStyle="1" w:styleId="p24">
    <w:name w:val="p24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3">
    <w:name w:val="s13"/>
    <w:basedOn w:val="a0"/>
    <w:rsid w:val="00AF2D17"/>
  </w:style>
  <w:style w:type="paragraph" w:customStyle="1" w:styleId="p25">
    <w:name w:val="p25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0">
    <w:name w:val="p10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8">
    <w:name w:val="s8"/>
    <w:basedOn w:val="a0"/>
    <w:rsid w:val="00AF2D17"/>
  </w:style>
  <w:style w:type="paragraph" w:customStyle="1" w:styleId="p26">
    <w:name w:val="p26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7">
    <w:name w:val="p27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8">
    <w:name w:val="p28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4">
    <w:name w:val="s14"/>
    <w:basedOn w:val="a0"/>
    <w:rsid w:val="00AF2D17"/>
  </w:style>
  <w:style w:type="paragraph" w:customStyle="1" w:styleId="p11">
    <w:name w:val="p11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9">
    <w:name w:val="p29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0">
    <w:name w:val="p30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1">
    <w:name w:val="p31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2">
    <w:name w:val="p32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3">
    <w:name w:val="p33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4">
    <w:name w:val="p34"/>
    <w:basedOn w:val="a"/>
    <w:rsid w:val="00AF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AF2D17"/>
  </w:style>
  <w:style w:type="table" w:styleId="a4">
    <w:name w:val="Table Grid"/>
    <w:basedOn w:val="a1"/>
    <w:rsid w:val="00143C3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semiHidden/>
    <w:unhideWhenUsed/>
    <w:rsid w:val="00046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4651C"/>
  </w:style>
  <w:style w:type="paragraph" w:styleId="a7">
    <w:name w:val="footer"/>
    <w:basedOn w:val="a"/>
    <w:link w:val="a8"/>
    <w:uiPriority w:val="99"/>
    <w:semiHidden/>
    <w:unhideWhenUsed/>
    <w:rsid w:val="00046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4651C"/>
  </w:style>
  <w:style w:type="paragraph" w:styleId="a9">
    <w:name w:val="Balloon Text"/>
    <w:basedOn w:val="a"/>
    <w:link w:val="aa"/>
    <w:uiPriority w:val="99"/>
    <w:semiHidden/>
    <w:unhideWhenUsed/>
    <w:rsid w:val="000A30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A30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6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63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0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46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97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69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DC2785-30F4-47FE-BE69-4D0A702C7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3582</Words>
  <Characters>20422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user</cp:lastModifiedBy>
  <cp:revision>2</cp:revision>
  <dcterms:created xsi:type="dcterms:W3CDTF">2023-04-04T08:02:00Z</dcterms:created>
  <dcterms:modified xsi:type="dcterms:W3CDTF">2023-04-04T08:02:00Z</dcterms:modified>
</cp:coreProperties>
</file>