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B6F" w:rsidRPr="005D2B6F" w:rsidRDefault="005D2B6F" w:rsidP="005D2B6F">
      <w:pPr>
        <w:jc w:val="center"/>
        <w:rPr>
          <w:rFonts w:ascii="Times New Roman" w:hAnsi="Times New Roman" w:cs="Times New Roman"/>
          <w:b/>
          <w:i/>
          <w:sz w:val="40"/>
          <w:szCs w:val="40"/>
        </w:rPr>
      </w:pPr>
      <w:r w:rsidRPr="005D2B6F">
        <w:rPr>
          <w:rFonts w:ascii="Times New Roman" w:hAnsi="Times New Roman" w:cs="Times New Roman"/>
          <w:b/>
          <w:i/>
          <w:sz w:val="40"/>
          <w:szCs w:val="40"/>
        </w:rPr>
        <w:t>Чем полезна лепка для ребёнка</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Лепка – это очень полезное и интересное занятие. Занятия лепкой способст</w:t>
      </w:r>
      <w:r w:rsidR="00C01F5A">
        <w:rPr>
          <w:rFonts w:ascii="Times New Roman" w:hAnsi="Times New Roman" w:cs="Times New Roman"/>
          <w:sz w:val="32"/>
          <w:szCs w:val="32"/>
        </w:rPr>
        <w:t>вуют всестороннему развитию ребё</w:t>
      </w:r>
      <w:bookmarkStart w:id="0" w:name="_GoBack"/>
      <w:bookmarkEnd w:id="0"/>
      <w:r w:rsidRPr="005D2B6F">
        <w:rPr>
          <w:rFonts w:ascii="Times New Roman" w:hAnsi="Times New Roman" w:cs="Times New Roman"/>
          <w:sz w:val="32"/>
          <w:szCs w:val="32"/>
        </w:rPr>
        <w:t>нка:</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xml:space="preserve"> • стимулируют сенсорную чувствительность, т. е. формируют способность к восприятию цвета, формы, фактуры; </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xml:space="preserve">• развивают пространственные представления; </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совершенствуют мелкую моторику, что в дальнейшем поможет малышу в овладении навыком письма;</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xml:space="preserve"> • способствует развитию речи; </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xml:space="preserve">• развивают творческое воображение; </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способствуют развитию межполушарного взаимодействия;</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xml:space="preserve"> • вырабатывают аккуратность, усидчивость, терпение, стремление добиваться цели; </w:t>
      </w:r>
    </w:p>
    <w:p w:rsidR="005D2B6F" w:rsidRDefault="005D2B6F">
      <w:pPr>
        <w:rPr>
          <w:rFonts w:ascii="Times New Roman" w:hAnsi="Times New Roman" w:cs="Times New Roman"/>
          <w:sz w:val="32"/>
          <w:szCs w:val="32"/>
        </w:rPr>
      </w:pPr>
      <w:r w:rsidRPr="005D2B6F">
        <w:rPr>
          <w:rFonts w:ascii="Times New Roman" w:hAnsi="Times New Roman" w:cs="Times New Roman"/>
          <w:sz w:val="32"/>
          <w:szCs w:val="32"/>
        </w:rPr>
        <w:t xml:space="preserve">• способствуют концентрации внимания; снижает возбудимость и раздражительность. </w:t>
      </w:r>
    </w:p>
    <w:p w:rsidR="005D2B6F" w:rsidRDefault="005D2B6F" w:rsidP="005D2B6F">
      <w:pPr>
        <w:jc w:val="both"/>
        <w:rPr>
          <w:rFonts w:ascii="Times New Roman" w:hAnsi="Times New Roman" w:cs="Times New Roman"/>
          <w:sz w:val="32"/>
          <w:szCs w:val="32"/>
        </w:rPr>
      </w:pPr>
      <w:r w:rsidRPr="005D2B6F">
        <w:rPr>
          <w:rFonts w:ascii="Times New Roman" w:hAnsi="Times New Roman" w:cs="Times New Roman"/>
          <w:sz w:val="32"/>
          <w:szCs w:val="32"/>
        </w:rPr>
        <w:t>С какого возраста можно заниматься лепкой?</w:t>
      </w:r>
      <w:r w:rsidR="00C01F5A">
        <w:rPr>
          <w:rFonts w:ascii="Times New Roman" w:hAnsi="Times New Roman" w:cs="Times New Roman"/>
          <w:sz w:val="32"/>
          <w:szCs w:val="32"/>
        </w:rPr>
        <w:t xml:space="preserve"> Примерно начиная с 1 года, ребё</w:t>
      </w:r>
      <w:r w:rsidRPr="005D2B6F">
        <w:rPr>
          <w:rFonts w:ascii="Times New Roman" w:hAnsi="Times New Roman" w:cs="Times New Roman"/>
          <w:sz w:val="32"/>
          <w:szCs w:val="32"/>
        </w:rPr>
        <w:t xml:space="preserve">нка можно начинать знакомить с тестом для лепки и пластилином. А с 3-х летнего возраста малыш уже может лепить из пластилина что-то творческое. Как выбрать материал для лепки? Для самых маленьких лучше выбрать тесто для лепки, так как его легче раскатывать, мять в ручках, заполнять им формочки. Начиная с 3-х лет, дети уже начинают лепить несложные фигурки, создавать интересные поделки. Для этого больше подходит пластилин. Выбирая пластилин, обратите внимание, чтобы он был достаточно мягким, не очень жирным и гибким. Как организовать занятия лепкой? </w:t>
      </w:r>
    </w:p>
    <w:p w:rsidR="005D2B6F" w:rsidRDefault="005D2B6F" w:rsidP="005D2B6F">
      <w:pPr>
        <w:jc w:val="both"/>
        <w:rPr>
          <w:rFonts w:ascii="Times New Roman" w:hAnsi="Times New Roman" w:cs="Times New Roman"/>
          <w:sz w:val="32"/>
          <w:szCs w:val="32"/>
        </w:rPr>
      </w:pPr>
      <w:r w:rsidRPr="005D2B6F">
        <w:rPr>
          <w:rFonts w:ascii="Times New Roman" w:hAnsi="Times New Roman" w:cs="Times New Roman"/>
          <w:sz w:val="32"/>
          <w:szCs w:val="32"/>
        </w:rPr>
        <w:t>1. Выбираем цвет. Начинаем с выбора цвета пластилина: предложите ма</w:t>
      </w:r>
      <w:r w:rsidR="00C01F5A">
        <w:rPr>
          <w:rFonts w:ascii="Times New Roman" w:hAnsi="Times New Roman" w:cs="Times New Roman"/>
          <w:sz w:val="32"/>
          <w:szCs w:val="32"/>
        </w:rPr>
        <w:t>лышу выбрать сначала из двух-трё</w:t>
      </w:r>
      <w:r w:rsidRPr="005D2B6F">
        <w:rPr>
          <w:rFonts w:ascii="Times New Roman" w:hAnsi="Times New Roman" w:cs="Times New Roman"/>
          <w:sz w:val="32"/>
          <w:szCs w:val="32"/>
        </w:rPr>
        <w:t xml:space="preserve">х цветов (не нужно предлагать сразу все цвета, потому что ему сложно будет сделать выбор). </w:t>
      </w:r>
    </w:p>
    <w:p w:rsidR="005D2B6F" w:rsidRDefault="005D2B6F" w:rsidP="005D2B6F">
      <w:pPr>
        <w:jc w:val="both"/>
        <w:rPr>
          <w:rFonts w:ascii="Times New Roman" w:hAnsi="Times New Roman" w:cs="Times New Roman"/>
          <w:sz w:val="32"/>
          <w:szCs w:val="32"/>
        </w:rPr>
      </w:pPr>
      <w:r w:rsidRPr="005D2B6F">
        <w:rPr>
          <w:rFonts w:ascii="Times New Roman" w:hAnsi="Times New Roman" w:cs="Times New Roman"/>
          <w:sz w:val="32"/>
          <w:szCs w:val="32"/>
        </w:rPr>
        <w:lastRenderedPageBreak/>
        <w:t xml:space="preserve">2. Разминаем. Когда вы определились с цветом, приступайте к разминанию пластилина. Пусть малыш разминает свой брусочек, а вы – свой. </w:t>
      </w:r>
    </w:p>
    <w:p w:rsidR="005D2B6F" w:rsidRDefault="005D2B6F" w:rsidP="005D2B6F">
      <w:pPr>
        <w:jc w:val="both"/>
        <w:rPr>
          <w:rFonts w:ascii="Times New Roman" w:hAnsi="Times New Roman" w:cs="Times New Roman"/>
          <w:sz w:val="32"/>
          <w:szCs w:val="32"/>
        </w:rPr>
      </w:pPr>
      <w:r w:rsidRPr="005D2B6F">
        <w:rPr>
          <w:rFonts w:ascii="Times New Roman" w:hAnsi="Times New Roman" w:cs="Times New Roman"/>
          <w:sz w:val="32"/>
          <w:szCs w:val="32"/>
        </w:rPr>
        <w:t>3. Выполняем простые действия</w:t>
      </w:r>
      <w:r w:rsidR="00C01F5A">
        <w:rPr>
          <w:rFonts w:ascii="Times New Roman" w:hAnsi="Times New Roman" w:cs="Times New Roman"/>
          <w:sz w:val="32"/>
          <w:szCs w:val="32"/>
        </w:rPr>
        <w:t>. Для начала можно показать ребё</w:t>
      </w:r>
      <w:r w:rsidRPr="005D2B6F">
        <w:rPr>
          <w:rFonts w:ascii="Times New Roman" w:hAnsi="Times New Roman" w:cs="Times New Roman"/>
          <w:sz w:val="32"/>
          <w:szCs w:val="32"/>
        </w:rPr>
        <w:t>нку, как разминать пластилин, как отщипнуть от не</w:t>
      </w:r>
      <w:r w:rsidR="00C01F5A">
        <w:rPr>
          <w:rFonts w:ascii="Times New Roman" w:hAnsi="Times New Roman" w:cs="Times New Roman"/>
          <w:sz w:val="32"/>
          <w:szCs w:val="32"/>
        </w:rPr>
        <w:t>го кусочек, сделать из него лепё</w:t>
      </w:r>
      <w:r w:rsidRPr="005D2B6F">
        <w:rPr>
          <w:rFonts w:ascii="Times New Roman" w:hAnsi="Times New Roman" w:cs="Times New Roman"/>
          <w:sz w:val="32"/>
          <w:szCs w:val="32"/>
        </w:rPr>
        <w:t xml:space="preserve">шку и др. Эти простые действия заинтересуют малыша. </w:t>
      </w:r>
    </w:p>
    <w:p w:rsidR="005D2B6F" w:rsidRDefault="005D2B6F" w:rsidP="005D2B6F">
      <w:pPr>
        <w:jc w:val="both"/>
        <w:rPr>
          <w:rFonts w:ascii="Times New Roman" w:hAnsi="Times New Roman" w:cs="Times New Roman"/>
          <w:sz w:val="32"/>
          <w:szCs w:val="32"/>
        </w:rPr>
      </w:pPr>
      <w:r w:rsidRPr="005D2B6F">
        <w:rPr>
          <w:rFonts w:ascii="Times New Roman" w:hAnsi="Times New Roman" w:cs="Times New Roman"/>
          <w:sz w:val="32"/>
          <w:szCs w:val="32"/>
        </w:rPr>
        <w:t xml:space="preserve">4. Отщипываем кусочки. Детям очень нравится отщипывать кусочки пластилина. Чтобы кусочки пластилина не оказались повсюду, предложите ему лепить эти кусочки на лист картона или бумаги. Чтобы это задание сделать более интересным, лепите кусочки пластилина на разные изображения: вешайте плоды на нарисованные фруктовые деревья, делайте орнамент на предметах </w:t>
      </w:r>
      <w:r w:rsidR="00C01F5A">
        <w:rPr>
          <w:rFonts w:ascii="Times New Roman" w:hAnsi="Times New Roman" w:cs="Times New Roman"/>
          <w:sz w:val="32"/>
          <w:szCs w:val="32"/>
        </w:rPr>
        <w:t>одежды, наряжайте нарисованную ё</w:t>
      </w:r>
      <w:r w:rsidRPr="005D2B6F">
        <w:rPr>
          <w:rFonts w:ascii="Times New Roman" w:hAnsi="Times New Roman" w:cs="Times New Roman"/>
          <w:sz w:val="32"/>
          <w:szCs w:val="32"/>
        </w:rPr>
        <w:t xml:space="preserve">лку и т.д. </w:t>
      </w:r>
    </w:p>
    <w:p w:rsidR="005D2B6F" w:rsidRDefault="005D2B6F" w:rsidP="005D2B6F">
      <w:pPr>
        <w:jc w:val="both"/>
        <w:rPr>
          <w:rFonts w:ascii="Times New Roman" w:hAnsi="Times New Roman" w:cs="Times New Roman"/>
          <w:sz w:val="32"/>
          <w:szCs w:val="32"/>
        </w:rPr>
      </w:pPr>
      <w:r w:rsidRPr="005D2B6F">
        <w:rPr>
          <w:rFonts w:ascii="Times New Roman" w:hAnsi="Times New Roman" w:cs="Times New Roman"/>
          <w:sz w:val="32"/>
          <w:szCs w:val="32"/>
        </w:rPr>
        <w:t xml:space="preserve">5. Катаем колбаски и шарики. Учим катать колбаски и шарики двумя ладошками или одной ладошкой о плоскую поверхность. Из колбаски можно свернуть колечко или сделать змейку. А скатанные шарики можно раздавить пальчиками. </w:t>
      </w:r>
    </w:p>
    <w:p w:rsidR="003C3BFA" w:rsidRDefault="005D2B6F" w:rsidP="005D2B6F">
      <w:pPr>
        <w:jc w:val="both"/>
        <w:rPr>
          <w:rFonts w:ascii="Times New Roman" w:hAnsi="Times New Roman" w:cs="Times New Roman"/>
          <w:sz w:val="32"/>
          <w:szCs w:val="32"/>
        </w:rPr>
      </w:pPr>
      <w:r w:rsidRPr="005D2B6F">
        <w:rPr>
          <w:rFonts w:ascii="Times New Roman" w:hAnsi="Times New Roman" w:cs="Times New Roman"/>
          <w:sz w:val="32"/>
          <w:szCs w:val="32"/>
        </w:rPr>
        <w:t>6. Делаем отпечатки. Дети очень любят делать чем-нибудь отпечатки на плас</w:t>
      </w:r>
      <w:r w:rsidR="00C01F5A">
        <w:rPr>
          <w:rFonts w:ascii="Times New Roman" w:hAnsi="Times New Roman" w:cs="Times New Roman"/>
          <w:sz w:val="32"/>
          <w:szCs w:val="32"/>
        </w:rPr>
        <w:t>тилине. Вы можете раскатать лепё</w:t>
      </w:r>
      <w:r w:rsidRPr="005D2B6F">
        <w:rPr>
          <w:rFonts w:ascii="Times New Roman" w:hAnsi="Times New Roman" w:cs="Times New Roman"/>
          <w:sz w:val="32"/>
          <w:szCs w:val="32"/>
        </w:rPr>
        <w:t>шку из пластилина и пр</w:t>
      </w:r>
      <w:r w:rsidR="00C01F5A">
        <w:rPr>
          <w:rFonts w:ascii="Times New Roman" w:hAnsi="Times New Roman" w:cs="Times New Roman"/>
          <w:sz w:val="32"/>
          <w:szCs w:val="32"/>
        </w:rPr>
        <w:t>едложить малышу вдавливать в неё</w:t>
      </w:r>
      <w:r w:rsidRPr="005D2B6F">
        <w:rPr>
          <w:rFonts w:ascii="Times New Roman" w:hAnsi="Times New Roman" w:cs="Times New Roman"/>
          <w:sz w:val="32"/>
          <w:szCs w:val="32"/>
        </w:rPr>
        <w:t xml:space="preserve"> разнообразные предметы: пластиковую крышку, игрушечную вилку, формочки для песка и даже собственные пальчики. Организуя занятия лепкой, родители должны помнить о том, что нужно обязательно находиться рядом с малышом. Во-первых, нужно следить, чтобы он не попробовал пластилин на вкус, а во-вторы</w:t>
      </w:r>
      <w:r w:rsidR="00C01F5A">
        <w:rPr>
          <w:rFonts w:ascii="Times New Roman" w:hAnsi="Times New Roman" w:cs="Times New Roman"/>
          <w:sz w:val="32"/>
          <w:szCs w:val="32"/>
        </w:rPr>
        <w:t>х, для того, чтобы помогать ребё</w:t>
      </w:r>
      <w:r w:rsidRPr="005D2B6F">
        <w:rPr>
          <w:rFonts w:ascii="Times New Roman" w:hAnsi="Times New Roman" w:cs="Times New Roman"/>
          <w:sz w:val="32"/>
          <w:szCs w:val="32"/>
        </w:rPr>
        <w:t>нку в осуществлении его творческих замыслов.</w:t>
      </w:r>
    </w:p>
    <w:p w:rsidR="005D2B6F" w:rsidRDefault="005D2B6F" w:rsidP="005D2B6F">
      <w:pPr>
        <w:jc w:val="center"/>
        <w:rPr>
          <w:rFonts w:ascii="Times New Roman" w:hAnsi="Times New Roman" w:cs="Times New Roman"/>
          <w:sz w:val="32"/>
          <w:szCs w:val="32"/>
        </w:rPr>
      </w:pPr>
      <w:r>
        <w:rPr>
          <w:noProof/>
          <w:lang w:eastAsia="ru-RU"/>
        </w:rPr>
        <w:drawing>
          <wp:inline distT="0" distB="0" distL="0" distR="0" wp14:anchorId="401764CC" wp14:editId="5C82C69E">
            <wp:extent cx="3352800" cy="1885950"/>
            <wp:effectExtent l="0" t="0" r="0" b="0"/>
            <wp:docPr id="1" name="Рисунок 1" descr="https://avatars.mds.yandex.net/i?id=b303a95dc614e72c4a257564f01797fc9ec1c980-856797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b303a95dc614e72c4a257564f01797fc9ec1c980-8567975-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1885950"/>
                    </a:xfrm>
                    <a:prstGeom prst="rect">
                      <a:avLst/>
                    </a:prstGeom>
                    <a:noFill/>
                    <a:ln>
                      <a:noFill/>
                    </a:ln>
                  </pic:spPr>
                </pic:pic>
              </a:graphicData>
            </a:graphic>
          </wp:inline>
        </w:drawing>
      </w:r>
    </w:p>
    <w:p w:rsidR="005D2B6F" w:rsidRPr="005D2B6F" w:rsidRDefault="005D2B6F" w:rsidP="005D2B6F">
      <w:pPr>
        <w:jc w:val="right"/>
        <w:rPr>
          <w:rFonts w:ascii="Times New Roman" w:hAnsi="Times New Roman" w:cs="Times New Roman"/>
          <w:sz w:val="24"/>
          <w:szCs w:val="24"/>
        </w:rPr>
      </w:pPr>
      <w:r w:rsidRPr="005D2B6F">
        <w:rPr>
          <w:rFonts w:ascii="Times New Roman" w:hAnsi="Times New Roman" w:cs="Times New Roman"/>
          <w:sz w:val="24"/>
          <w:szCs w:val="24"/>
        </w:rPr>
        <w:t>Учитель-логопед Соловьева Е.А.</w:t>
      </w:r>
    </w:p>
    <w:sectPr w:rsidR="005D2B6F" w:rsidRPr="005D2B6F" w:rsidSect="005D2B6F">
      <w:pgSz w:w="11906" w:h="16838"/>
      <w:pgMar w:top="709" w:right="850" w:bottom="567" w:left="993"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F8"/>
    <w:rsid w:val="003C3BFA"/>
    <w:rsid w:val="005611F8"/>
    <w:rsid w:val="005D2B6F"/>
    <w:rsid w:val="00832AE1"/>
    <w:rsid w:val="00C0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B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B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2560</Characters>
  <Application>Microsoft Office Word</Application>
  <DocSecurity>0</DocSecurity>
  <Lines>21</Lines>
  <Paragraphs>6</Paragraphs>
  <ScaleCrop>false</ScaleCrop>
  <Company>Reanimator Extreme Edition</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2023-08-15T13:46:00Z</dcterms:created>
  <dcterms:modified xsi:type="dcterms:W3CDTF">2023-08-15T13:59:00Z</dcterms:modified>
</cp:coreProperties>
</file>