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D559F" w14:textId="77777777" w:rsidR="006666DC" w:rsidRPr="004405F8" w:rsidRDefault="006666DC" w:rsidP="006666DC">
      <w:pPr>
        <w:spacing w:after="0" w:line="240" w:lineRule="auto"/>
        <w:ind w:firstLine="709"/>
        <w:jc w:val="right"/>
        <w:rPr>
          <w:rFonts w:ascii="Times New Roman" w:hAnsi="Times New Roman" w:cs="Times New Roman"/>
          <w:b/>
          <w:i/>
          <w:sz w:val="24"/>
          <w:szCs w:val="24"/>
        </w:rPr>
      </w:pPr>
      <w:r w:rsidRPr="004405F8">
        <w:rPr>
          <w:rFonts w:ascii="Times New Roman" w:hAnsi="Times New Roman" w:cs="Times New Roman"/>
          <w:b/>
          <w:i/>
          <w:sz w:val="24"/>
          <w:szCs w:val="24"/>
        </w:rPr>
        <w:t>А.А. Семенова,</w:t>
      </w:r>
    </w:p>
    <w:p w14:paraId="5B8A8BD4" w14:textId="77777777" w:rsidR="006666DC" w:rsidRPr="004405F8" w:rsidRDefault="006666DC" w:rsidP="006666DC">
      <w:pPr>
        <w:spacing w:after="0" w:line="240" w:lineRule="auto"/>
        <w:ind w:firstLine="709"/>
        <w:jc w:val="right"/>
        <w:rPr>
          <w:rFonts w:ascii="Times New Roman" w:hAnsi="Times New Roman" w:cs="Times New Roman"/>
          <w:i/>
          <w:sz w:val="24"/>
          <w:szCs w:val="24"/>
        </w:rPr>
      </w:pPr>
      <w:r w:rsidRPr="004405F8">
        <w:rPr>
          <w:rFonts w:ascii="Times New Roman" w:hAnsi="Times New Roman" w:cs="Times New Roman"/>
          <w:i/>
          <w:sz w:val="24"/>
          <w:szCs w:val="24"/>
        </w:rPr>
        <w:t>(Россия, Таганрог),</w:t>
      </w:r>
    </w:p>
    <w:p w14:paraId="6D232066" w14:textId="77777777" w:rsidR="00F15E3A" w:rsidRPr="004405F8" w:rsidRDefault="006666DC" w:rsidP="006666DC">
      <w:pPr>
        <w:spacing w:after="0" w:line="240" w:lineRule="auto"/>
        <w:ind w:firstLine="709"/>
        <w:jc w:val="right"/>
        <w:rPr>
          <w:rFonts w:ascii="Times New Roman" w:hAnsi="Times New Roman" w:cs="Times New Roman"/>
          <w:i/>
          <w:sz w:val="24"/>
          <w:szCs w:val="24"/>
        </w:rPr>
      </w:pPr>
      <w:r w:rsidRPr="004405F8">
        <w:rPr>
          <w:rFonts w:ascii="Times New Roman" w:hAnsi="Times New Roman" w:cs="Times New Roman"/>
          <w:i/>
          <w:sz w:val="24"/>
          <w:szCs w:val="24"/>
        </w:rPr>
        <w:t xml:space="preserve">факультет истории и филологии, </w:t>
      </w:r>
    </w:p>
    <w:p w14:paraId="779EE7D5" w14:textId="77777777" w:rsidR="006666DC" w:rsidRPr="004405F8" w:rsidRDefault="00F15E3A" w:rsidP="006666DC">
      <w:pPr>
        <w:spacing w:after="0" w:line="240" w:lineRule="auto"/>
        <w:ind w:firstLine="709"/>
        <w:jc w:val="right"/>
        <w:rPr>
          <w:rFonts w:ascii="Times New Roman" w:hAnsi="Times New Roman" w:cs="Times New Roman"/>
          <w:i/>
          <w:sz w:val="24"/>
          <w:szCs w:val="24"/>
        </w:rPr>
      </w:pPr>
      <w:r w:rsidRPr="004405F8">
        <w:rPr>
          <w:rFonts w:ascii="Times New Roman" w:hAnsi="Times New Roman" w:cs="Times New Roman"/>
          <w:i/>
          <w:sz w:val="24"/>
          <w:szCs w:val="24"/>
        </w:rPr>
        <w:t>магистрант 1 курса обучения</w:t>
      </w:r>
      <w:r w:rsidR="006666DC" w:rsidRPr="004405F8">
        <w:rPr>
          <w:rFonts w:ascii="Times New Roman" w:hAnsi="Times New Roman" w:cs="Times New Roman"/>
          <w:i/>
          <w:sz w:val="24"/>
          <w:szCs w:val="24"/>
        </w:rPr>
        <w:t>,</w:t>
      </w:r>
    </w:p>
    <w:p w14:paraId="2630BD1C" w14:textId="77777777" w:rsidR="006666DC" w:rsidRPr="004405F8" w:rsidRDefault="006666DC" w:rsidP="006666DC">
      <w:pPr>
        <w:spacing w:after="0" w:line="240" w:lineRule="auto"/>
        <w:ind w:firstLine="709"/>
        <w:jc w:val="right"/>
        <w:rPr>
          <w:rFonts w:ascii="Times New Roman" w:hAnsi="Times New Roman" w:cs="Times New Roman"/>
          <w:i/>
          <w:sz w:val="24"/>
          <w:szCs w:val="24"/>
        </w:rPr>
      </w:pPr>
      <w:r w:rsidRPr="004405F8">
        <w:rPr>
          <w:rFonts w:ascii="Times New Roman" w:hAnsi="Times New Roman" w:cs="Times New Roman"/>
          <w:i/>
          <w:sz w:val="24"/>
          <w:szCs w:val="24"/>
        </w:rPr>
        <w:t>Таганрогский институт имени А.П.Чехова</w:t>
      </w:r>
    </w:p>
    <w:p w14:paraId="36D38FD9" w14:textId="77777777" w:rsidR="006666DC" w:rsidRPr="004405F8" w:rsidRDefault="006666DC" w:rsidP="006666DC">
      <w:pPr>
        <w:spacing w:after="0" w:line="240" w:lineRule="auto"/>
        <w:ind w:firstLine="709"/>
        <w:jc w:val="right"/>
        <w:rPr>
          <w:rFonts w:ascii="Times New Roman" w:hAnsi="Times New Roman" w:cs="Times New Roman"/>
          <w:i/>
          <w:sz w:val="24"/>
          <w:szCs w:val="24"/>
        </w:rPr>
      </w:pPr>
      <w:r w:rsidRPr="004405F8">
        <w:rPr>
          <w:rFonts w:ascii="Times New Roman" w:hAnsi="Times New Roman" w:cs="Times New Roman"/>
          <w:i/>
          <w:sz w:val="24"/>
          <w:szCs w:val="24"/>
        </w:rPr>
        <w:t>(филиал) ФГБОУ ВО «РГЭУ (РИНХ)».</w:t>
      </w:r>
    </w:p>
    <w:p w14:paraId="6D4245E8" w14:textId="77777777" w:rsidR="006666DC" w:rsidRPr="004405F8" w:rsidRDefault="006666DC" w:rsidP="006666DC">
      <w:pPr>
        <w:spacing w:after="0" w:line="240" w:lineRule="auto"/>
        <w:ind w:firstLine="709"/>
        <w:jc w:val="right"/>
        <w:rPr>
          <w:rFonts w:ascii="Times New Roman" w:hAnsi="Times New Roman" w:cs="Times New Roman"/>
          <w:i/>
          <w:sz w:val="24"/>
          <w:szCs w:val="24"/>
        </w:rPr>
      </w:pPr>
      <w:r w:rsidRPr="004405F8">
        <w:rPr>
          <w:rFonts w:ascii="Times New Roman" w:hAnsi="Times New Roman" w:cs="Times New Roman"/>
          <w:i/>
          <w:sz w:val="24"/>
          <w:szCs w:val="24"/>
        </w:rPr>
        <w:t>Научный руководитель:</w:t>
      </w:r>
    </w:p>
    <w:p w14:paraId="2280B976" w14:textId="77777777" w:rsidR="006666DC" w:rsidRPr="004405F8" w:rsidRDefault="006666DC" w:rsidP="006666DC">
      <w:pPr>
        <w:spacing w:after="0" w:line="240" w:lineRule="auto"/>
        <w:ind w:firstLine="709"/>
        <w:jc w:val="right"/>
        <w:rPr>
          <w:rFonts w:ascii="Times New Roman" w:hAnsi="Times New Roman" w:cs="Times New Roman"/>
          <w:i/>
          <w:sz w:val="24"/>
          <w:szCs w:val="24"/>
        </w:rPr>
      </w:pPr>
      <w:r w:rsidRPr="004405F8">
        <w:rPr>
          <w:rFonts w:ascii="Times New Roman" w:hAnsi="Times New Roman" w:cs="Times New Roman"/>
          <w:i/>
          <w:sz w:val="24"/>
          <w:szCs w:val="24"/>
        </w:rPr>
        <w:t>канд. филол. наук, доц. С. В. Смоличева</w:t>
      </w:r>
    </w:p>
    <w:p w14:paraId="3F57B829" w14:textId="77777777" w:rsidR="006666DC" w:rsidRPr="006666DC" w:rsidRDefault="006666DC" w:rsidP="006666DC">
      <w:pPr>
        <w:spacing w:after="0" w:line="240" w:lineRule="auto"/>
        <w:ind w:firstLine="709"/>
        <w:jc w:val="right"/>
        <w:rPr>
          <w:rFonts w:ascii="Times New Roman" w:hAnsi="Times New Roman" w:cs="Times New Roman"/>
          <w:b/>
          <w:color w:val="FF0000"/>
          <w:sz w:val="28"/>
        </w:rPr>
      </w:pPr>
    </w:p>
    <w:p w14:paraId="2340E3FF" w14:textId="77D99071" w:rsidR="006666DC" w:rsidRPr="004405F8" w:rsidRDefault="006666DC" w:rsidP="006666DC">
      <w:pPr>
        <w:spacing w:after="0" w:line="240" w:lineRule="auto"/>
        <w:ind w:firstLine="709"/>
        <w:jc w:val="both"/>
        <w:rPr>
          <w:rFonts w:ascii="Times New Roman" w:hAnsi="Times New Roman" w:cs="Times New Roman"/>
          <w:b/>
          <w:sz w:val="24"/>
          <w:szCs w:val="24"/>
        </w:rPr>
      </w:pPr>
      <w:r w:rsidRPr="004405F8">
        <w:rPr>
          <w:rFonts w:ascii="Times New Roman" w:hAnsi="Times New Roman" w:cs="Times New Roman"/>
          <w:b/>
          <w:sz w:val="24"/>
          <w:szCs w:val="24"/>
        </w:rPr>
        <w:t>Аннотация</w:t>
      </w:r>
      <w:proofErr w:type="gramStart"/>
      <w:r w:rsidRPr="004405F8">
        <w:rPr>
          <w:rFonts w:ascii="Times New Roman" w:hAnsi="Times New Roman" w:cs="Times New Roman"/>
          <w:b/>
          <w:sz w:val="24"/>
          <w:szCs w:val="24"/>
        </w:rPr>
        <w:t>:</w:t>
      </w:r>
      <w:r w:rsidR="00592CF6" w:rsidRPr="004405F8">
        <w:rPr>
          <w:rFonts w:ascii="Times New Roman" w:hAnsi="Times New Roman" w:cs="Times New Roman"/>
          <w:b/>
          <w:sz w:val="24"/>
          <w:szCs w:val="24"/>
        </w:rPr>
        <w:t> </w:t>
      </w:r>
      <w:r w:rsidR="008D21C8" w:rsidRPr="004405F8">
        <w:rPr>
          <w:rFonts w:ascii="Times New Roman" w:eastAsia="Times New Roman" w:hAnsi="Times New Roman" w:cs="Times New Roman"/>
          <w:i/>
          <w:sz w:val="24"/>
          <w:szCs w:val="24"/>
          <w:lang w:eastAsia="ru-RU"/>
        </w:rPr>
        <w:t>На</w:t>
      </w:r>
      <w:proofErr w:type="gramEnd"/>
      <w:r w:rsidR="008D21C8" w:rsidRPr="004405F8">
        <w:rPr>
          <w:rFonts w:ascii="Times New Roman" w:eastAsia="Times New Roman" w:hAnsi="Times New Roman" w:cs="Times New Roman"/>
          <w:i/>
          <w:sz w:val="24"/>
          <w:szCs w:val="24"/>
          <w:lang w:eastAsia="ru-RU"/>
        </w:rPr>
        <w:t xml:space="preserve"> материале драмы В.В. Набокова «Человек из СССР» рассматривается </w:t>
      </w:r>
      <w:r w:rsidR="008D21C8" w:rsidRPr="004405F8">
        <w:rPr>
          <w:rFonts w:ascii="Times New Roman" w:eastAsia="Times New Roman" w:hAnsi="Times New Roman" w:cs="Times New Roman"/>
          <w:i/>
          <w:sz w:val="24"/>
          <w:szCs w:val="24"/>
          <w:lang w:eastAsia="ru-RU"/>
        </w:rPr>
        <w:t>особенности</w:t>
      </w:r>
      <w:r w:rsidR="008D21C8" w:rsidRPr="004405F8">
        <w:rPr>
          <w:rFonts w:ascii="Times New Roman" w:eastAsia="Times New Roman" w:hAnsi="Times New Roman" w:cs="Times New Roman"/>
          <w:i/>
          <w:sz w:val="24"/>
          <w:szCs w:val="24"/>
          <w:lang w:eastAsia="ru-RU"/>
        </w:rPr>
        <w:t xml:space="preserve"> невербального поведения героев; </w:t>
      </w:r>
      <w:r w:rsidR="008D21C8" w:rsidRPr="004405F8">
        <w:rPr>
          <w:rFonts w:ascii="Times New Roman" w:hAnsi="Times New Roman" w:cs="Times New Roman"/>
          <w:i/>
          <w:sz w:val="24"/>
          <w:szCs w:val="24"/>
        </w:rPr>
        <w:t>предпринимается попытка интерпретации поведенческих проявлений, включенных в ремарк</w:t>
      </w:r>
      <w:r w:rsidR="008D21C8" w:rsidRPr="004405F8">
        <w:rPr>
          <w:rFonts w:ascii="Times New Roman" w:hAnsi="Times New Roman" w:cs="Times New Roman"/>
          <w:i/>
          <w:sz w:val="24"/>
          <w:szCs w:val="24"/>
        </w:rPr>
        <w:t>и.</w:t>
      </w:r>
      <w:r w:rsidR="008D21C8" w:rsidRPr="004405F8">
        <w:rPr>
          <w:rFonts w:ascii="Times New Roman" w:hAnsi="Times New Roman" w:cs="Times New Roman"/>
          <w:i/>
          <w:sz w:val="24"/>
          <w:szCs w:val="24"/>
        </w:rPr>
        <w:t xml:space="preserve"> Делается вывод о том, как </w:t>
      </w:r>
      <w:r w:rsidR="008D21C8" w:rsidRPr="004405F8">
        <w:rPr>
          <w:rFonts w:ascii="Times New Roman" w:hAnsi="Times New Roman" w:cs="Times New Roman"/>
          <w:i/>
          <w:sz w:val="24"/>
          <w:szCs w:val="24"/>
        </w:rPr>
        <w:t>невербальная коммуникация</w:t>
      </w:r>
      <w:r w:rsidR="008D21C8" w:rsidRPr="004405F8">
        <w:rPr>
          <w:rFonts w:ascii="Times New Roman" w:hAnsi="Times New Roman" w:cs="Times New Roman"/>
          <w:i/>
          <w:sz w:val="24"/>
          <w:szCs w:val="24"/>
        </w:rPr>
        <w:t xml:space="preserve"> </w:t>
      </w:r>
      <w:r w:rsidR="00592CF6" w:rsidRPr="004405F8">
        <w:rPr>
          <w:rFonts w:ascii="Times New Roman" w:hAnsi="Times New Roman" w:cs="Times New Roman"/>
          <w:i/>
          <w:sz w:val="24"/>
          <w:szCs w:val="24"/>
        </w:rPr>
        <w:t>способствует</w:t>
      </w:r>
      <w:r w:rsidR="008D21C8" w:rsidRPr="004405F8">
        <w:rPr>
          <w:rFonts w:ascii="Times New Roman" w:hAnsi="Times New Roman" w:cs="Times New Roman"/>
          <w:i/>
          <w:sz w:val="24"/>
          <w:szCs w:val="24"/>
        </w:rPr>
        <w:t xml:space="preserve"> </w:t>
      </w:r>
      <w:r w:rsidR="00592CF6" w:rsidRPr="004405F8">
        <w:rPr>
          <w:rFonts w:ascii="Times New Roman" w:hAnsi="Times New Roman" w:cs="Times New Roman"/>
          <w:i/>
          <w:sz w:val="24"/>
          <w:szCs w:val="24"/>
        </w:rPr>
        <w:t xml:space="preserve">рассмотрению </w:t>
      </w:r>
      <w:r w:rsidR="008D21C8" w:rsidRPr="004405F8">
        <w:rPr>
          <w:rFonts w:ascii="Times New Roman" w:hAnsi="Times New Roman" w:cs="Times New Roman"/>
          <w:i/>
          <w:sz w:val="24"/>
          <w:szCs w:val="24"/>
        </w:rPr>
        <w:t>и выя</w:t>
      </w:r>
      <w:r w:rsidR="00592CF6" w:rsidRPr="004405F8">
        <w:rPr>
          <w:rFonts w:ascii="Times New Roman" w:hAnsi="Times New Roman" w:cs="Times New Roman"/>
          <w:i/>
          <w:sz w:val="24"/>
          <w:szCs w:val="24"/>
        </w:rPr>
        <w:t>влению</w:t>
      </w:r>
      <w:r w:rsidR="008D21C8" w:rsidRPr="004405F8">
        <w:rPr>
          <w:rFonts w:ascii="Times New Roman" w:hAnsi="Times New Roman" w:cs="Times New Roman"/>
          <w:i/>
          <w:sz w:val="24"/>
          <w:szCs w:val="24"/>
        </w:rPr>
        <w:t xml:space="preserve"> особенност</w:t>
      </w:r>
      <w:r w:rsidR="00592CF6" w:rsidRPr="004405F8">
        <w:rPr>
          <w:rFonts w:ascii="Times New Roman" w:hAnsi="Times New Roman" w:cs="Times New Roman"/>
          <w:i/>
          <w:sz w:val="24"/>
          <w:szCs w:val="24"/>
        </w:rPr>
        <w:t>ей</w:t>
      </w:r>
      <w:r w:rsidR="008D21C8" w:rsidRPr="004405F8">
        <w:rPr>
          <w:rFonts w:ascii="Times New Roman" w:hAnsi="Times New Roman" w:cs="Times New Roman"/>
          <w:i/>
          <w:sz w:val="24"/>
          <w:szCs w:val="24"/>
        </w:rPr>
        <w:t xml:space="preserve"> образной системы пьесы</w:t>
      </w:r>
      <w:r w:rsidR="00592CF6" w:rsidRPr="004405F8">
        <w:rPr>
          <w:rFonts w:ascii="Times New Roman" w:hAnsi="Times New Roman" w:cs="Times New Roman"/>
          <w:i/>
          <w:sz w:val="24"/>
          <w:szCs w:val="24"/>
        </w:rPr>
        <w:t>.</w:t>
      </w:r>
    </w:p>
    <w:p w14:paraId="477DF78D" w14:textId="2D191256" w:rsidR="00592CF6" w:rsidRPr="004405F8" w:rsidRDefault="006666DC" w:rsidP="00592CF6">
      <w:pPr>
        <w:widowControl w:val="0"/>
        <w:autoSpaceDE w:val="0"/>
        <w:autoSpaceDN w:val="0"/>
        <w:adjustRightInd w:val="0"/>
        <w:spacing w:after="0" w:line="240" w:lineRule="auto"/>
        <w:ind w:firstLine="709"/>
        <w:jc w:val="both"/>
        <w:rPr>
          <w:rFonts w:ascii="Times New Roman" w:hAnsi="Times New Roman" w:cs="Times New Roman"/>
          <w:i/>
          <w:sz w:val="24"/>
          <w:szCs w:val="24"/>
        </w:rPr>
      </w:pPr>
      <w:r w:rsidRPr="004405F8">
        <w:rPr>
          <w:rFonts w:ascii="Times New Roman" w:hAnsi="Times New Roman" w:cs="Times New Roman"/>
          <w:b/>
          <w:sz w:val="24"/>
          <w:szCs w:val="24"/>
        </w:rPr>
        <w:t xml:space="preserve">Ключевые слова: </w:t>
      </w:r>
      <w:r w:rsidR="00592CF6" w:rsidRPr="004405F8">
        <w:rPr>
          <w:rFonts w:ascii="Times New Roman" w:hAnsi="Times New Roman" w:cs="Times New Roman"/>
          <w:i/>
          <w:sz w:val="24"/>
          <w:szCs w:val="24"/>
        </w:rPr>
        <w:t>Набоков, драма</w:t>
      </w:r>
      <w:r w:rsidR="00592CF6" w:rsidRPr="004405F8">
        <w:rPr>
          <w:rFonts w:ascii="Times New Roman" w:hAnsi="Times New Roman" w:cs="Times New Roman"/>
          <w:i/>
          <w:sz w:val="24"/>
          <w:szCs w:val="24"/>
        </w:rPr>
        <w:t>,</w:t>
      </w:r>
      <w:r w:rsidR="004405F8" w:rsidRPr="004405F8">
        <w:rPr>
          <w:rFonts w:ascii="Times New Roman" w:hAnsi="Times New Roman" w:cs="Times New Roman"/>
          <w:i/>
          <w:sz w:val="24"/>
          <w:szCs w:val="24"/>
        </w:rPr>
        <w:t xml:space="preserve"> коммуникация</w:t>
      </w:r>
      <w:r w:rsidR="00592CF6" w:rsidRPr="004405F8">
        <w:rPr>
          <w:rFonts w:ascii="Times New Roman" w:hAnsi="Times New Roman" w:cs="Times New Roman"/>
          <w:i/>
          <w:sz w:val="24"/>
          <w:szCs w:val="24"/>
        </w:rPr>
        <w:t xml:space="preserve"> </w:t>
      </w:r>
      <w:r w:rsidR="00592CF6" w:rsidRPr="004405F8">
        <w:rPr>
          <w:rFonts w:ascii="Times New Roman" w:hAnsi="Times New Roman" w:cs="Times New Roman"/>
          <w:i/>
          <w:sz w:val="24"/>
          <w:szCs w:val="24"/>
        </w:rPr>
        <w:t>невербальное поведение, ремарки.</w:t>
      </w:r>
    </w:p>
    <w:p w14:paraId="36A6C358" w14:textId="77777777" w:rsidR="004405F8" w:rsidRPr="004405F8" w:rsidRDefault="004405F8" w:rsidP="00592CF6">
      <w:pPr>
        <w:widowControl w:val="0"/>
        <w:autoSpaceDE w:val="0"/>
        <w:autoSpaceDN w:val="0"/>
        <w:adjustRightInd w:val="0"/>
        <w:spacing w:after="0" w:line="240" w:lineRule="auto"/>
        <w:ind w:firstLine="709"/>
        <w:jc w:val="both"/>
        <w:rPr>
          <w:rFonts w:ascii="Times New Roman" w:hAnsi="Times New Roman" w:cs="Times New Roman"/>
          <w:i/>
          <w:iCs/>
          <w:sz w:val="32"/>
          <w:szCs w:val="32"/>
        </w:rPr>
      </w:pPr>
    </w:p>
    <w:p w14:paraId="1B7D0974" w14:textId="77777777" w:rsidR="00193A77" w:rsidRPr="004405F8" w:rsidRDefault="00193A77" w:rsidP="00193A77">
      <w:pPr>
        <w:spacing w:after="0" w:line="240" w:lineRule="auto"/>
        <w:ind w:firstLine="709"/>
        <w:jc w:val="right"/>
        <w:rPr>
          <w:rFonts w:ascii="Times New Roman" w:hAnsi="Times New Roman" w:cs="Times New Roman"/>
          <w:b/>
          <w:bCs/>
          <w:i/>
          <w:iCs/>
          <w:color w:val="000000"/>
          <w:sz w:val="24"/>
          <w:szCs w:val="24"/>
          <w:lang w:val="en-US"/>
        </w:rPr>
      </w:pPr>
      <w:r w:rsidRPr="004405F8">
        <w:rPr>
          <w:rFonts w:ascii="Times New Roman" w:hAnsi="Times New Roman" w:cs="Times New Roman"/>
          <w:b/>
          <w:bCs/>
          <w:i/>
          <w:iCs/>
          <w:color w:val="000000"/>
          <w:sz w:val="24"/>
          <w:szCs w:val="24"/>
          <w:lang w:val="en-US"/>
        </w:rPr>
        <w:t xml:space="preserve">A.A. </w:t>
      </w:r>
      <w:proofErr w:type="spellStart"/>
      <w:r w:rsidRPr="004405F8">
        <w:rPr>
          <w:rFonts w:ascii="Times New Roman" w:hAnsi="Times New Roman" w:cs="Times New Roman"/>
          <w:b/>
          <w:bCs/>
          <w:i/>
          <w:iCs/>
          <w:color w:val="000000"/>
          <w:sz w:val="24"/>
          <w:szCs w:val="24"/>
          <w:lang w:val="en-US"/>
        </w:rPr>
        <w:t>Semenova</w:t>
      </w:r>
      <w:proofErr w:type="spellEnd"/>
      <w:r w:rsidRPr="004405F8">
        <w:rPr>
          <w:rFonts w:ascii="Times New Roman" w:hAnsi="Times New Roman" w:cs="Times New Roman"/>
          <w:b/>
          <w:bCs/>
          <w:i/>
          <w:iCs/>
          <w:color w:val="000000"/>
          <w:sz w:val="24"/>
          <w:szCs w:val="24"/>
          <w:lang w:val="en-US"/>
        </w:rPr>
        <w:t xml:space="preserve">, </w:t>
      </w:r>
    </w:p>
    <w:p w14:paraId="07CA9388" w14:textId="77777777" w:rsidR="00193A77" w:rsidRPr="004405F8" w:rsidRDefault="00193A77" w:rsidP="00193A77">
      <w:pPr>
        <w:spacing w:after="0" w:line="240" w:lineRule="auto"/>
        <w:ind w:firstLine="709"/>
        <w:jc w:val="right"/>
        <w:rPr>
          <w:rFonts w:ascii="Times New Roman" w:hAnsi="Times New Roman" w:cs="Times New Roman"/>
          <w:i/>
          <w:iCs/>
          <w:color w:val="000000"/>
          <w:sz w:val="24"/>
          <w:szCs w:val="24"/>
          <w:lang w:val="en-US"/>
        </w:rPr>
      </w:pPr>
      <w:r w:rsidRPr="004405F8">
        <w:rPr>
          <w:rFonts w:ascii="Times New Roman" w:hAnsi="Times New Roman" w:cs="Times New Roman"/>
          <w:i/>
          <w:iCs/>
          <w:color w:val="000000"/>
          <w:sz w:val="24"/>
          <w:szCs w:val="24"/>
          <w:lang w:val="en-US"/>
        </w:rPr>
        <w:t xml:space="preserve">(Russia, Taganrog), </w:t>
      </w:r>
    </w:p>
    <w:p w14:paraId="38EA7CD6" w14:textId="77777777" w:rsidR="00193A77" w:rsidRPr="004405F8" w:rsidRDefault="00193A77" w:rsidP="00193A77">
      <w:pPr>
        <w:spacing w:after="0" w:line="240" w:lineRule="auto"/>
        <w:ind w:firstLine="709"/>
        <w:jc w:val="right"/>
        <w:rPr>
          <w:rFonts w:ascii="Times New Roman" w:hAnsi="Times New Roman" w:cs="Times New Roman"/>
          <w:i/>
          <w:iCs/>
          <w:color w:val="000000"/>
          <w:sz w:val="24"/>
          <w:szCs w:val="24"/>
          <w:lang w:val="en-US"/>
        </w:rPr>
      </w:pPr>
      <w:r w:rsidRPr="004405F8">
        <w:rPr>
          <w:rFonts w:ascii="Times New Roman" w:hAnsi="Times New Roman" w:cs="Times New Roman"/>
          <w:i/>
          <w:iCs/>
          <w:color w:val="000000"/>
          <w:sz w:val="24"/>
          <w:szCs w:val="24"/>
          <w:lang w:val="en-US"/>
        </w:rPr>
        <w:t xml:space="preserve">Faculty of History and Philology, </w:t>
      </w:r>
    </w:p>
    <w:p w14:paraId="7368F584" w14:textId="77777777" w:rsidR="00193A77" w:rsidRPr="004405F8" w:rsidRDefault="00193A77" w:rsidP="00193A77">
      <w:pPr>
        <w:spacing w:after="0" w:line="240" w:lineRule="auto"/>
        <w:ind w:firstLine="709"/>
        <w:jc w:val="right"/>
        <w:rPr>
          <w:rFonts w:ascii="Times New Roman" w:hAnsi="Times New Roman" w:cs="Times New Roman"/>
          <w:i/>
          <w:iCs/>
          <w:color w:val="000000"/>
          <w:sz w:val="24"/>
          <w:szCs w:val="24"/>
          <w:lang w:val="en-US"/>
        </w:rPr>
      </w:pPr>
      <w:r w:rsidRPr="004405F8">
        <w:rPr>
          <w:rFonts w:ascii="Times New Roman" w:hAnsi="Times New Roman" w:cs="Times New Roman"/>
          <w:i/>
          <w:iCs/>
          <w:color w:val="000000"/>
          <w:sz w:val="24"/>
          <w:szCs w:val="24"/>
          <w:lang w:val="en-US"/>
        </w:rPr>
        <w:t>1st-year master's student,</w:t>
      </w:r>
    </w:p>
    <w:p w14:paraId="3939D22D" w14:textId="77777777" w:rsidR="00193A77" w:rsidRPr="004405F8" w:rsidRDefault="00193A77" w:rsidP="00193A77">
      <w:pPr>
        <w:spacing w:after="0" w:line="240" w:lineRule="auto"/>
        <w:ind w:firstLine="709"/>
        <w:jc w:val="right"/>
        <w:rPr>
          <w:rFonts w:ascii="Times New Roman" w:hAnsi="Times New Roman" w:cs="Times New Roman"/>
          <w:i/>
          <w:iCs/>
          <w:color w:val="000000"/>
          <w:sz w:val="24"/>
          <w:szCs w:val="24"/>
          <w:lang w:val="en-US"/>
        </w:rPr>
      </w:pPr>
      <w:r w:rsidRPr="004405F8">
        <w:rPr>
          <w:rFonts w:ascii="Times New Roman" w:hAnsi="Times New Roman" w:cs="Times New Roman"/>
          <w:i/>
          <w:iCs/>
          <w:color w:val="000000"/>
          <w:sz w:val="24"/>
          <w:szCs w:val="24"/>
          <w:lang w:val="en-US"/>
        </w:rPr>
        <w:t xml:space="preserve"> A.P. Chekhov Taganrog Institute</w:t>
      </w:r>
    </w:p>
    <w:p w14:paraId="2FAF6110" w14:textId="77777777" w:rsidR="004405F8" w:rsidRPr="004405F8" w:rsidRDefault="00193A77" w:rsidP="00193A77">
      <w:pPr>
        <w:spacing w:after="0" w:line="240" w:lineRule="auto"/>
        <w:ind w:firstLine="709"/>
        <w:jc w:val="right"/>
        <w:rPr>
          <w:rFonts w:ascii="Times New Roman" w:hAnsi="Times New Roman" w:cs="Times New Roman"/>
          <w:i/>
          <w:iCs/>
          <w:color w:val="000000"/>
          <w:sz w:val="24"/>
          <w:szCs w:val="24"/>
          <w:lang w:val="en-US"/>
        </w:rPr>
      </w:pPr>
      <w:r w:rsidRPr="004405F8">
        <w:rPr>
          <w:rFonts w:ascii="Times New Roman" w:hAnsi="Times New Roman" w:cs="Times New Roman"/>
          <w:i/>
          <w:iCs/>
          <w:color w:val="000000"/>
          <w:sz w:val="24"/>
          <w:szCs w:val="24"/>
          <w:lang w:val="en-US"/>
        </w:rPr>
        <w:t xml:space="preserve"> (branch) of the FSUE HE "RSEU (RINH)". </w:t>
      </w:r>
    </w:p>
    <w:p w14:paraId="7D5FA414" w14:textId="77777777" w:rsidR="004405F8" w:rsidRPr="004405F8" w:rsidRDefault="00193A77" w:rsidP="00193A77">
      <w:pPr>
        <w:spacing w:after="0" w:line="240" w:lineRule="auto"/>
        <w:ind w:firstLine="709"/>
        <w:jc w:val="right"/>
        <w:rPr>
          <w:rFonts w:ascii="Times New Roman" w:hAnsi="Times New Roman" w:cs="Times New Roman"/>
          <w:i/>
          <w:iCs/>
          <w:color w:val="000000"/>
          <w:sz w:val="24"/>
          <w:szCs w:val="24"/>
          <w:lang w:val="en-US"/>
        </w:rPr>
      </w:pPr>
      <w:r w:rsidRPr="004405F8">
        <w:rPr>
          <w:rFonts w:ascii="Times New Roman" w:hAnsi="Times New Roman" w:cs="Times New Roman"/>
          <w:i/>
          <w:iCs/>
          <w:color w:val="000000"/>
          <w:sz w:val="24"/>
          <w:szCs w:val="24"/>
          <w:lang w:val="en-US"/>
        </w:rPr>
        <w:t xml:space="preserve">Scientific supervisor: Candidate of Philology, </w:t>
      </w:r>
    </w:p>
    <w:p w14:paraId="0B778515" w14:textId="2267831A" w:rsidR="006666DC" w:rsidRPr="004405F8" w:rsidRDefault="00193A77" w:rsidP="00193A77">
      <w:pPr>
        <w:spacing w:after="0" w:line="240" w:lineRule="auto"/>
        <w:ind w:firstLine="709"/>
        <w:jc w:val="right"/>
        <w:rPr>
          <w:rFonts w:ascii="Times New Roman" w:hAnsi="Times New Roman" w:cs="Times New Roman"/>
          <w:i/>
          <w:iCs/>
          <w:color w:val="000000"/>
          <w:sz w:val="24"/>
          <w:szCs w:val="24"/>
          <w:lang w:val="en-US"/>
        </w:rPr>
      </w:pPr>
      <w:r w:rsidRPr="004405F8">
        <w:rPr>
          <w:rFonts w:ascii="Times New Roman" w:hAnsi="Times New Roman" w:cs="Times New Roman"/>
          <w:i/>
          <w:iCs/>
          <w:color w:val="000000"/>
          <w:sz w:val="24"/>
          <w:szCs w:val="24"/>
          <w:lang w:val="en-US"/>
        </w:rPr>
        <w:t xml:space="preserve">Associate Professor S. V. </w:t>
      </w:r>
      <w:proofErr w:type="spellStart"/>
      <w:r w:rsidRPr="004405F8">
        <w:rPr>
          <w:rFonts w:ascii="Times New Roman" w:hAnsi="Times New Roman" w:cs="Times New Roman"/>
          <w:i/>
          <w:iCs/>
          <w:color w:val="000000"/>
          <w:sz w:val="24"/>
          <w:szCs w:val="24"/>
          <w:lang w:val="en-US"/>
        </w:rPr>
        <w:t>Smolicheva</w:t>
      </w:r>
      <w:proofErr w:type="spellEnd"/>
    </w:p>
    <w:p w14:paraId="781D31DE" w14:textId="77777777" w:rsidR="004405F8" w:rsidRPr="004405F8" w:rsidRDefault="004405F8" w:rsidP="00193A77">
      <w:pPr>
        <w:spacing w:after="0" w:line="240" w:lineRule="auto"/>
        <w:ind w:firstLine="709"/>
        <w:jc w:val="right"/>
        <w:rPr>
          <w:rFonts w:ascii="Times New Roman" w:hAnsi="Times New Roman" w:cs="Times New Roman"/>
          <w:i/>
          <w:iCs/>
          <w:color w:val="000000"/>
          <w:sz w:val="24"/>
          <w:szCs w:val="24"/>
          <w:lang w:val="en-US"/>
        </w:rPr>
      </w:pPr>
    </w:p>
    <w:p w14:paraId="26392152" w14:textId="3398C5FE" w:rsidR="004405F8" w:rsidRPr="004405F8" w:rsidRDefault="004405F8" w:rsidP="004405F8">
      <w:pPr>
        <w:spacing w:after="0" w:line="240" w:lineRule="auto"/>
        <w:ind w:firstLine="709"/>
        <w:jc w:val="both"/>
        <w:rPr>
          <w:rFonts w:ascii="Times New Roman" w:hAnsi="Times New Roman" w:cs="Times New Roman"/>
          <w:b/>
          <w:i/>
          <w:iCs/>
          <w:color w:val="FF0000"/>
          <w:sz w:val="36"/>
          <w:szCs w:val="28"/>
          <w:lang w:val="en-US"/>
        </w:rPr>
      </w:pPr>
      <w:r w:rsidRPr="004405F8">
        <w:rPr>
          <w:rFonts w:ascii="Times New Roman" w:hAnsi="Times New Roman" w:cs="Times New Roman"/>
          <w:b/>
          <w:bCs/>
          <w:color w:val="000000"/>
          <w:sz w:val="24"/>
          <w:szCs w:val="24"/>
          <w:lang w:val="en-US"/>
        </w:rPr>
        <w:t>Abstract:</w:t>
      </w:r>
      <w:r w:rsidRPr="004405F8">
        <w:rPr>
          <w:rFonts w:ascii="Times New Roman" w:hAnsi="Times New Roman" w:cs="Times New Roman"/>
          <w:i/>
          <w:iCs/>
          <w:color w:val="000000"/>
          <w:sz w:val="24"/>
          <w:szCs w:val="24"/>
          <w:lang w:val="en-US"/>
        </w:rPr>
        <w:t xml:space="preserve"> Based on the material of V.V. Nabokov's drama "A Man from the USSR", the features of the nonverbal behavior of the characters are considered; an attempt is made to interpret the behavioral manifestations included in the remarks. The conclusion is made about how nonverbal communication contributes to the consideration and identification of the features of the figurative system of the play.</w:t>
      </w:r>
    </w:p>
    <w:p w14:paraId="5F204629" w14:textId="07E36153" w:rsidR="004405F8" w:rsidRDefault="004405F8" w:rsidP="006666DC">
      <w:pPr>
        <w:spacing w:after="0" w:line="240" w:lineRule="auto"/>
        <w:ind w:firstLine="709"/>
        <w:jc w:val="both"/>
        <w:rPr>
          <w:rFonts w:ascii="Times New Roman" w:hAnsi="Times New Roman" w:cs="Times New Roman"/>
          <w:i/>
          <w:iCs/>
          <w:color w:val="000000"/>
          <w:sz w:val="24"/>
          <w:szCs w:val="24"/>
          <w:lang w:val="en-US"/>
        </w:rPr>
      </w:pPr>
      <w:r w:rsidRPr="004405F8">
        <w:rPr>
          <w:rFonts w:ascii="Times New Roman" w:hAnsi="Times New Roman" w:cs="Times New Roman"/>
          <w:b/>
          <w:bCs/>
          <w:color w:val="000000"/>
          <w:sz w:val="24"/>
          <w:szCs w:val="24"/>
          <w:lang w:val="en-US"/>
        </w:rPr>
        <w:t>Keywords:</w:t>
      </w:r>
      <w:r w:rsidRPr="004405F8">
        <w:rPr>
          <w:rFonts w:ascii="Times New Roman" w:hAnsi="Times New Roman" w:cs="Times New Roman"/>
          <w:i/>
          <w:iCs/>
          <w:color w:val="000000"/>
          <w:sz w:val="24"/>
          <w:szCs w:val="24"/>
          <w:lang w:val="en-US"/>
        </w:rPr>
        <w:t xml:space="preserve"> Nabokov, drama, communication, nonverbal behavior, remarks.</w:t>
      </w:r>
    </w:p>
    <w:p w14:paraId="391966C6" w14:textId="77777777" w:rsidR="004405F8" w:rsidRPr="004405F8" w:rsidRDefault="004405F8" w:rsidP="006666DC">
      <w:pPr>
        <w:spacing w:after="0" w:line="240" w:lineRule="auto"/>
        <w:ind w:firstLine="709"/>
        <w:jc w:val="both"/>
        <w:rPr>
          <w:rFonts w:ascii="Times New Roman" w:hAnsi="Times New Roman" w:cs="Times New Roman"/>
          <w:b/>
          <w:i/>
          <w:iCs/>
          <w:color w:val="FF0000"/>
          <w:sz w:val="36"/>
          <w:szCs w:val="28"/>
          <w:lang w:val="en-US"/>
        </w:rPr>
      </w:pPr>
    </w:p>
    <w:p w14:paraId="03392922" w14:textId="77777777" w:rsidR="006666DC" w:rsidRPr="00193A77" w:rsidRDefault="006666DC" w:rsidP="006666DC">
      <w:pPr>
        <w:spacing w:after="0" w:line="240" w:lineRule="auto"/>
        <w:ind w:firstLine="709"/>
        <w:jc w:val="center"/>
        <w:rPr>
          <w:rFonts w:ascii="Times New Roman" w:hAnsi="Times New Roman" w:cs="Times New Roman"/>
          <w:color w:val="FF0000"/>
          <w:sz w:val="24"/>
          <w:szCs w:val="28"/>
          <w:lang w:val="en-US"/>
        </w:rPr>
      </w:pPr>
    </w:p>
    <w:p w14:paraId="42EBC129" w14:textId="77777777" w:rsidR="006666DC" w:rsidRPr="00102ED0" w:rsidRDefault="00102ED0" w:rsidP="00102ED0">
      <w:pPr>
        <w:spacing w:line="360" w:lineRule="auto"/>
        <w:ind w:firstLine="709"/>
        <w:jc w:val="center"/>
        <w:rPr>
          <w:rFonts w:ascii="Times New Roman" w:hAnsi="Times New Roman" w:cs="Times New Roman"/>
          <w:sz w:val="28"/>
          <w:szCs w:val="28"/>
        </w:rPr>
      </w:pPr>
      <w:r w:rsidRPr="00102ED0">
        <w:rPr>
          <w:rFonts w:ascii="Times New Roman" w:hAnsi="Times New Roman" w:cs="Times New Roman"/>
          <w:b/>
          <w:sz w:val="28"/>
          <w:szCs w:val="20"/>
          <w:shd w:val="clear" w:color="auto" w:fill="FFFFFF"/>
        </w:rPr>
        <w:t>ПОЭТИКА ДРАМЫ В.В. НАБОКОВА «ЧЕЛОВЕК СССР»: КОММУНИКАТИВНЫЙ АСПЕКТ</w:t>
      </w:r>
    </w:p>
    <w:p w14:paraId="695E2A7F" w14:textId="77777777" w:rsidR="002F026F" w:rsidRDefault="006666DC" w:rsidP="0036398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известно, в тексте художественного произведения значимую роль играют не только вербальные средства общения, но и невербальные. Именно при помощи так</w:t>
      </w:r>
      <w:r w:rsidR="00CF7F1D">
        <w:rPr>
          <w:rFonts w:ascii="Times New Roman" w:hAnsi="Times New Roman" w:cs="Times New Roman"/>
          <w:sz w:val="28"/>
          <w:szCs w:val="28"/>
        </w:rPr>
        <w:t>их</w:t>
      </w:r>
      <w:r>
        <w:rPr>
          <w:rFonts w:ascii="Times New Roman" w:hAnsi="Times New Roman" w:cs="Times New Roman"/>
          <w:sz w:val="28"/>
          <w:szCs w:val="28"/>
        </w:rPr>
        <w:t xml:space="preserve"> средств автору текста удается создать образную панораму происходящего, тем самым дополнить и расширить диалоги или монологи героев. Исследования, отражающие паралингвистические компоненты художественного текста, являются актуальными, поскольку это расширяет рамки текстового пространства, создавая новые возможности не только образов героев, но и всего действия произведения. </w:t>
      </w:r>
    </w:p>
    <w:p w14:paraId="5C912A7E" w14:textId="0D7E1617" w:rsidR="00F621AC" w:rsidRDefault="00363988" w:rsidP="00AB243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Обратим внимание, что исследования лингвистов, философов и психологов доказывают, что в процессе коммуникации наибольшую значимость представляют невербальные средства общения. Неслучайно, А. </w:t>
      </w:r>
      <w:proofErr w:type="spellStart"/>
      <w:r>
        <w:rPr>
          <w:rFonts w:ascii="Times New Roman" w:hAnsi="Times New Roman" w:cs="Times New Roman"/>
          <w:sz w:val="28"/>
          <w:szCs w:val="28"/>
        </w:rPr>
        <w:t>Пиз</w:t>
      </w:r>
      <w:proofErr w:type="spellEnd"/>
      <w:r>
        <w:rPr>
          <w:rFonts w:ascii="Times New Roman" w:hAnsi="Times New Roman" w:cs="Times New Roman"/>
          <w:sz w:val="28"/>
          <w:szCs w:val="28"/>
        </w:rPr>
        <w:t xml:space="preserve"> подчеркивал, что собеседники </w:t>
      </w:r>
      <w:r w:rsidRPr="00363988">
        <w:rPr>
          <w:rFonts w:ascii="Times New Roman" w:hAnsi="Times New Roman" w:cs="Times New Roman"/>
          <w:sz w:val="28"/>
          <w:szCs w:val="28"/>
        </w:rPr>
        <w:t>«воспринимают информацию исходя из такого расчета: 7% информации приходит вм</w:t>
      </w:r>
      <w:r w:rsidR="00F15E3A">
        <w:rPr>
          <w:rFonts w:ascii="Times New Roman" w:hAnsi="Times New Roman" w:cs="Times New Roman"/>
          <w:sz w:val="28"/>
          <w:szCs w:val="28"/>
        </w:rPr>
        <w:t>есте со словами, а остальные 93</w:t>
      </w:r>
      <w:r w:rsidRPr="00363988">
        <w:rPr>
          <w:rFonts w:ascii="Times New Roman" w:hAnsi="Times New Roman" w:cs="Times New Roman"/>
          <w:sz w:val="28"/>
          <w:szCs w:val="28"/>
        </w:rPr>
        <w:t xml:space="preserve">% воспринимаются нами с помощью невербальных сигналов. Эти способы общения более известны, как «язык жестов» и означают форму самовыражения, в которой не используются слова и любые символы речи» </w:t>
      </w:r>
      <w:r w:rsidRPr="00363988">
        <w:rPr>
          <w:rFonts w:ascii="Times New Roman" w:hAnsi="Times New Roman" w:cs="Times New Roman"/>
          <w:sz w:val="28"/>
          <w:szCs w:val="28"/>
          <w:highlight w:val="yellow"/>
        </w:rPr>
        <w:t>[</w:t>
      </w:r>
      <w:bookmarkStart w:id="0" w:name="_Hlk104465169"/>
      <w:proofErr w:type="spellStart"/>
      <w:r w:rsidRPr="00363988">
        <w:rPr>
          <w:rFonts w:ascii="Times New Roman" w:hAnsi="Times New Roman" w:cs="Times New Roman"/>
          <w:sz w:val="28"/>
          <w:szCs w:val="28"/>
          <w:highlight w:val="yellow"/>
        </w:rPr>
        <w:t>Пиз</w:t>
      </w:r>
      <w:proofErr w:type="spellEnd"/>
      <w:r w:rsidRPr="00363988">
        <w:rPr>
          <w:rFonts w:ascii="Times New Roman" w:hAnsi="Times New Roman" w:cs="Times New Roman"/>
          <w:sz w:val="28"/>
          <w:szCs w:val="28"/>
          <w:highlight w:val="yellow"/>
        </w:rPr>
        <w:t xml:space="preserve"> 1992</w:t>
      </w:r>
      <w:r w:rsidR="00234E09">
        <w:rPr>
          <w:rFonts w:ascii="Times New Roman" w:hAnsi="Times New Roman" w:cs="Times New Roman"/>
          <w:sz w:val="28"/>
          <w:szCs w:val="28"/>
          <w:highlight w:val="yellow"/>
        </w:rPr>
        <w:t>:</w:t>
      </w:r>
      <w:r w:rsidRPr="00363988">
        <w:rPr>
          <w:rFonts w:ascii="Times New Roman" w:hAnsi="Times New Roman" w:cs="Times New Roman"/>
          <w:sz w:val="28"/>
          <w:szCs w:val="28"/>
          <w:highlight w:val="yellow"/>
        </w:rPr>
        <w:t>13</w:t>
      </w:r>
      <w:bookmarkEnd w:id="0"/>
      <w:r w:rsidRPr="00363988">
        <w:rPr>
          <w:rFonts w:ascii="Times New Roman" w:hAnsi="Times New Roman" w:cs="Times New Roman"/>
          <w:sz w:val="28"/>
          <w:szCs w:val="28"/>
          <w:highlight w:val="yellow"/>
        </w:rPr>
        <w:t>].</w:t>
      </w:r>
    </w:p>
    <w:p w14:paraId="4818143E" w14:textId="57DC313F" w:rsidR="00AB2438" w:rsidRDefault="00AB2438" w:rsidP="00AB2438">
      <w:pPr>
        <w:spacing w:after="0" w:line="360" w:lineRule="auto"/>
        <w:ind w:firstLine="709"/>
        <w:jc w:val="both"/>
        <w:rPr>
          <w:rFonts w:ascii="Times New Roman" w:hAnsi="Times New Roman" w:cs="Times New Roman"/>
          <w:color w:val="000000" w:themeColor="text1"/>
          <w:sz w:val="28"/>
          <w:szCs w:val="28"/>
        </w:rPr>
      </w:pPr>
      <w:r w:rsidRPr="00DE5E25">
        <w:rPr>
          <w:rFonts w:ascii="Times New Roman" w:hAnsi="Times New Roman" w:cs="Times New Roman"/>
          <w:color w:val="000000" w:themeColor="text1"/>
          <w:sz w:val="28"/>
          <w:szCs w:val="28"/>
        </w:rPr>
        <w:t xml:space="preserve">Невербальная коммуникация – «процесс отправления и получения невербальных сигналов с помощью выражения лица, взгляда, жестов, позы тела, тембра голоса» с учетом «позиции собеседника в пространстве, а также одежды, причёски» </w:t>
      </w:r>
      <w:r w:rsidRPr="00AB2438">
        <w:rPr>
          <w:rFonts w:ascii="Times New Roman" w:hAnsi="Times New Roman" w:cs="Times New Roman"/>
          <w:color w:val="000000" w:themeColor="text1"/>
          <w:sz w:val="28"/>
          <w:szCs w:val="28"/>
          <w:highlight w:val="yellow"/>
        </w:rPr>
        <w:t>[</w:t>
      </w:r>
      <w:r w:rsidR="000C6A8E" w:rsidRPr="00844D3D">
        <w:rPr>
          <w:rFonts w:ascii="Times New Roman" w:hAnsi="Times New Roman" w:cs="Times New Roman"/>
          <w:sz w:val="28"/>
          <w:szCs w:val="28"/>
        </w:rPr>
        <w:t>Невербальное общение: позы, мимика, жесты, взгляды</w:t>
      </w:r>
      <w:r w:rsidR="000C6A8E">
        <w:rPr>
          <w:rFonts w:ascii="Times New Roman" w:hAnsi="Times New Roman" w:cs="Times New Roman"/>
          <w:sz w:val="28"/>
          <w:szCs w:val="28"/>
        </w:rPr>
        <w:t>: Электрон. версия</w:t>
      </w:r>
      <w:r w:rsidRPr="00AB2438">
        <w:rPr>
          <w:rFonts w:ascii="Times New Roman" w:hAnsi="Times New Roman" w:cs="Times New Roman"/>
          <w:color w:val="000000" w:themeColor="text1"/>
          <w:sz w:val="28"/>
          <w:szCs w:val="28"/>
          <w:highlight w:val="yellow"/>
        </w:rPr>
        <w:t>]</w:t>
      </w:r>
      <w:r w:rsidRPr="00DE5E25">
        <w:rPr>
          <w:rFonts w:ascii="Times New Roman" w:hAnsi="Times New Roman" w:cs="Times New Roman"/>
          <w:color w:val="000000" w:themeColor="text1"/>
          <w:sz w:val="28"/>
          <w:szCs w:val="28"/>
        </w:rPr>
        <w:t xml:space="preserve"> и т. п. </w:t>
      </w:r>
      <w:proofErr w:type="spellStart"/>
      <w:r w:rsidRPr="00DE5E25">
        <w:rPr>
          <w:rFonts w:ascii="Times New Roman" w:hAnsi="Times New Roman" w:cs="Times New Roman"/>
          <w:color w:val="000000" w:themeColor="text1"/>
          <w:sz w:val="28"/>
          <w:szCs w:val="28"/>
        </w:rPr>
        <w:t>Невербалика</w:t>
      </w:r>
      <w:proofErr w:type="spellEnd"/>
      <w:r w:rsidRPr="00DE5E25">
        <w:rPr>
          <w:rFonts w:ascii="Times New Roman" w:hAnsi="Times New Roman" w:cs="Times New Roman"/>
          <w:color w:val="000000" w:themeColor="text1"/>
          <w:sz w:val="28"/>
          <w:szCs w:val="28"/>
        </w:rPr>
        <w:t xml:space="preserve"> рассматривается как неотъемлемая часть смыслового и эмоционального фона речи.</w:t>
      </w:r>
    </w:p>
    <w:p w14:paraId="5ECD5AA6" w14:textId="77777777" w:rsidR="00AB2438" w:rsidRDefault="00AB2438" w:rsidP="005C1E74">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Исследователи, изучающие специфику невербальных средств, разграничивают их по следующим группам. Так, в работах Е.Д. Поливанова можно встретить такое разделение средств невербальной коммуникации, с учетом ее информационной нагрузки, по трем группам: экспрессивные, описывающие и символичные. Л.П. Якубинский выделяет группы, опираясь на виды элементов: жесты, мимика, телодвижения. </w:t>
      </w:r>
      <w:r w:rsidR="005C1E74">
        <w:rPr>
          <w:rFonts w:ascii="Times New Roman" w:hAnsi="Times New Roman" w:cs="Times New Roman"/>
          <w:color w:val="000000" w:themeColor="text1"/>
          <w:sz w:val="28"/>
          <w:szCs w:val="28"/>
        </w:rPr>
        <w:t xml:space="preserve">Е.В. Красильникова и Л.А. </w:t>
      </w:r>
      <w:proofErr w:type="spellStart"/>
      <w:r w:rsidR="005C1E74">
        <w:rPr>
          <w:rFonts w:ascii="Times New Roman" w:hAnsi="Times New Roman" w:cs="Times New Roman"/>
          <w:color w:val="000000" w:themeColor="text1"/>
          <w:sz w:val="28"/>
          <w:szCs w:val="28"/>
        </w:rPr>
        <w:t>Капанадзе</w:t>
      </w:r>
      <w:proofErr w:type="spellEnd"/>
      <w:r w:rsidR="005C1E74">
        <w:rPr>
          <w:rFonts w:ascii="Times New Roman" w:hAnsi="Times New Roman" w:cs="Times New Roman"/>
          <w:color w:val="000000" w:themeColor="text1"/>
          <w:sz w:val="28"/>
          <w:szCs w:val="28"/>
        </w:rPr>
        <w:t xml:space="preserve"> в своих работах указывают на такие группы, как символические, указывающие, описывающие, эмоциональные и ритмические средства невербального поведения. В связи с таким делением, ученые приходят к общему выводу о том, что процесс общения с помощью средств невербальной коммуникации представляет собой один из наиболее информативных и универсальных способов общения. </w:t>
      </w:r>
    </w:p>
    <w:p w14:paraId="071B8121" w14:textId="7D603789" w:rsidR="005C1E74" w:rsidRDefault="005C1E74" w:rsidP="00294D75">
      <w:pPr>
        <w:spacing w:after="0" w:line="360" w:lineRule="auto"/>
        <w:ind w:firstLine="709"/>
        <w:jc w:val="both"/>
        <w:rPr>
          <w:rFonts w:ascii="Times New Roman" w:hAnsi="Times New Roman" w:cs="Times New Roman"/>
          <w:sz w:val="28"/>
          <w:szCs w:val="28"/>
        </w:rPr>
      </w:pPr>
      <w:r w:rsidRPr="005C1E74">
        <w:rPr>
          <w:rFonts w:ascii="Times New Roman" w:hAnsi="Times New Roman" w:cs="Times New Roman"/>
          <w:color w:val="000000" w:themeColor="text1"/>
          <w:sz w:val="28"/>
          <w:szCs w:val="28"/>
        </w:rPr>
        <w:t xml:space="preserve">В рамках нашего исследования важным представляется определение, данное В. А. Лабунской. Так, по мысли исследователя, </w:t>
      </w:r>
      <w:r w:rsidRPr="005C1E74">
        <w:rPr>
          <w:rFonts w:ascii="Times New Roman" w:hAnsi="Times New Roman" w:cs="Times New Roman"/>
          <w:sz w:val="28"/>
          <w:szCs w:val="28"/>
        </w:rPr>
        <w:t xml:space="preserve">«невербальное общение – это такой вид общения, для которого является характерным </w:t>
      </w:r>
      <w:r w:rsidRPr="005C1E74">
        <w:rPr>
          <w:rFonts w:ascii="Times New Roman" w:hAnsi="Times New Roman" w:cs="Times New Roman"/>
          <w:sz w:val="28"/>
          <w:szCs w:val="28"/>
        </w:rPr>
        <w:lastRenderedPageBreak/>
        <w:t xml:space="preserve">использование невербального поведения и невербальной коммуникации в качестве главного средства передачи информации, организации взаимодействия, формирования образа и понятия о партнере, осуществления влияния на другого человека» </w:t>
      </w:r>
      <w:r w:rsidRPr="005C1E74">
        <w:rPr>
          <w:rFonts w:ascii="Times New Roman" w:hAnsi="Times New Roman" w:cs="Times New Roman"/>
          <w:sz w:val="28"/>
          <w:szCs w:val="28"/>
          <w:highlight w:val="yellow"/>
        </w:rPr>
        <w:t>[</w:t>
      </w:r>
      <w:bookmarkStart w:id="1" w:name="_Hlk104465202"/>
      <w:r w:rsidRPr="005C1E74">
        <w:rPr>
          <w:rFonts w:ascii="Times New Roman" w:hAnsi="Times New Roman" w:cs="Times New Roman"/>
          <w:bCs/>
          <w:color w:val="333333"/>
          <w:sz w:val="28"/>
          <w:szCs w:val="28"/>
          <w:highlight w:val="yellow"/>
          <w:shd w:val="clear" w:color="auto" w:fill="FBFBFB"/>
        </w:rPr>
        <w:t>Лабунская1999</w:t>
      </w:r>
      <w:r w:rsidR="000C6A8E">
        <w:rPr>
          <w:rFonts w:ascii="Times New Roman" w:hAnsi="Times New Roman" w:cs="Times New Roman"/>
          <w:color w:val="333333"/>
          <w:sz w:val="28"/>
          <w:szCs w:val="28"/>
          <w:highlight w:val="yellow"/>
          <w:shd w:val="clear" w:color="auto" w:fill="FBFBFB"/>
        </w:rPr>
        <w:t xml:space="preserve">: </w:t>
      </w:r>
      <w:r w:rsidRPr="005C1E74">
        <w:rPr>
          <w:rFonts w:ascii="Times New Roman" w:hAnsi="Times New Roman" w:cs="Times New Roman"/>
          <w:sz w:val="28"/>
          <w:szCs w:val="28"/>
          <w:highlight w:val="yellow"/>
        </w:rPr>
        <w:t>11]</w:t>
      </w:r>
      <w:bookmarkEnd w:id="1"/>
      <w:r w:rsidRPr="005C1E74">
        <w:rPr>
          <w:rFonts w:ascii="Times New Roman" w:hAnsi="Times New Roman" w:cs="Times New Roman"/>
          <w:sz w:val="28"/>
          <w:szCs w:val="28"/>
          <w:highlight w:val="yellow"/>
        </w:rPr>
        <w:t>.</w:t>
      </w:r>
    </w:p>
    <w:p w14:paraId="453574E7" w14:textId="77777777" w:rsidR="005C1E74" w:rsidRDefault="005C1E74" w:rsidP="00A679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Как уже отмечалось, использование </w:t>
      </w:r>
      <w:r w:rsidR="00294D75">
        <w:rPr>
          <w:rFonts w:ascii="Times New Roman" w:hAnsi="Times New Roman" w:cs="Times New Roman"/>
          <w:sz w:val="28"/>
          <w:szCs w:val="28"/>
        </w:rPr>
        <w:t>невербальных средств общения в художественном тексте играет огромную роль, поскольку способствует целостному восприятию реплик, которые произносят герои. Описывая различные жесты, телодвижения, автор произведения передает индивидуальные особенности своих героев, поскольку именно так иллюстрируется внутреннее и эмоциональное состояния персонажа. Коммуникативный процесс, изображенный в тексте произведения, имеет тесную связь с невербальной коммуникацией, тем самым он расширяется и становится наиболее ценным для восприятия замысла автора. Именно поэтому становится необходимым при анализе произведения учитывать жесты, мимику и телодвижения героев, что понять чувства героя, его психологическое и эмоциональное состояние</w:t>
      </w:r>
      <w:r w:rsidR="00A679FA">
        <w:rPr>
          <w:rFonts w:ascii="Times New Roman" w:hAnsi="Times New Roman" w:cs="Times New Roman"/>
          <w:sz w:val="28"/>
          <w:szCs w:val="28"/>
        </w:rPr>
        <w:t>.</w:t>
      </w:r>
    </w:p>
    <w:p w14:paraId="2ED29850" w14:textId="77777777" w:rsidR="00F26FDD" w:rsidRDefault="00A679FA" w:rsidP="00A679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Обратим внимание, что в тексте драматического произведения компоненты невербальной коммуникации (жесты, мимика, действия героев и т.д.), содержатся, как правило, в авторских ремарках. В связи с этим можно говорить, что невербальное поведения героя драматического произведения вбирает в себя значительный </w:t>
      </w:r>
      <w:r w:rsidR="005C1E74" w:rsidRPr="000C4FCD">
        <w:rPr>
          <w:rFonts w:ascii="Times New Roman" w:hAnsi="Times New Roman" w:cs="Times New Roman"/>
          <w:sz w:val="28"/>
          <w:szCs w:val="28"/>
        </w:rPr>
        <w:t>спектр характеристических уточнений – о смехе, плаче, вздохах, молчании, физиологических или эмоциональных реакциях на ту или иную коммуникативную (драматическую) ситуацию</w:t>
      </w:r>
      <w:r>
        <w:rPr>
          <w:rFonts w:ascii="Times New Roman" w:hAnsi="Times New Roman" w:cs="Times New Roman"/>
          <w:sz w:val="28"/>
          <w:szCs w:val="28"/>
        </w:rPr>
        <w:t>.</w:t>
      </w:r>
    </w:p>
    <w:p w14:paraId="6029F919" w14:textId="77777777" w:rsidR="00CF7F1D" w:rsidRDefault="00CF7F1D" w:rsidP="00CF7F1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Опираясь на вышесказанное, обратимся к драматическому наследию В.В. Набокова. </w:t>
      </w:r>
      <w:r w:rsidRPr="000C4FCD">
        <w:rPr>
          <w:rFonts w:ascii="Times New Roman" w:hAnsi="Times New Roman" w:cs="Times New Roman"/>
          <w:sz w:val="28"/>
          <w:szCs w:val="28"/>
        </w:rPr>
        <w:t xml:space="preserve">С учетом вышесказанного, не претендуя в данном исследовании на всесторонний анализ вышеперечисленных коммуникативных аспектов, обратимся к наиболее характерным особенностям невербального поведения героев пьесы </w:t>
      </w:r>
      <w:r>
        <w:rPr>
          <w:rFonts w:ascii="Times New Roman" w:hAnsi="Times New Roman" w:cs="Times New Roman"/>
          <w:sz w:val="28"/>
          <w:szCs w:val="28"/>
        </w:rPr>
        <w:t>В.В. Набокова «Человек из СССР».</w:t>
      </w:r>
    </w:p>
    <w:p w14:paraId="45460B39" w14:textId="77777777" w:rsidR="00965418" w:rsidRDefault="00965418" w:rsidP="009654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Уже при первом взгляде на авторские ремарки, содержащие замечания о невербальном поведении действующих лиц, можно понять, что в большинстве своем они выражают их эмоциональное состояния. Иными словами, мы можем говорить об интерпретации улыбки, слез, смеха, движений и других различных поведенческих проявлений, которые включены Набоковым в ремарки, сопровождающие реплики действующих лиц. Также мы можем говорить и о том, как эти </w:t>
      </w:r>
      <w:r w:rsidRPr="000C4FCD">
        <w:rPr>
          <w:rFonts w:ascii="Times New Roman" w:hAnsi="Times New Roman" w:cs="Times New Roman"/>
          <w:sz w:val="28"/>
          <w:szCs w:val="28"/>
        </w:rPr>
        <w:t>поведенческие проявления характеризуют личность их заявителей.</w:t>
      </w:r>
    </w:p>
    <w:p w14:paraId="2B296D10" w14:textId="103F0360" w:rsidR="008877DB" w:rsidRDefault="00846823" w:rsidP="0084682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пьесе В.В. Набоков использует значительное количество невербальных компонентов, которые во многом передают чувства героев. Так, одним из наиболее часто употребляемым компонентом является смех. Уже </w:t>
      </w:r>
      <w:r w:rsidR="00437BC5">
        <w:rPr>
          <w:rFonts w:ascii="Times New Roman" w:hAnsi="Times New Roman" w:cs="Times New Roman"/>
          <w:sz w:val="28"/>
          <w:szCs w:val="28"/>
        </w:rPr>
        <w:t xml:space="preserve">в первом действии, речь Таубендорфа сопровождается следующей репликой: </w:t>
      </w:r>
      <w:r w:rsidR="00437BC5" w:rsidRPr="00437BC5">
        <w:rPr>
          <w:rFonts w:ascii="Times New Roman" w:hAnsi="Times New Roman" w:cs="Times New Roman"/>
          <w:i/>
          <w:sz w:val="28"/>
          <w:szCs w:val="28"/>
        </w:rPr>
        <w:t>«</w:t>
      </w:r>
      <w:r w:rsidR="00437BC5" w:rsidRPr="00437BC5">
        <w:rPr>
          <w:rFonts w:ascii="Times New Roman" w:hAnsi="Times New Roman" w:cs="Times New Roman"/>
          <w:b/>
          <w:i/>
          <w:sz w:val="28"/>
          <w:szCs w:val="28"/>
          <w:u w:val="single"/>
        </w:rPr>
        <w:t>(Смеется.</w:t>
      </w:r>
      <w:r w:rsidR="00437BC5" w:rsidRPr="00C16321">
        <w:rPr>
          <w:rFonts w:ascii="Times New Roman" w:hAnsi="Times New Roman" w:cs="Times New Roman"/>
          <w:b/>
          <w:i/>
          <w:sz w:val="28"/>
          <w:szCs w:val="28"/>
        </w:rPr>
        <w:t xml:space="preserve">) </w:t>
      </w:r>
      <w:r w:rsidR="00437BC5" w:rsidRPr="00437BC5">
        <w:rPr>
          <w:rFonts w:ascii="Times New Roman" w:hAnsi="Times New Roman" w:cs="Times New Roman"/>
          <w:i/>
          <w:sz w:val="28"/>
          <w:szCs w:val="28"/>
        </w:rPr>
        <w:t>Мой шеф глуховат. Но он — золотой человек. Ну, Алеша, скорей — пока мы одни — рассказывай!»</w:t>
      </w:r>
      <w:r w:rsidR="007C38D0">
        <w:rPr>
          <w:rFonts w:ascii="Times New Roman" w:hAnsi="Times New Roman" w:cs="Times New Roman"/>
          <w:i/>
          <w:sz w:val="28"/>
          <w:szCs w:val="28"/>
        </w:rPr>
        <w:t xml:space="preserve"> </w:t>
      </w:r>
      <w:r w:rsidR="007C38D0" w:rsidRPr="007C38D0">
        <w:rPr>
          <w:rFonts w:ascii="Times New Roman" w:hAnsi="Times New Roman" w:cs="Times New Roman"/>
          <w:iCs/>
          <w:sz w:val="28"/>
          <w:szCs w:val="28"/>
        </w:rPr>
        <w:t>[</w:t>
      </w:r>
      <w:r w:rsidR="007C38D0">
        <w:rPr>
          <w:rFonts w:ascii="Times New Roman" w:hAnsi="Times New Roman" w:cs="Times New Roman"/>
          <w:iCs/>
          <w:sz w:val="28"/>
          <w:szCs w:val="28"/>
        </w:rPr>
        <w:t>Набоков: электрон. версия</w:t>
      </w:r>
      <w:r w:rsidR="007C38D0" w:rsidRPr="007C38D0">
        <w:rPr>
          <w:rFonts w:ascii="Times New Roman" w:hAnsi="Times New Roman" w:cs="Times New Roman"/>
          <w:iCs/>
          <w:sz w:val="28"/>
          <w:szCs w:val="28"/>
        </w:rPr>
        <w:t>]</w:t>
      </w:r>
      <w:r w:rsidR="00437BC5">
        <w:rPr>
          <w:rFonts w:ascii="Times New Roman" w:hAnsi="Times New Roman" w:cs="Times New Roman"/>
          <w:i/>
          <w:sz w:val="28"/>
          <w:szCs w:val="28"/>
        </w:rPr>
        <w:t>.</w:t>
      </w:r>
      <w:r w:rsidR="00437BC5">
        <w:rPr>
          <w:rFonts w:ascii="Times New Roman" w:hAnsi="Times New Roman" w:cs="Times New Roman"/>
          <w:sz w:val="28"/>
          <w:szCs w:val="28"/>
        </w:rPr>
        <w:t xml:space="preserve"> Буквально через н</w:t>
      </w:r>
      <w:r w:rsidR="00953CF0">
        <w:rPr>
          <w:rFonts w:ascii="Times New Roman" w:hAnsi="Times New Roman" w:cs="Times New Roman"/>
          <w:sz w:val="28"/>
          <w:szCs w:val="28"/>
        </w:rPr>
        <w:t xml:space="preserve">есколько реплик других героев, в этом же действии, данная ремарка повторяется: </w:t>
      </w:r>
      <w:r w:rsidR="00953CF0" w:rsidRPr="00953CF0">
        <w:rPr>
          <w:rFonts w:ascii="Times New Roman" w:hAnsi="Times New Roman" w:cs="Times New Roman"/>
          <w:i/>
          <w:sz w:val="28"/>
          <w:szCs w:val="28"/>
        </w:rPr>
        <w:t>«</w:t>
      </w:r>
      <w:r w:rsidR="00953CF0" w:rsidRPr="00953CF0">
        <w:rPr>
          <w:rFonts w:ascii="Times New Roman" w:hAnsi="Times New Roman" w:cs="Times New Roman"/>
          <w:b/>
          <w:i/>
          <w:sz w:val="28"/>
          <w:szCs w:val="28"/>
          <w:u w:val="single"/>
        </w:rPr>
        <w:t>(Смеется.</w:t>
      </w:r>
      <w:r w:rsidR="00953CF0" w:rsidRPr="00C16321">
        <w:rPr>
          <w:rFonts w:ascii="Times New Roman" w:hAnsi="Times New Roman" w:cs="Times New Roman"/>
          <w:b/>
          <w:i/>
          <w:sz w:val="28"/>
          <w:szCs w:val="28"/>
        </w:rPr>
        <w:t>)</w:t>
      </w:r>
      <w:r w:rsidR="00953CF0" w:rsidRPr="00953CF0">
        <w:rPr>
          <w:rFonts w:ascii="Times New Roman" w:hAnsi="Times New Roman" w:cs="Times New Roman"/>
          <w:b/>
          <w:i/>
          <w:sz w:val="28"/>
          <w:szCs w:val="28"/>
        </w:rPr>
        <w:t xml:space="preserve"> </w:t>
      </w:r>
      <w:r w:rsidR="00953CF0" w:rsidRPr="00953CF0">
        <w:rPr>
          <w:rFonts w:ascii="Times New Roman" w:hAnsi="Times New Roman" w:cs="Times New Roman"/>
          <w:i/>
          <w:sz w:val="28"/>
          <w:szCs w:val="28"/>
        </w:rPr>
        <w:t>Ах, это грим. Он очень туго сходит</w:t>
      </w:r>
      <w:proofErr w:type="gramStart"/>
      <w:r w:rsidR="00953CF0" w:rsidRPr="00953CF0">
        <w:rPr>
          <w:rFonts w:ascii="Times New Roman" w:hAnsi="Times New Roman" w:cs="Times New Roman"/>
          <w:i/>
          <w:sz w:val="28"/>
          <w:szCs w:val="28"/>
        </w:rPr>
        <w:t>»</w:t>
      </w:r>
      <w:r w:rsidR="007C38D0">
        <w:rPr>
          <w:rFonts w:ascii="Times New Roman" w:hAnsi="Times New Roman" w:cs="Times New Roman"/>
          <w:i/>
          <w:sz w:val="28"/>
          <w:szCs w:val="28"/>
        </w:rPr>
        <w:t xml:space="preserve"> </w:t>
      </w:r>
      <w:r w:rsidR="007C38D0" w:rsidRPr="00437BC5">
        <w:rPr>
          <w:rFonts w:ascii="Times New Roman" w:hAnsi="Times New Roman" w:cs="Times New Roman"/>
          <w:i/>
          <w:sz w:val="28"/>
          <w:szCs w:val="28"/>
        </w:rPr>
        <w:t>!</w:t>
      </w:r>
      <w:proofErr w:type="gramEnd"/>
      <w:r w:rsidR="007C38D0" w:rsidRPr="00437BC5">
        <w:rPr>
          <w:rFonts w:ascii="Times New Roman" w:hAnsi="Times New Roman" w:cs="Times New Roman"/>
          <w:i/>
          <w:sz w:val="28"/>
          <w:szCs w:val="28"/>
        </w:rPr>
        <w:t>»</w:t>
      </w:r>
      <w:r w:rsidR="007C38D0">
        <w:rPr>
          <w:rFonts w:ascii="Times New Roman" w:hAnsi="Times New Roman" w:cs="Times New Roman"/>
          <w:i/>
          <w:sz w:val="28"/>
          <w:szCs w:val="28"/>
        </w:rPr>
        <w:t xml:space="preserve"> </w:t>
      </w:r>
      <w:r w:rsidR="007C38D0" w:rsidRPr="007C38D0">
        <w:rPr>
          <w:rFonts w:ascii="Times New Roman" w:hAnsi="Times New Roman" w:cs="Times New Roman"/>
          <w:iCs/>
          <w:sz w:val="28"/>
          <w:szCs w:val="28"/>
        </w:rPr>
        <w:t>[</w:t>
      </w:r>
      <w:r w:rsidR="007C38D0">
        <w:rPr>
          <w:rFonts w:ascii="Times New Roman" w:hAnsi="Times New Roman" w:cs="Times New Roman"/>
          <w:iCs/>
          <w:sz w:val="28"/>
          <w:szCs w:val="28"/>
        </w:rPr>
        <w:t>Набоков: электрон. версия</w:t>
      </w:r>
      <w:r w:rsidR="007C38D0" w:rsidRPr="007C38D0">
        <w:rPr>
          <w:rFonts w:ascii="Times New Roman" w:hAnsi="Times New Roman" w:cs="Times New Roman"/>
          <w:iCs/>
          <w:sz w:val="28"/>
          <w:szCs w:val="28"/>
        </w:rPr>
        <w:t>]</w:t>
      </w:r>
      <w:r w:rsidR="00953CF0" w:rsidRPr="00953CF0">
        <w:rPr>
          <w:rFonts w:ascii="Times New Roman" w:hAnsi="Times New Roman" w:cs="Times New Roman"/>
          <w:i/>
          <w:sz w:val="28"/>
          <w:szCs w:val="28"/>
        </w:rPr>
        <w:t>.</w:t>
      </w:r>
      <w:r w:rsidR="004C763C">
        <w:rPr>
          <w:rFonts w:ascii="Times New Roman" w:hAnsi="Times New Roman" w:cs="Times New Roman"/>
          <w:i/>
          <w:sz w:val="28"/>
          <w:szCs w:val="28"/>
        </w:rPr>
        <w:t xml:space="preserve"> </w:t>
      </w:r>
      <w:r w:rsidR="004C763C">
        <w:rPr>
          <w:rFonts w:ascii="Times New Roman" w:hAnsi="Times New Roman" w:cs="Times New Roman"/>
          <w:sz w:val="28"/>
          <w:szCs w:val="28"/>
        </w:rPr>
        <w:t xml:space="preserve">И далее </w:t>
      </w:r>
      <w:proofErr w:type="spellStart"/>
      <w:r w:rsidR="004C763C">
        <w:rPr>
          <w:rFonts w:ascii="Times New Roman" w:hAnsi="Times New Roman" w:cs="Times New Roman"/>
          <w:sz w:val="28"/>
          <w:szCs w:val="28"/>
        </w:rPr>
        <w:t>таубендорфовский</w:t>
      </w:r>
      <w:proofErr w:type="spellEnd"/>
      <w:r w:rsidR="004C763C">
        <w:rPr>
          <w:rFonts w:ascii="Times New Roman" w:hAnsi="Times New Roman" w:cs="Times New Roman"/>
          <w:sz w:val="28"/>
          <w:szCs w:val="28"/>
        </w:rPr>
        <w:t xml:space="preserve"> смех упоминается довольно часто в произведении, очевидно, акцентирует самоиронию персонажа, отражая</w:t>
      </w:r>
      <w:r>
        <w:rPr>
          <w:rFonts w:ascii="Times New Roman" w:hAnsi="Times New Roman" w:cs="Times New Roman"/>
          <w:sz w:val="28"/>
          <w:szCs w:val="28"/>
        </w:rPr>
        <w:t xml:space="preserve"> его отношение к происходящему.</w:t>
      </w:r>
    </w:p>
    <w:p w14:paraId="6F49D31B" w14:textId="3DD850B2" w:rsidR="00846823" w:rsidRDefault="00846823" w:rsidP="00846823">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Важно упоминание о смехе, сопутствующе</w:t>
      </w:r>
      <w:r w:rsidR="00F15E3A">
        <w:rPr>
          <w:rFonts w:ascii="Times New Roman" w:hAnsi="Times New Roman" w:cs="Times New Roman"/>
          <w:sz w:val="28"/>
          <w:szCs w:val="28"/>
        </w:rPr>
        <w:t>м</w:t>
      </w:r>
      <w:r>
        <w:rPr>
          <w:rFonts w:ascii="Times New Roman" w:hAnsi="Times New Roman" w:cs="Times New Roman"/>
          <w:sz w:val="28"/>
          <w:szCs w:val="28"/>
        </w:rPr>
        <w:t xml:space="preserve"> речи жене Кузнецова – Ольге Павловны. Так, ее реплика сопровождается следующей ремаркой: </w:t>
      </w:r>
      <w:r w:rsidRPr="00846823">
        <w:rPr>
          <w:rFonts w:ascii="Times New Roman" w:hAnsi="Times New Roman" w:cs="Times New Roman"/>
          <w:i/>
          <w:sz w:val="28"/>
          <w:szCs w:val="28"/>
        </w:rPr>
        <w:t>«Да, кажется. Я его не знаю. Садись куда-нибудь. Ты не можешь себе представить, какою Россия кажется мне огромной, когда ты туда уезжаешь. </w:t>
      </w:r>
      <w:r w:rsidRPr="00846823">
        <w:rPr>
          <w:rFonts w:ascii="Times New Roman" w:hAnsi="Times New Roman" w:cs="Times New Roman"/>
          <w:b/>
          <w:i/>
          <w:iCs/>
          <w:sz w:val="28"/>
          <w:szCs w:val="28"/>
          <w:u w:val="single"/>
        </w:rPr>
        <w:t>(Смеется.)</w:t>
      </w:r>
      <w:r w:rsidRPr="00846823">
        <w:rPr>
          <w:rFonts w:ascii="Times New Roman" w:hAnsi="Times New Roman" w:cs="Times New Roman"/>
          <w:i/>
          <w:iCs/>
          <w:sz w:val="28"/>
          <w:szCs w:val="28"/>
        </w:rPr>
        <w:t>»</w:t>
      </w:r>
      <w:r w:rsidR="007C38D0">
        <w:rPr>
          <w:rFonts w:ascii="Times New Roman" w:hAnsi="Times New Roman" w:cs="Times New Roman"/>
          <w:i/>
          <w:iCs/>
          <w:sz w:val="28"/>
          <w:szCs w:val="28"/>
        </w:rPr>
        <w:t xml:space="preserve"> </w:t>
      </w:r>
      <w:r w:rsidR="007C38D0" w:rsidRPr="007C38D0">
        <w:rPr>
          <w:rFonts w:ascii="Times New Roman" w:hAnsi="Times New Roman" w:cs="Times New Roman"/>
          <w:iCs/>
          <w:sz w:val="28"/>
          <w:szCs w:val="28"/>
        </w:rPr>
        <w:t>[</w:t>
      </w:r>
      <w:r w:rsidR="007C38D0">
        <w:rPr>
          <w:rFonts w:ascii="Times New Roman" w:hAnsi="Times New Roman" w:cs="Times New Roman"/>
          <w:iCs/>
          <w:sz w:val="28"/>
          <w:szCs w:val="28"/>
        </w:rPr>
        <w:t>Набоков: электрон. версия</w:t>
      </w:r>
      <w:r w:rsidR="007C38D0" w:rsidRPr="007C38D0">
        <w:rPr>
          <w:rFonts w:ascii="Times New Roman" w:hAnsi="Times New Roman" w:cs="Times New Roman"/>
          <w:iCs/>
          <w:sz w:val="28"/>
          <w:szCs w:val="28"/>
        </w:rPr>
        <w:t>]</w:t>
      </w:r>
      <w:r w:rsidR="007C38D0">
        <w:rPr>
          <w:rFonts w:ascii="Times New Roman" w:hAnsi="Times New Roman" w:cs="Times New Roman"/>
          <w:i/>
          <w:sz w:val="28"/>
          <w:szCs w:val="28"/>
        </w:rPr>
        <w:t>.</w:t>
      </w:r>
      <w:r w:rsidR="00F96353">
        <w:rPr>
          <w:rFonts w:ascii="Times New Roman" w:hAnsi="Times New Roman" w:cs="Times New Roman"/>
          <w:iCs/>
          <w:sz w:val="28"/>
          <w:szCs w:val="28"/>
        </w:rPr>
        <w:t xml:space="preserve"> Из текста пьесы можно заметить, что смех героини в данном случае не выражает чего-то радостного, наоборот, он выражает внутренние переживания, вызванные приездом мужа, с которым у Ольги произошел разрыв отношений. </w:t>
      </w:r>
      <w:r w:rsidRPr="00846823">
        <w:rPr>
          <w:rFonts w:ascii="Times New Roman" w:hAnsi="Times New Roman" w:cs="Times New Roman"/>
          <w:i/>
          <w:sz w:val="28"/>
          <w:szCs w:val="28"/>
        </w:rPr>
        <w:t> </w:t>
      </w:r>
    </w:p>
    <w:p w14:paraId="7E3499E8" w14:textId="3471B290" w:rsidR="0083204E" w:rsidRDefault="0083204E" w:rsidP="0083204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Интересно в набоковской пьесе и то, как автор описывает с помощью невербальных компонентов радость Ольги Павловну, вызванной приездом Кузнецова. Так, в тексте мы читаем: </w:t>
      </w:r>
      <w:r w:rsidRPr="0083204E">
        <w:rPr>
          <w:rFonts w:ascii="Times New Roman" w:hAnsi="Times New Roman" w:cs="Times New Roman"/>
          <w:i/>
          <w:sz w:val="28"/>
          <w:szCs w:val="28"/>
        </w:rPr>
        <w:t>«</w:t>
      </w:r>
      <w:r w:rsidRPr="0083204E">
        <w:rPr>
          <w:rFonts w:ascii="Times New Roman" w:hAnsi="Times New Roman" w:cs="Times New Roman"/>
          <w:b/>
          <w:i/>
          <w:sz w:val="28"/>
          <w:szCs w:val="28"/>
          <w:u w:val="single"/>
        </w:rPr>
        <w:t xml:space="preserve">(Все бросает, бежит к двери, </w:t>
      </w:r>
      <w:r w:rsidRPr="0083204E">
        <w:rPr>
          <w:rFonts w:ascii="Times New Roman" w:hAnsi="Times New Roman" w:cs="Times New Roman"/>
          <w:b/>
          <w:i/>
          <w:sz w:val="28"/>
          <w:szCs w:val="28"/>
          <w:u w:val="single"/>
        </w:rPr>
        <w:lastRenderedPageBreak/>
        <w:t>открывает ее.)</w:t>
      </w:r>
      <w:r w:rsidRPr="0083204E">
        <w:rPr>
          <w:rFonts w:ascii="Times New Roman" w:hAnsi="Times New Roman" w:cs="Times New Roman"/>
          <w:sz w:val="28"/>
          <w:szCs w:val="28"/>
        </w:rPr>
        <w:t xml:space="preserve"> </w:t>
      </w:r>
      <w:r w:rsidRPr="0083204E">
        <w:rPr>
          <w:rFonts w:ascii="Times New Roman" w:hAnsi="Times New Roman" w:cs="Times New Roman"/>
          <w:i/>
          <w:sz w:val="28"/>
          <w:szCs w:val="28"/>
        </w:rPr>
        <w:t>Алеша, я здесь. Иди сюда»</w:t>
      </w:r>
      <w:r w:rsidR="007C38D0">
        <w:rPr>
          <w:rFonts w:ascii="Times New Roman" w:hAnsi="Times New Roman" w:cs="Times New Roman"/>
          <w:i/>
          <w:sz w:val="28"/>
          <w:szCs w:val="28"/>
        </w:rPr>
        <w:t xml:space="preserve"> </w:t>
      </w:r>
      <w:r w:rsidR="007C38D0" w:rsidRPr="007C38D0">
        <w:rPr>
          <w:rFonts w:ascii="Times New Roman" w:hAnsi="Times New Roman" w:cs="Times New Roman"/>
          <w:iCs/>
          <w:sz w:val="28"/>
          <w:szCs w:val="28"/>
        </w:rPr>
        <w:t>[</w:t>
      </w:r>
      <w:r w:rsidR="007C38D0">
        <w:rPr>
          <w:rFonts w:ascii="Times New Roman" w:hAnsi="Times New Roman" w:cs="Times New Roman"/>
          <w:iCs/>
          <w:sz w:val="28"/>
          <w:szCs w:val="28"/>
        </w:rPr>
        <w:t>Набоков: электрон. версия</w:t>
      </w:r>
      <w:r w:rsidR="007C38D0" w:rsidRPr="007C38D0">
        <w:rPr>
          <w:rFonts w:ascii="Times New Roman" w:hAnsi="Times New Roman" w:cs="Times New Roman"/>
          <w:iCs/>
          <w:sz w:val="28"/>
          <w:szCs w:val="28"/>
        </w:rPr>
        <w:t>]</w:t>
      </w:r>
      <w:r w:rsidR="007C38D0">
        <w:rPr>
          <w:rFonts w:ascii="Times New Roman" w:hAnsi="Times New Roman" w:cs="Times New Roman"/>
          <w:i/>
          <w:sz w:val="28"/>
          <w:szCs w:val="28"/>
        </w:rPr>
        <w:t>.</w:t>
      </w:r>
      <w:r w:rsidR="007C38D0">
        <w:rPr>
          <w:rFonts w:ascii="Times New Roman" w:hAnsi="Times New Roman" w:cs="Times New Roman"/>
          <w:iCs/>
          <w:sz w:val="28"/>
          <w:szCs w:val="28"/>
        </w:rPr>
        <w:t xml:space="preserve"> </w:t>
      </w:r>
      <w:r>
        <w:rPr>
          <w:rFonts w:ascii="Times New Roman" w:hAnsi="Times New Roman" w:cs="Times New Roman"/>
          <w:i/>
          <w:sz w:val="28"/>
          <w:szCs w:val="28"/>
        </w:rPr>
        <w:t xml:space="preserve"> </w:t>
      </w:r>
      <w:r>
        <w:rPr>
          <w:rFonts w:ascii="Times New Roman" w:hAnsi="Times New Roman" w:cs="Times New Roman"/>
          <w:sz w:val="28"/>
          <w:szCs w:val="28"/>
        </w:rPr>
        <w:t>Как можно заметить, действия героини, указанные в ремарке, отражают ее внутренние чувства, пусть уже и к мужу, с которым случился разрыв, но все же по-прежнему любимому. Ольга Павловна готова оставить все свои дела, чтобы встретить дорого ей человека.</w:t>
      </w:r>
    </w:p>
    <w:p w14:paraId="43015716" w14:textId="415A858B" w:rsidR="007A2106" w:rsidRDefault="007A2106" w:rsidP="007A210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Интересна и ремарка, которая содержит описание чувств Ольги Павловны, после ухода Кузнецова. Так, из текста пьесы мы узнаем:</w:t>
      </w:r>
      <w:r w:rsidRPr="007A2106">
        <w:rPr>
          <w:rFonts w:ascii="Times New Roman" w:hAnsi="Times New Roman" w:cs="Times New Roman"/>
          <w:i/>
          <w:sz w:val="28"/>
          <w:szCs w:val="28"/>
        </w:rPr>
        <w:t xml:space="preserve"> «После ухода Кузнецова </w:t>
      </w:r>
      <w:r w:rsidRPr="007A2106">
        <w:rPr>
          <w:rFonts w:ascii="Times New Roman" w:hAnsi="Times New Roman" w:cs="Times New Roman"/>
          <w:b/>
          <w:i/>
          <w:sz w:val="28"/>
          <w:szCs w:val="28"/>
          <w:u w:val="single"/>
        </w:rPr>
        <w:t>Ольга Павловна остается стоять у стола, водит пальцем по узорам скатерти.</w:t>
      </w:r>
      <w:r w:rsidRPr="007A2106">
        <w:rPr>
          <w:rFonts w:ascii="Times New Roman" w:hAnsi="Times New Roman" w:cs="Times New Roman"/>
          <w:i/>
          <w:sz w:val="28"/>
          <w:szCs w:val="28"/>
        </w:rPr>
        <w:t xml:space="preserve"> </w:t>
      </w:r>
      <w:r w:rsidRPr="007A2106">
        <w:rPr>
          <w:rFonts w:ascii="Times New Roman" w:hAnsi="Times New Roman" w:cs="Times New Roman"/>
          <w:b/>
          <w:i/>
          <w:sz w:val="28"/>
          <w:szCs w:val="28"/>
          <w:u w:val="single"/>
        </w:rPr>
        <w:t>Потом ходит по комнате, видно, что сдерживает слезы.</w:t>
      </w:r>
      <w:r w:rsidRPr="007A2106">
        <w:rPr>
          <w:rFonts w:ascii="Times New Roman" w:hAnsi="Times New Roman" w:cs="Times New Roman"/>
          <w:i/>
          <w:sz w:val="28"/>
          <w:szCs w:val="28"/>
        </w:rPr>
        <w:t xml:space="preserve"> Услышав за дверью шаги, садится на прежнее место, берется за рукоделье. Не стуча, входит Марианна. Она очень нарядна»</w:t>
      </w:r>
      <w:r w:rsidR="007C38D0">
        <w:rPr>
          <w:rFonts w:ascii="Times New Roman" w:hAnsi="Times New Roman" w:cs="Times New Roman"/>
          <w:i/>
          <w:sz w:val="28"/>
          <w:szCs w:val="28"/>
        </w:rPr>
        <w:t xml:space="preserve"> </w:t>
      </w:r>
      <w:r w:rsidR="007C38D0" w:rsidRPr="007C38D0">
        <w:rPr>
          <w:rFonts w:ascii="Times New Roman" w:hAnsi="Times New Roman" w:cs="Times New Roman"/>
          <w:iCs/>
          <w:sz w:val="28"/>
          <w:szCs w:val="28"/>
        </w:rPr>
        <w:t>[</w:t>
      </w:r>
      <w:r w:rsidR="007C38D0">
        <w:rPr>
          <w:rFonts w:ascii="Times New Roman" w:hAnsi="Times New Roman" w:cs="Times New Roman"/>
          <w:iCs/>
          <w:sz w:val="28"/>
          <w:szCs w:val="28"/>
        </w:rPr>
        <w:t>Набоков: электрон. версия</w:t>
      </w:r>
      <w:r w:rsidR="007C38D0" w:rsidRPr="007C38D0">
        <w:rPr>
          <w:rFonts w:ascii="Times New Roman" w:hAnsi="Times New Roman" w:cs="Times New Roman"/>
          <w:iCs/>
          <w:sz w:val="28"/>
          <w:szCs w:val="28"/>
        </w:rPr>
        <w:t>]</w:t>
      </w:r>
      <w:r w:rsidR="007C38D0">
        <w:rPr>
          <w:rFonts w:ascii="Times New Roman" w:hAnsi="Times New Roman" w:cs="Times New Roman"/>
          <w:i/>
          <w:sz w:val="28"/>
          <w:szCs w:val="28"/>
        </w:rPr>
        <w:t>.</w:t>
      </w:r>
      <w:r w:rsidR="007C38D0">
        <w:rPr>
          <w:rFonts w:ascii="Times New Roman" w:hAnsi="Times New Roman" w:cs="Times New Roman"/>
          <w:iCs/>
          <w:sz w:val="28"/>
          <w:szCs w:val="28"/>
        </w:rPr>
        <w:t xml:space="preserve"> </w:t>
      </w:r>
      <w:r>
        <w:rPr>
          <w:rFonts w:ascii="Times New Roman" w:hAnsi="Times New Roman" w:cs="Times New Roman"/>
          <w:sz w:val="28"/>
          <w:szCs w:val="28"/>
        </w:rPr>
        <w:t xml:space="preserve">Такое детальное описание невербальных компонентов позволяет говорить нам о внутренних переживаниях героини, а также о том, насколько для нее важен Кузнецов. Невербальные средства в данном случае передают внутренний перелом в душе героини, что ярко выражено именно в ее неосознанных действиях, описанных Набоковым в ремарке. </w:t>
      </w:r>
    </w:p>
    <w:p w14:paraId="2576BFEF" w14:textId="3350D2B4" w:rsidR="00853AF9" w:rsidRDefault="00751509" w:rsidP="00853AF9">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В этой связи интересны и авторские замечания, которые сопровождают появление еще одной очень важной героини пьесы – Марианны Таль. Так, ее появление в комнате Ольги Павловны сопровождается следующими ремарками:</w:t>
      </w:r>
      <w:r w:rsidRPr="00751509">
        <w:rPr>
          <w:rFonts w:ascii="Times New Roman" w:hAnsi="Times New Roman" w:cs="Times New Roman"/>
          <w:i/>
          <w:sz w:val="28"/>
          <w:szCs w:val="28"/>
        </w:rPr>
        <w:t xml:space="preserve"> «</w:t>
      </w:r>
      <w:r w:rsidRPr="00751509">
        <w:rPr>
          <w:rFonts w:ascii="Times New Roman" w:hAnsi="Times New Roman" w:cs="Times New Roman"/>
          <w:b/>
          <w:i/>
          <w:sz w:val="28"/>
          <w:szCs w:val="28"/>
          <w:u w:val="single"/>
        </w:rPr>
        <w:t>(С разбегу.)</w:t>
      </w:r>
      <w:r w:rsidRPr="00751509">
        <w:rPr>
          <w:rFonts w:ascii="Times New Roman" w:hAnsi="Times New Roman" w:cs="Times New Roman"/>
          <w:i/>
          <w:sz w:val="28"/>
          <w:szCs w:val="28"/>
        </w:rPr>
        <w:t xml:space="preserve"> Я вашего мужа встретила на улице. Сколько ему лет? </w:t>
      </w:r>
      <w:r w:rsidRPr="00751509">
        <w:rPr>
          <w:rFonts w:ascii="Times New Roman" w:hAnsi="Times New Roman" w:cs="Times New Roman"/>
          <w:b/>
          <w:i/>
          <w:sz w:val="28"/>
          <w:szCs w:val="28"/>
          <w:u w:val="single"/>
        </w:rPr>
        <w:t>(Смотрит мельком на рукоделье.)</w:t>
      </w:r>
      <w:r w:rsidRPr="00751509">
        <w:rPr>
          <w:rFonts w:ascii="Times New Roman" w:hAnsi="Times New Roman" w:cs="Times New Roman"/>
          <w:i/>
          <w:sz w:val="28"/>
          <w:szCs w:val="28"/>
        </w:rPr>
        <w:t xml:space="preserve"> Ах, это очень мило. Сколько ему лет?»</w:t>
      </w:r>
      <w:r w:rsidR="007C38D0">
        <w:rPr>
          <w:rFonts w:ascii="Times New Roman" w:hAnsi="Times New Roman" w:cs="Times New Roman"/>
          <w:i/>
          <w:sz w:val="28"/>
          <w:szCs w:val="28"/>
        </w:rPr>
        <w:t xml:space="preserve"> </w:t>
      </w:r>
      <w:r w:rsidR="007C38D0" w:rsidRPr="007C38D0">
        <w:rPr>
          <w:rFonts w:ascii="Times New Roman" w:hAnsi="Times New Roman" w:cs="Times New Roman"/>
          <w:iCs/>
          <w:sz w:val="28"/>
          <w:szCs w:val="28"/>
        </w:rPr>
        <w:t>[</w:t>
      </w:r>
      <w:r w:rsidR="007C38D0">
        <w:rPr>
          <w:rFonts w:ascii="Times New Roman" w:hAnsi="Times New Roman" w:cs="Times New Roman"/>
          <w:iCs/>
          <w:sz w:val="28"/>
          <w:szCs w:val="28"/>
        </w:rPr>
        <w:t>Набоков: электрон. версия</w:t>
      </w:r>
      <w:r w:rsidR="007C38D0" w:rsidRPr="007C38D0">
        <w:rPr>
          <w:rFonts w:ascii="Times New Roman" w:hAnsi="Times New Roman" w:cs="Times New Roman"/>
          <w:iCs/>
          <w:sz w:val="28"/>
          <w:szCs w:val="28"/>
        </w:rPr>
        <w:t>]</w:t>
      </w:r>
      <w:r w:rsidR="007C38D0">
        <w:rPr>
          <w:rFonts w:ascii="Times New Roman" w:hAnsi="Times New Roman" w:cs="Times New Roman"/>
          <w:i/>
          <w:sz w:val="28"/>
          <w:szCs w:val="28"/>
        </w:rPr>
        <w:t>.</w:t>
      </w:r>
      <w:r w:rsidR="007C38D0">
        <w:rPr>
          <w:rFonts w:ascii="Times New Roman" w:hAnsi="Times New Roman" w:cs="Times New Roman"/>
          <w:iCs/>
          <w:sz w:val="28"/>
          <w:szCs w:val="28"/>
        </w:rPr>
        <w:t xml:space="preserve"> </w:t>
      </w:r>
      <w:r>
        <w:rPr>
          <w:rFonts w:ascii="Times New Roman" w:hAnsi="Times New Roman" w:cs="Times New Roman"/>
          <w:sz w:val="28"/>
          <w:szCs w:val="28"/>
        </w:rPr>
        <w:t xml:space="preserve">Первая ремарка, сопровождающая данную реплику, выражает чувства радости и восторга героини, вызванные встречей с Алексеем Кузнецовым. Вторая же ремарка – некое недоброжелательное отношение к Ольге Павловне. Все это позволяет утверждать, о явной симпатии Марианны к Кузнецову. Действия Марианны выступают в явном контрасте по отношению к действиям Ольги Павловны, что и позволяет говорить о различиях героинь, об их совершенно разных чувствах и эмоциях по отношению к Алексею Кузнецову. </w:t>
      </w:r>
      <w:r w:rsidR="00853AF9">
        <w:rPr>
          <w:rFonts w:ascii="Times New Roman" w:hAnsi="Times New Roman" w:cs="Times New Roman"/>
          <w:sz w:val="28"/>
          <w:szCs w:val="28"/>
        </w:rPr>
        <w:t xml:space="preserve">И в </w:t>
      </w:r>
      <w:r w:rsidR="00853AF9">
        <w:rPr>
          <w:rFonts w:ascii="Times New Roman" w:hAnsi="Times New Roman" w:cs="Times New Roman"/>
          <w:sz w:val="28"/>
          <w:szCs w:val="28"/>
        </w:rPr>
        <w:lastRenderedPageBreak/>
        <w:t xml:space="preserve">подтверждение этому можно привести авторское замечание, сопровождающее реплику Ольги Павловны при разговоре с Марианной: </w:t>
      </w:r>
      <w:r w:rsidR="00853AF9" w:rsidRPr="00853AF9">
        <w:rPr>
          <w:rFonts w:ascii="Times New Roman" w:hAnsi="Times New Roman" w:cs="Times New Roman"/>
          <w:i/>
          <w:sz w:val="28"/>
          <w:szCs w:val="28"/>
        </w:rPr>
        <w:t xml:space="preserve">«Не обращайте вниманья… Это ничего… Это сейчас пройдет… </w:t>
      </w:r>
      <w:r w:rsidR="00853AF9" w:rsidRPr="00853AF9">
        <w:rPr>
          <w:rFonts w:ascii="Times New Roman" w:hAnsi="Times New Roman" w:cs="Times New Roman"/>
          <w:b/>
          <w:i/>
          <w:sz w:val="28"/>
          <w:szCs w:val="28"/>
          <w:u w:val="single"/>
        </w:rPr>
        <w:t>(Она плачет, вытирая глаза пальцами, по-детски.)</w:t>
      </w:r>
      <w:r w:rsidR="00853AF9" w:rsidRPr="00853AF9">
        <w:rPr>
          <w:rFonts w:ascii="Times New Roman" w:hAnsi="Times New Roman" w:cs="Times New Roman"/>
          <w:i/>
          <w:sz w:val="28"/>
          <w:szCs w:val="28"/>
        </w:rPr>
        <w:t>»</w:t>
      </w:r>
      <w:r w:rsidR="007C38D0">
        <w:rPr>
          <w:rFonts w:ascii="Times New Roman" w:hAnsi="Times New Roman" w:cs="Times New Roman"/>
          <w:i/>
          <w:sz w:val="28"/>
          <w:szCs w:val="28"/>
        </w:rPr>
        <w:t xml:space="preserve"> </w:t>
      </w:r>
      <w:r w:rsidR="007C38D0" w:rsidRPr="007C38D0">
        <w:rPr>
          <w:rFonts w:ascii="Times New Roman" w:hAnsi="Times New Roman" w:cs="Times New Roman"/>
          <w:iCs/>
          <w:sz w:val="28"/>
          <w:szCs w:val="28"/>
        </w:rPr>
        <w:t>[</w:t>
      </w:r>
      <w:r w:rsidR="007C38D0">
        <w:rPr>
          <w:rFonts w:ascii="Times New Roman" w:hAnsi="Times New Roman" w:cs="Times New Roman"/>
          <w:iCs/>
          <w:sz w:val="28"/>
          <w:szCs w:val="28"/>
        </w:rPr>
        <w:t>Набоков: электрон. версия</w:t>
      </w:r>
      <w:r w:rsidR="007C38D0" w:rsidRPr="007C38D0">
        <w:rPr>
          <w:rFonts w:ascii="Times New Roman" w:hAnsi="Times New Roman" w:cs="Times New Roman"/>
          <w:iCs/>
          <w:sz w:val="28"/>
          <w:szCs w:val="28"/>
        </w:rPr>
        <w:t>]</w:t>
      </w:r>
      <w:r w:rsidR="007C38D0">
        <w:rPr>
          <w:rFonts w:ascii="Times New Roman" w:hAnsi="Times New Roman" w:cs="Times New Roman"/>
          <w:i/>
          <w:sz w:val="28"/>
          <w:szCs w:val="28"/>
        </w:rPr>
        <w:t>.</w:t>
      </w:r>
    </w:p>
    <w:p w14:paraId="57ADFE9A" w14:textId="50E09F16" w:rsidR="007F68CD" w:rsidRDefault="007F68CD" w:rsidP="0023171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Интересно и то, как Набоков описывает чувства Кузнецова на площадке, где снимают фильм. Так, мы читаем: </w:t>
      </w:r>
      <w:r w:rsidRPr="007F68CD">
        <w:rPr>
          <w:rFonts w:ascii="Times New Roman" w:hAnsi="Times New Roman" w:cs="Times New Roman"/>
          <w:i/>
          <w:sz w:val="28"/>
          <w:szCs w:val="28"/>
        </w:rPr>
        <w:t>«</w:t>
      </w:r>
      <w:r w:rsidRPr="007F68CD">
        <w:rPr>
          <w:rFonts w:ascii="Times New Roman" w:hAnsi="Times New Roman" w:cs="Times New Roman"/>
          <w:b/>
          <w:i/>
          <w:sz w:val="28"/>
          <w:szCs w:val="28"/>
          <w:u w:val="single"/>
        </w:rPr>
        <w:t>(Осматривается.)</w:t>
      </w:r>
      <w:r w:rsidRPr="007F68CD">
        <w:rPr>
          <w:rFonts w:ascii="Times New Roman" w:hAnsi="Times New Roman" w:cs="Times New Roman"/>
          <w:i/>
          <w:sz w:val="28"/>
          <w:szCs w:val="28"/>
        </w:rPr>
        <w:t xml:space="preserve"> Забавное место… Я еще никогда не бывал в кинематографической мастерской. </w:t>
      </w:r>
      <w:r w:rsidRPr="007F68CD">
        <w:rPr>
          <w:rFonts w:ascii="Times New Roman" w:hAnsi="Times New Roman" w:cs="Times New Roman"/>
          <w:b/>
          <w:i/>
          <w:sz w:val="28"/>
          <w:szCs w:val="28"/>
          <w:u w:val="single"/>
        </w:rPr>
        <w:t>(Заглядывает за декорации.)</w:t>
      </w:r>
      <w:r w:rsidRPr="007F68CD">
        <w:rPr>
          <w:rFonts w:ascii="Times New Roman" w:hAnsi="Times New Roman" w:cs="Times New Roman"/>
          <w:i/>
          <w:sz w:val="28"/>
          <w:szCs w:val="28"/>
        </w:rPr>
        <w:t xml:space="preserve"> Какие здоровенные лампы!..»</w:t>
      </w:r>
      <w:r>
        <w:rPr>
          <w:rFonts w:ascii="Times New Roman" w:hAnsi="Times New Roman" w:cs="Times New Roman"/>
          <w:i/>
          <w:sz w:val="28"/>
          <w:szCs w:val="28"/>
        </w:rPr>
        <w:t>.</w:t>
      </w:r>
      <w:r w:rsidR="007C38D0">
        <w:rPr>
          <w:rFonts w:ascii="Times New Roman" w:hAnsi="Times New Roman" w:cs="Times New Roman"/>
          <w:i/>
          <w:sz w:val="28"/>
          <w:szCs w:val="28"/>
        </w:rPr>
        <w:t xml:space="preserve"> </w:t>
      </w:r>
      <w:r w:rsidR="007C38D0" w:rsidRPr="007C38D0">
        <w:rPr>
          <w:rFonts w:ascii="Times New Roman" w:hAnsi="Times New Roman" w:cs="Times New Roman"/>
          <w:iCs/>
          <w:sz w:val="28"/>
          <w:szCs w:val="28"/>
        </w:rPr>
        <w:t>[</w:t>
      </w:r>
      <w:r w:rsidR="007C38D0">
        <w:rPr>
          <w:rFonts w:ascii="Times New Roman" w:hAnsi="Times New Roman" w:cs="Times New Roman"/>
          <w:iCs/>
          <w:sz w:val="28"/>
          <w:szCs w:val="28"/>
        </w:rPr>
        <w:t>Набоков: электрон. версия</w:t>
      </w:r>
      <w:proofErr w:type="gramStart"/>
      <w:r w:rsidR="007C38D0" w:rsidRPr="007C38D0">
        <w:rPr>
          <w:rFonts w:ascii="Times New Roman" w:hAnsi="Times New Roman" w:cs="Times New Roman"/>
          <w:iCs/>
          <w:sz w:val="28"/>
          <w:szCs w:val="28"/>
        </w:rPr>
        <w:t>]</w:t>
      </w:r>
      <w:r w:rsidR="007C38D0">
        <w:rPr>
          <w:rFonts w:ascii="Times New Roman" w:hAnsi="Times New Roman" w:cs="Times New Roman"/>
          <w:i/>
          <w:sz w:val="28"/>
          <w:szCs w:val="28"/>
        </w:rPr>
        <w:t>.</w:t>
      </w:r>
      <w:r>
        <w:rPr>
          <w:rFonts w:ascii="Times New Roman" w:hAnsi="Times New Roman" w:cs="Times New Roman"/>
          <w:sz w:val="28"/>
          <w:szCs w:val="28"/>
        </w:rPr>
        <w:t>Указанные</w:t>
      </w:r>
      <w:proofErr w:type="gramEnd"/>
      <w:r>
        <w:rPr>
          <w:rFonts w:ascii="Times New Roman" w:hAnsi="Times New Roman" w:cs="Times New Roman"/>
          <w:sz w:val="28"/>
          <w:szCs w:val="28"/>
        </w:rPr>
        <w:t xml:space="preserve"> авторские замечания, как можно заметить, передают не столько любознательность героя, сколько его воодушевление, интерес к новому месту. Реплика и авторские замечания, использованные в данном случае, являются как бы своеобразным «отступом» от важного </w:t>
      </w:r>
      <w:r w:rsidR="00231713">
        <w:rPr>
          <w:rFonts w:ascii="Times New Roman" w:hAnsi="Times New Roman" w:cs="Times New Roman"/>
          <w:sz w:val="28"/>
          <w:szCs w:val="28"/>
        </w:rPr>
        <w:t xml:space="preserve">и </w:t>
      </w:r>
      <w:r>
        <w:rPr>
          <w:rFonts w:ascii="Times New Roman" w:hAnsi="Times New Roman" w:cs="Times New Roman"/>
          <w:sz w:val="28"/>
          <w:szCs w:val="28"/>
        </w:rPr>
        <w:t>значимого разговора между Алексеем и Марианной об отъезде героя.</w:t>
      </w:r>
      <w:r w:rsidR="00231713">
        <w:rPr>
          <w:rFonts w:ascii="Times New Roman" w:hAnsi="Times New Roman" w:cs="Times New Roman"/>
          <w:sz w:val="28"/>
          <w:szCs w:val="28"/>
        </w:rPr>
        <w:t xml:space="preserve"> Наивность, некая загадочность и, возможно, отрешенность от проблем, разговором и предстоящего отъезда, подчеркивается еще одной значимой ремаркой: </w:t>
      </w:r>
      <w:r w:rsidR="00231713" w:rsidRPr="00231713">
        <w:rPr>
          <w:rFonts w:ascii="Times New Roman" w:hAnsi="Times New Roman" w:cs="Times New Roman"/>
          <w:i/>
          <w:sz w:val="28"/>
          <w:szCs w:val="28"/>
        </w:rPr>
        <w:t xml:space="preserve">«Пожалуйста, пожалуйста. </w:t>
      </w:r>
      <w:r w:rsidR="00231713" w:rsidRPr="00231713">
        <w:rPr>
          <w:rFonts w:ascii="Times New Roman" w:hAnsi="Times New Roman" w:cs="Times New Roman"/>
          <w:b/>
          <w:i/>
          <w:sz w:val="28"/>
          <w:szCs w:val="28"/>
          <w:u w:val="single"/>
        </w:rPr>
        <w:t>(Прогуливается, поднимает и разворачивает огромную карту</w:t>
      </w:r>
      <w:r w:rsidR="00231713" w:rsidRPr="00231713">
        <w:rPr>
          <w:rFonts w:ascii="Times New Roman" w:hAnsi="Times New Roman" w:cs="Times New Roman"/>
          <w:i/>
          <w:sz w:val="28"/>
          <w:szCs w:val="28"/>
        </w:rPr>
        <w:t xml:space="preserve">, на которой грубо изображена Россия. </w:t>
      </w:r>
      <w:r w:rsidR="00231713" w:rsidRPr="00231713">
        <w:rPr>
          <w:rFonts w:ascii="Times New Roman" w:hAnsi="Times New Roman" w:cs="Times New Roman"/>
          <w:b/>
          <w:i/>
          <w:sz w:val="28"/>
          <w:szCs w:val="28"/>
          <w:u w:val="single"/>
        </w:rPr>
        <w:t>Улыбаясь, разглядывает ее</w:t>
      </w:r>
      <w:r w:rsidR="00231713" w:rsidRPr="00231713">
        <w:rPr>
          <w:rFonts w:ascii="Times New Roman" w:hAnsi="Times New Roman" w:cs="Times New Roman"/>
          <w:i/>
          <w:sz w:val="28"/>
          <w:szCs w:val="28"/>
        </w:rPr>
        <w:t>»</w:t>
      </w:r>
      <w:r w:rsidR="007C38D0">
        <w:rPr>
          <w:rFonts w:ascii="Times New Roman" w:hAnsi="Times New Roman" w:cs="Times New Roman"/>
          <w:i/>
          <w:sz w:val="28"/>
          <w:szCs w:val="28"/>
        </w:rPr>
        <w:t xml:space="preserve"> </w:t>
      </w:r>
      <w:r w:rsidR="007C38D0" w:rsidRPr="007C38D0">
        <w:rPr>
          <w:rFonts w:ascii="Times New Roman" w:hAnsi="Times New Roman" w:cs="Times New Roman"/>
          <w:iCs/>
          <w:sz w:val="28"/>
          <w:szCs w:val="28"/>
        </w:rPr>
        <w:t>[</w:t>
      </w:r>
      <w:r w:rsidR="007C38D0">
        <w:rPr>
          <w:rFonts w:ascii="Times New Roman" w:hAnsi="Times New Roman" w:cs="Times New Roman"/>
          <w:iCs/>
          <w:sz w:val="28"/>
          <w:szCs w:val="28"/>
        </w:rPr>
        <w:t>Набоков: электрон. версия</w:t>
      </w:r>
      <w:r w:rsidR="007C38D0" w:rsidRPr="007C38D0">
        <w:rPr>
          <w:rFonts w:ascii="Times New Roman" w:hAnsi="Times New Roman" w:cs="Times New Roman"/>
          <w:iCs/>
          <w:sz w:val="28"/>
          <w:szCs w:val="28"/>
        </w:rPr>
        <w:t>]</w:t>
      </w:r>
      <w:r w:rsidR="007C38D0">
        <w:rPr>
          <w:rFonts w:ascii="Times New Roman" w:hAnsi="Times New Roman" w:cs="Times New Roman"/>
          <w:i/>
          <w:sz w:val="28"/>
          <w:szCs w:val="28"/>
        </w:rPr>
        <w:t>.</w:t>
      </w:r>
      <w:r w:rsidR="007C38D0">
        <w:rPr>
          <w:rFonts w:ascii="Times New Roman" w:hAnsi="Times New Roman" w:cs="Times New Roman"/>
          <w:iCs/>
          <w:sz w:val="28"/>
          <w:szCs w:val="28"/>
        </w:rPr>
        <w:t xml:space="preserve"> </w:t>
      </w:r>
      <w:r w:rsidR="00231713">
        <w:rPr>
          <w:rFonts w:ascii="Times New Roman" w:hAnsi="Times New Roman" w:cs="Times New Roman"/>
          <w:sz w:val="28"/>
          <w:szCs w:val="28"/>
        </w:rPr>
        <w:t>Можно предположить, что улыбка, вызванная обращением к карте, передает чувства радости и любви к России.</w:t>
      </w:r>
    </w:p>
    <w:p w14:paraId="490D3E6D" w14:textId="2D412917" w:rsidR="003210A8" w:rsidRDefault="003210A8" w:rsidP="003210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Нельзя не обратить внимание и на ремарки, сопровождающие речь Таубендорфа, обращенную к Алексею Кузнецову: </w:t>
      </w:r>
      <w:r w:rsidRPr="003210A8">
        <w:rPr>
          <w:rFonts w:ascii="Times New Roman" w:hAnsi="Times New Roman" w:cs="Times New Roman"/>
          <w:i/>
          <w:sz w:val="28"/>
          <w:szCs w:val="28"/>
        </w:rPr>
        <w:t xml:space="preserve">«Так всегда. Сперва будут бесконечные репетиции этой самой сцены восстания. Настоящая съемка начнется значительно позже. </w:t>
      </w:r>
      <w:r w:rsidRPr="003210A8">
        <w:rPr>
          <w:rFonts w:ascii="Times New Roman" w:hAnsi="Times New Roman" w:cs="Times New Roman"/>
          <w:b/>
          <w:i/>
          <w:sz w:val="28"/>
          <w:szCs w:val="28"/>
          <w:u w:val="single"/>
        </w:rPr>
        <w:t>(Закуривает.)</w:t>
      </w:r>
      <w:r w:rsidRPr="003210A8">
        <w:rPr>
          <w:rFonts w:ascii="Times New Roman" w:hAnsi="Times New Roman" w:cs="Times New Roman"/>
          <w:i/>
          <w:sz w:val="28"/>
          <w:szCs w:val="28"/>
        </w:rPr>
        <w:t xml:space="preserve"> Алеша, мы обо всем поговорили? Больше ничего? (</w:t>
      </w:r>
      <w:r w:rsidRPr="003210A8">
        <w:rPr>
          <w:rFonts w:ascii="Times New Roman" w:hAnsi="Times New Roman" w:cs="Times New Roman"/>
          <w:b/>
          <w:i/>
          <w:sz w:val="28"/>
          <w:szCs w:val="28"/>
          <w:u w:val="single"/>
        </w:rPr>
        <w:t>Говоря, прислоняется к стене</w:t>
      </w:r>
      <w:r w:rsidRPr="003210A8">
        <w:rPr>
          <w:rFonts w:ascii="Times New Roman" w:hAnsi="Times New Roman" w:cs="Times New Roman"/>
          <w:i/>
          <w:sz w:val="28"/>
          <w:szCs w:val="28"/>
        </w:rPr>
        <w:t>, на которой большой плакат: “</w:t>
      </w:r>
      <w:proofErr w:type="spellStart"/>
      <w:r w:rsidRPr="003210A8">
        <w:rPr>
          <w:rFonts w:ascii="Times New Roman" w:hAnsi="Times New Roman" w:cs="Times New Roman"/>
          <w:i/>
          <w:sz w:val="28"/>
          <w:szCs w:val="28"/>
        </w:rPr>
        <w:t>Rauchen</w:t>
      </w:r>
      <w:proofErr w:type="spellEnd"/>
      <w:r w:rsidRPr="003210A8">
        <w:rPr>
          <w:rFonts w:ascii="Times New Roman" w:hAnsi="Times New Roman" w:cs="Times New Roman"/>
          <w:i/>
          <w:sz w:val="28"/>
          <w:szCs w:val="28"/>
        </w:rPr>
        <w:t xml:space="preserve"> </w:t>
      </w:r>
      <w:proofErr w:type="spellStart"/>
      <w:r w:rsidRPr="003210A8">
        <w:rPr>
          <w:rFonts w:ascii="Times New Roman" w:hAnsi="Times New Roman" w:cs="Times New Roman"/>
          <w:i/>
          <w:sz w:val="28"/>
          <w:szCs w:val="28"/>
        </w:rPr>
        <w:t>verboten</w:t>
      </w:r>
      <w:proofErr w:type="spellEnd"/>
      <w:r w:rsidRPr="003210A8">
        <w:rPr>
          <w:rFonts w:ascii="Times New Roman" w:hAnsi="Times New Roman" w:cs="Times New Roman"/>
          <w:i/>
          <w:sz w:val="28"/>
          <w:szCs w:val="28"/>
        </w:rPr>
        <w:t xml:space="preserve">!”. </w:t>
      </w:r>
      <w:r w:rsidRPr="003210A8">
        <w:rPr>
          <w:rFonts w:ascii="Times New Roman" w:hAnsi="Times New Roman" w:cs="Times New Roman"/>
          <w:b/>
          <w:i/>
          <w:sz w:val="28"/>
          <w:szCs w:val="28"/>
          <w:u w:val="single"/>
        </w:rPr>
        <w:t>Продолжает курить</w:t>
      </w:r>
      <w:r w:rsidRPr="003210A8">
        <w:rPr>
          <w:rFonts w:ascii="Times New Roman" w:hAnsi="Times New Roman" w:cs="Times New Roman"/>
          <w:i/>
          <w:sz w:val="28"/>
          <w:szCs w:val="28"/>
        </w:rPr>
        <w:t>.)»</w:t>
      </w:r>
      <w:r w:rsidR="007C38D0" w:rsidRPr="007C38D0">
        <w:rPr>
          <w:rFonts w:ascii="Times New Roman" w:hAnsi="Times New Roman" w:cs="Times New Roman"/>
          <w:iCs/>
          <w:sz w:val="28"/>
          <w:szCs w:val="28"/>
        </w:rPr>
        <w:t xml:space="preserve"> </w:t>
      </w:r>
      <w:r w:rsidR="007C38D0" w:rsidRPr="007C38D0">
        <w:rPr>
          <w:rFonts w:ascii="Times New Roman" w:hAnsi="Times New Roman" w:cs="Times New Roman"/>
          <w:iCs/>
          <w:sz w:val="28"/>
          <w:szCs w:val="28"/>
        </w:rPr>
        <w:t>[</w:t>
      </w:r>
      <w:r w:rsidR="007C38D0">
        <w:rPr>
          <w:rFonts w:ascii="Times New Roman" w:hAnsi="Times New Roman" w:cs="Times New Roman"/>
          <w:iCs/>
          <w:sz w:val="28"/>
          <w:szCs w:val="28"/>
        </w:rPr>
        <w:t>Набоков: электрон. версия</w:t>
      </w:r>
      <w:r w:rsidR="007C38D0" w:rsidRPr="007C38D0">
        <w:rPr>
          <w:rFonts w:ascii="Times New Roman" w:hAnsi="Times New Roman" w:cs="Times New Roman"/>
          <w:iCs/>
          <w:sz w:val="28"/>
          <w:szCs w:val="28"/>
        </w:rPr>
        <w:t>]</w:t>
      </w:r>
      <w:r w:rsidR="007C38D0">
        <w:rPr>
          <w:rFonts w:ascii="Times New Roman" w:hAnsi="Times New Roman" w:cs="Times New Roman"/>
          <w:i/>
          <w:sz w:val="28"/>
          <w:szCs w:val="28"/>
        </w:rPr>
        <w:t>.</w:t>
      </w:r>
      <w:r w:rsidR="007C38D0">
        <w:rPr>
          <w:rFonts w:ascii="Times New Roman" w:hAnsi="Times New Roman" w:cs="Times New Roman"/>
          <w:iCs/>
          <w:sz w:val="28"/>
          <w:szCs w:val="28"/>
        </w:rPr>
        <w:t xml:space="preserve"> </w:t>
      </w:r>
      <w:r>
        <w:rPr>
          <w:rFonts w:ascii="Times New Roman" w:hAnsi="Times New Roman" w:cs="Times New Roman"/>
          <w:sz w:val="28"/>
          <w:szCs w:val="28"/>
        </w:rPr>
        <w:t xml:space="preserve"> Отметим, что п</w:t>
      </w:r>
      <w:r w:rsidRPr="003210A8">
        <w:rPr>
          <w:rFonts w:ascii="Times New Roman" w:hAnsi="Times New Roman" w:cs="Times New Roman"/>
          <w:sz w:val="28"/>
          <w:szCs w:val="28"/>
        </w:rPr>
        <w:t>роцесс курения сам по себе – это привычный для человека способ снимать внутреннее напряжение или беспокойство</w:t>
      </w:r>
      <w:r>
        <w:rPr>
          <w:rFonts w:ascii="Times New Roman" w:hAnsi="Times New Roman" w:cs="Times New Roman"/>
          <w:sz w:val="28"/>
          <w:szCs w:val="28"/>
        </w:rPr>
        <w:t xml:space="preserve"> </w:t>
      </w:r>
      <w:r w:rsidRPr="003210A8">
        <w:rPr>
          <w:rFonts w:ascii="Times New Roman" w:hAnsi="Times New Roman" w:cs="Times New Roman"/>
          <w:sz w:val="28"/>
          <w:szCs w:val="28"/>
          <w:highlight w:val="yellow"/>
        </w:rPr>
        <w:t>[</w:t>
      </w:r>
      <w:r w:rsidR="00193A77">
        <w:rPr>
          <w:rFonts w:ascii="Times New Roman" w:hAnsi="Times New Roman" w:cs="Times New Roman"/>
          <w:sz w:val="28"/>
          <w:szCs w:val="28"/>
          <w:highlight w:val="yellow"/>
        </w:rPr>
        <w:t>Малышкина: электрон. версия</w:t>
      </w:r>
      <w:r w:rsidRPr="003210A8">
        <w:rPr>
          <w:rFonts w:ascii="Times New Roman" w:hAnsi="Times New Roman" w:cs="Times New Roman"/>
          <w:sz w:val="28"/>
          <w:szCs w:val="28"/>
          <w:highlight w:val="yellow"/>
        </w:rPr>
        <w:t>].</w:t>
      </w:r>
      <w:r>
        <w:rPr>
          <w:rFonts w:ascii="Times New Roman" w:hAnsi="Times New Roman" w:cs="Times New Roman"/>
          <w:sz w:val="28"/>
          <w:szCs w:val="28"/>
        </w:rPr>
        <w:t xml:space="preserve"> Курение, прикосновение к </w:t>
      </w:r>
      <w:r>
        <w:rPr>
          <w:rFonts w:ascii="Times New Roman" w:hAnsi="Times New Roman" w:cs="Times New Roman"/>
          <w:sz w:val="28"/>
          <w:szCs w:val="28"/>
        </w:rPr>
        <w:lastRenderedPageBreak/>
        <w:t>стене – эмоции, которые вызваны разговором с Кузнецовым. Ведь разговор идет не только об отъезде Кузнецова, но и о том, что Таубендорфу необходимо заботиться об Ольге Павловне, к которой и Таубендорфа очень непростые чувства – он не</w:t>
      </w:r>
      <w:r w:rsidR="00973ED2">
        <w:rPr>
          <w:rFonts w:ascii="Times New Roman" w:hAnsi="Times New Roman" w:cs="Times New Roman"/>
          <w:sz w:val="28"/>
          <w:szCs w:val="28"/>
        </w:rPr>
        <w:t xml:space="preserve"> </w:t>
      </w:r>
      <w:r>
        <w:rPr>
          <w:rFonts w:ascii="Times New Roman" w:hAnsi="Times New Roman" w:cs="Times New Roman"/>
          <w:sz w:val="28"/>
          <w:szCs w:val="28"/>
        </w:rPr>
        <w:t xml:space="preserve">взаимно </w:t>
      </w:r>
      <w:r w:rsidR="00973ED2">
        <w:rPr>
          <w:rFonts w:ascii="Times New Roman" w:hAnsi="Times New Roman" w:cs="Times New Roman"/>
          <w:sz w:val="28"/>
          <w:szCs w:val="28"/>
        </w:rPr>
        <w:t>влюблен ее, правда, признаться в этом не может.</w:t>
      </w:r>
    </w:p>
    <w:p w14:paraId="1C20A554" w14:textId="19E48BFE" w:rsidR="00102ED0" w:rsidRDefault="00102ED0" w:rsidP="003210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Важно также и то, как при помощи невербальных средств В.В. Набоков описывает чувства Марианны Таль, вызванные отъездом Кузнецова. Так, в пятом действии пьесы мы читаем: </w:t>
      </w:r>
      <w:r w:rsidRPr="00102ED0">
        <w:rPr>
          <w:rFonts w:ascii="Times New Roman" w:hAnsi="Times New Roman" w:cs="Times New Roman"/>
          <w:i/>
          <w:sz w:val="28"/>
          <w:szCs w:val="28"/>
        </w:rPr>
        <w:t xml:space="preserve">«Марианна возвращается, </w:t>
      </w:r>
      <w:r w:rsidRPr="00102ED0">
        <w:rPr>
          <w:rFonts w:ascii="Times New Roman" w:hAnsi="Times New Roman" w:cs="Times New Roman"/>
          <w:b/>
          <w:i/>
          <w:sz w:val="28"/>
          <w:szCs w:val="28"/>
          <w:u w:val="single"/>
        </w:rPr>
        <w:t>вяло переходит через комнату, вяло опускается на стул</w:t>
      </w:r>
      <w:r w:rsidRPr="00102ED0">
        <w:rPr>
          <w:rFonts w:ascii="Times New Roman" w:hAnsi="Times New Roman" w:cs="Times New Roman"/>
          <w:i/>
          <w:sz w:val="28"/>
          <w:szCs w:val="28"/>
        </w:rPr>
        <w:t>»</w:t>
      </w:r>
      <w:r w:rsidR="00193A77">
        <w:rPr>
          <w:rFonts w:ascii="Times New Roman" w:hAnsi="Times New Roman" w:cs="Times New Roman"/>
          <w:i/>
          <w:sz w:val="28"/>
          <w:szCs w:val="28"/>
        </w:rPr>
        <w:t xml:space="preserve"> </w:t>
      </w:r>
      <w:r w:rsidR="00193A77" w:rsidRPr="007C38D0">
        <w:rPr>
          <w:rFonts w:ascii="Times New Roman" w:hAnsi="Times New Roman" w:cs="Times New Roman"/>
          <w:iCs/>
          <w:sz w:val="28"/>
          <w:szCs w:val="28"/>
        </w:rPr>
        <w:t>[</w:t>
      </w:r>
      <w:r w:rsidR="00193A77">
        <w:rPr>
          <w:rFonts w:ascii="Times New Roman" w:hAnsi="Times New Roman" w:cs="Times New Roman"/>
          <w:iCs/>
          <w:sz w:val="28"/>
          <w:szCs w:val="28"/>
        </w:rPr>
        <w:t>Набоков: электрон. версия</w:t>
      </w:r>
      <w:r w:rsidR="00193A77" w:rsidRPr="007C38D0">
        <w:rPr>
          <w:rFonts w:ascii="Times New Roman" w:hAnsi="Times New Roman" w:cs="Times New Roman"/>
          <w:iCs/>
          <w:sz w:val="28"/>
          <w:szCs w:val="28"/>
        </w:rPr>
        <w:t>]</w:t>
      </w:r>
      <w:r w:rsidR="00193A77">
        <w:rPr>
          <w:rFonts w:ascii="Times New Roman" w:hAnsi="Times New Roman" w:cs="Times New Roman"/>
          <w:i/>
          <w:sz w:val="28"/>
          <w:szCs w:val="28"/>
        </w:rPr>
        <w:t>.</w:t>
      </w:r>
      <w:r w:rsidR="00193A77">
        <w:rPr>
          <w:rFonts w:ascii="Times New Roman" w:hAnsi="Times New Roman" w:cs="Times New Roman"/>
          <w:iCs/>
          <w:sz w:val="28"/>
          <w:szCs w:val="28"/>
        </w:rPr>
        <w:t xml:space="preserve"> </w:t>
      </w:r>
      <w:r w:rsidR="00193A77">
        <w:rPr>
          <w:rFonts w:ascii="Times New Roman" w:hAnsi="Times New Roman" w:cs="Times New Roman"/>
          <w:sz w:val="28"/>
          <w:szCs w:val="28"/>
        </w:rPr>
        <w:t xml:space="preserve"> </w:t>
      </w:r>
      <w:r>
        <w:rPr>
          <w:rFonts w:ascii="Times New Roman" w:hAnsi="Times New Roman" w:cs="Times New Roman"/>
          <w:sz w:val="28"/>
          <w:szCs w:val="28"/>
        </w:rPr>
        <w:t>В данном случае вялость ярко выражает опустошение в душе героини, отражает ее переживания, вызванные несбыточностью мечты о совместной и счастливой жизни с Алексеем Кузнецовым.</w:t>
      </w:r>
    </w:p>
    <w:p w14:paraId="76C8EB31" w14:textId="01A34BE1" w:rsidR="00F15E3A" w:rsidRDefault="00070202" w:rsidP="00EF337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этом же действии нельзя не обратить внимание и на то, как невербальные компоненты дополняют речь Ошивенского. Его появление сопровождается репликой и авторским замечанием: «</w:t>
      </w:r>
      <w:r w:rsidRPr="00F72905">
        <w:rPr>
          <w:rFonts w:ascii="Times New Roman" w:hAnsi="Times New Roman" w:cs="Times New Roman"/>
          <w:i/>
          <w:sz w:val="28"/>
          <w:szCs w:val="28"/>
        </w:rPr>
        <w:t xml:space="preserve">Ничего не вышло. Заговорила о полиции. </w:t>
      </w:r>
      <w:r w:rsidRPr="00F72905">
        <w:rPr>
          <w:rFonts w:ascii="Times New Roman" w:hAnsi="Times New Roman" w:cs="Times New Roman"/>
          <w:b/>
          <w:i/>
          <w:sz w:val="28"/>
          <w:szCs w:val="28"/>
          <w:u w:val="single"/>
        </w:rPr>
        <w:t>(Садится, стучит пальцами по столу.)</w:t>
      </w:r>
      <w:r w:rsidR="00F72905" w:rsidRPr="00F72905">
        <w:rPr>
          <w:rFonts w:ascii="Times New Roman" w:hAnsi="Times New Roman" w:cs="Times New Roman"/>
          <w:sz w:val="28"/>
          <w:szCs w:val="28"/>
        </w:rPr>
        <w:t>»</w:t>
      </w:r>
      <w:r w:rsidR="00193A77">
        <w:rPr>
          <w:rFonts w:ascii="Times New Roman" w:hAnsi="Times New Roman" w:cs="Times New Roman"/>
          <w:sz w:val="28"/>
          <w:szCs w:val="28"/>
        </w:rPr>
        <w:t xml:space="preserve"> </w:t>
      </w:r>
      <w:r w:rsidR="00193A77" w:rsidRPr="007C38D0">
        <w:rPr>
          <w:rFonts w:ascii="Times New Roman" w:hAnsi="Times New Roman" w:cs="Times New Roman"/>
          <w:iCs/>
          <w:sz w:val="28"/>
          <w:szCs w:val="28"/>
        </w:rPr>
        <w:t>[</w:t>
      </w:r>
      <w:r w:rsidR="00193A77">
        <w:rPr>
          <w:rFonts w:ascii="Times New Roman" w:hAnsi="Times New Roman" w:cs="Times New Roman"/>
          <w:iCs/>
          <w:sz w:val="28"/>
          <w:szCs w:val="28"/>
        </w:rPr>
        <w:t>Набоков: электрон. версия</w:t>
      </w:r>
      <w:r w:rsidR="00193A77" w:rsidRPr="007C38D0">
        <w:rPr>
          <w:rFonts w:ascii="Times New Roman" w:hAnsi="Times New Roman" w:cs="Times New Roman"/>
          <w:iCs/>
          <w:sz w:val="28"/>
          <w:szCs w:val="28"/>
        </w:rPr>
        <w:t>]</w:t>
      </w:r>
      <w:r w:rsidR="00193A77">
        <w:rPr>
          <w:rFonts w:ascii="Times New Roman" w:hAnsi="Times New Roman" w:cs="Times New Roman"/>
          <w:i/>
          <w:sz w:val="28"/>
          <w:szCs w:val="28"/>
        </w:rPr>
        <w:t>.</w:t>
      </w:r>
      <w:r w:rsidR="00193A77">
        <w:rPr>
          <w:rFonts w:ascii="Times New Roman" w:hAnsi="Times New Roman" w:cs="Times New Roman"/>
          <w:iCs/>
          <w:sz w:val="28"/>
          <w:szCs w:val="28"/>
        </w:rPr>
        <w:t xml:space="preserve"> </w:t>
      </w:r>
      <w:r w:rsidR="00F72905">
        <w:rPr>
          <w:rFonts w:ascii="Times New Roman" w:hAnsi="Times New Roman" w:cs="Times New Roman"/>
          <w:sz w:val="28"/>
          <w:szCs w:val="28"/>
        </w:rPr>
        <w:t>В психологии можно встретить следующую трактовку данного действия: «</w:t>
      </w:r>
      <w:r w:rsidR="00F72905" w:rsidRPr="00F72905">
        <w:rPr>
          <w:rFonts w:ascii="Times New Roman" w:hAnsi="Times New Roman" w:cs="Times New Roman"/>
          <w:sz w:val="28"/>
          <w:szCs w:val="28"/>
        </w:rPr>
        <w:t>Если человек стучит по столу пальцами, то согласно современной психологии, это может говорить о том, что он нервничает, переживает, испытывает чувство неуверенности в себе или раздражение</w:t>
      </w:r>
      <w:r w:rsidR="00F72905">
        <w:rPr>
          <w:rFonts w:ascii="Times New Roman" w:hAnsi="Times New Roman" w:cs="Times New Roman"/>
          <w:sz w:val="28"/>
          <w:szCs w:val="28"/>
        </w:rPr>
        <w:t xml:space="preserve">» </w:t>
      </w:r>
      <w:bookmarkStart w:id="2" w:name="_Hlk104465253"/>
      <w:r w:rsidR="00F72905" w:rsidRPr="00F72905">
        <w:rPr>
          <w:rFonts w:ascii="Times New Roman" w:hAnsi="Times New Roman" w:cs="Times New Roman"/>
          <w:sz w:val="28"/>
          <w:szCs w:val="28"/>
          <w:highlight w:val="yellow"/>
        </w:rPr>
        <w:t>[</w:t>
      </w:r>
      <w:r w:rsidR="00193A77">
        <w:rPr>
          <w:rFonts w:ascii="Times New Roman" w:hAnsi="Times New Roman" w:cs="Times New Roman"/>
          <w:sz w:val="28"/>
          <w:szCs w:val="28"/>
          <w:highlight w:val="yellow"/>
        </w:rPr>
        <w:t xml:space="preserve">Значение стука по столу: </w:t>
      </w:r>
      <w:proofErr w:type="spellStart"/>
      <w:proofErr w:type="gramStart"/>
      <w:r w:rsidR="00193A77">
        <w:rPr>
          <w:rFonts w:ascii="Times New Roman" w:hAnsi="Times New Roman" w:cs="Times New Roman"/>
          <w:sz w:val="28"/>
          <w:szCs w:val="28"/>
          <w:highlight w:val="yellow"/>
        </w:rPr>
        <w:t>электрон.версия</w:t>
      </w:r>
      <w:proofErr w:type="spellEnd"/>
      <w:proofErr w:type="gramEnd"/>
      <w:r w:rsidR="00F72905" w:rsidRPr="00F72905">
        <w:rPr>
          <w:rFonts w:ascii="Times New Roman" w:hAnsi="Times New Roman" w:cs="Times New Roman"/>
          <w:sz w:val="28"/>
          <w:szCs w:val="28"/>
          <w:highlight w:val="yellow"/>
        </w:rPr>
        <w:t>].</w:t>
      </w:r>
      <w:r w:rsidR="00F72905">
        <w:rPr>
          <w:rFonts w:ascii="Times New Roman" w:hAnsi="Times New Roman" w:cs="Times New Roman"/>
          <w:sz w:val="28"/>
          <w:szCs w:val="28"/>
        </w:rPr>
        <w:t xml:space="preserve"> </w:t>
      </w:r>
      <w:bookmarkEnd w:id="2"/>
      <w:r w:rsidR="00F72905">
        <w:rPr>
          <w:rFonts w:ascii="Times New Roman" w:hAnsi="Times New Roman" w:cs="Times New Roman"/>
          <w:sz w:val="28"/>
          <w:szCs w:val="28"/>
        </w:rPr>
        <w:t>И дальнейшие реплики героя объясняют и подчеркивают его беспокойство. Неслучайно, на наш взгляд, что решение о скором отъезде также сопровождается стуком. Мы читаем:</w:t>
      </w:r>
      <w:r w:rsidR="00F72905" w:rsidRPr="00F72905">
        <w:rPr>
          <w:rFonts w:ascii="Times New Roman" w:hAnsi="Times New Roman" w:cs="Times New Roman"/>
          <w:i/>
          <w:sz w:val="28"/>
          <w:szCs w:val="28"/>
        </w:rPr>
        <w:t xml:space="preserve"> «Выехать нужно сегодня. </w:t>
      </w:r>
      <w:r w:rsidR="00F72905" w:rsidRPr="00F72905">
        <w:rPr>
          <w:rFonts w:ascii="Times New Roman" w:hAnsi="Times New Roman" w:cs="Times New Roman"/>
          <w:b/>
          <w:i/>
          <w:sz w:val="28"/>
          <w:szCs w:val="28"/>
          <w:u w:val="single"/>
        </w:rPr>
        <w:t>(Стукнул по столу.</w:t>
      </w:r>
      <w:r w:rsidR="00F72905" w:rsidRPr="00F72905">
        <w:rPr>
          <w:rFonts w:ascii="Times New Roman" w:hAnsi="Times New Roman" w:cs="Times New Roman"/>
          <w:i/>
          <w:sz w:val="28"/>
          <w:szCs w:val="28"/>
        </w:rPr>
        <w:t>) Впрочем, это не важно. Не тут подохнем, так там»</w:t>
      </w:r>
      <w:r w:rsidR="00193A77">
        <w:rPr>
          <w:rFonts w:ascii="Times New Roman" w:hAnsi="Times New Roman" w:cs="Times New Roman"/>
          <w:i/>
          <w:sz w:val="28"/>
          <w:szCs w:val="28"/>
        </w:rPr>
        <w:t xml:space="preserve"> </w:t>
      </w:r>
      <w:r w:rsidR="00193A77" w:rsidRPr="007C38D0">
        <w:rPr>
          <w:rFonts w:ascii="Times New Roman" w:hAnsi="Times New Roman" w:cs="Times New Roman"/>
          <w:iCs/>
          <w:sz w:val="28"/>
          <w:szCs w:val="28"/>
        </w:rPr>
        <w:t>[</w:t>
      </w:r>
      <w:r w:rsidR="00193A77">
        <w:rPr>
          <w:rFonts w:ascii="Times New Roman" w:hAnsi="Times New Roman" w:cs="Times New Roman"/>
          <w:iCs/>
          <w:sz w:val="28"/>
          <w:szCs w:val="28"/>
        </w:rPr>
        <w:t>Набоков: электрон. версия</w:t>
      </w:r>
      <w:r w:rsidR="00193A77" w:rsidRPr="007C38D0">
        <w:rPr>
          <w:rFonts w:ascii="Times New Roman" w:hAnsi="Times New Roman" w:cs="Times New Roman"/>
          <w:iCs/>
          <w:sz w:val="28"/>
          <w:szCs w:val="28"/>
        </w:rPr>
        <w:t>]</w:t>
      </w:r>
      <w:r w:rsidR="00193A77">
        <w:rPr>
          <w:rFonts w:ascii="Times New Roman" w:hAnsi="Times New Roman" w:cs="Times New Roman"/>
          <w:i/>
          <w:sz w:val="28"/>
          <w:szCs w:val="28"/>
        </w:rPr>
        <w:t>.</w:t>
      </w:r>
      <w:r w:rsidR="00193A77">
        <w:rPr>
          <w:rFonts w:ascii="Times New Roman" w:hAnsi="Times New Roman" w:cs="Times New Roman"/>
          <w:iCs/>
          <w:sz w:val="28"/>
          <w:szCs w:val="28"/>
        </w:rPr>
        <w:t xml:space="preserve"> </w:t>
      </w:r>
      <w:r w:rsidR="00193A77">
        <w:rPr>
          <w:rFonts w:ascii="Times New Roman" w:hAnsi="Times New Roman" w:cs="Times New Roman"/>
          <w:sz w:val="28"/>
          <w:szCs w:val="28"/>
        </w:rPr>
        <w:t xml:space="preserve"> </w:t>
      </w:r>
      <w:r w:rsidR="00F72905">
        <w:rPr>
          <w:rFonts w:ascii="Times New Roman" w:hAnsi="Times New Roman" w:cs="Times New Roman"/>
          <w:sz w:val="28"/>
          <w:szCs w:val="28"/>
        </w:rPr>
        <w:t>Стук Ошивенского, как можно предположить, это разочарование в происходящем, неизбежность чувства разочарования, вызванное событиями жизни.</w:t>
      </w:r>
    </w:p>
    <w:p w14:paraId="14F39ECE" w14:textId="4089ED9B" w:rsidR="00F72905" w:rsidRDefault="00EF3379" w:rsidP="00F7290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 претенду</w:t>
      </w:r>
      <w:r w:rsidR="008D21C8">
        <w:rPr>
          <w:rFonts w:ascii="Times New Roman" w:hAnsi="Times New Roman" w:cs="Times New Roman"/>
          <w:sz w:val="28"/>
          <w:szCs w:val="28"/>
        </w:rPr>
        <w:t>я</w:t>
      </w:r>
      <w:r>
        <w:rPr>
          <w:rFonts w:ascii="Times New Roman" w:hAnsi="Times New Roman" w:cs="Times New Roman"/>
          <w:sz w:val="28"/>
          <w:szCs w:val="28"/>
        </w:rPr>
        <w:t xml:space="preserve"> в рамках данного исследования на всестороннее освещение данной темы, можем констатировать, что коммуникативный </w:t>
      </w:r>
      <w:r>
        <w:rPr>
          <w:rFonts w:ascii="Times New Roman" w:hAnsi="Times New Roman" w:cs="Times New Roman"/>
          <w:sz w:val="28"/>
          <w:szCs w:val="28"/>
        </w:rPr>
        <w:lastRenderedPageBreak/>
        <w:t xml:space="preserve">аспект в драматическом произведении играют важную роль. Невербальный компоненты, как и речь героев, позволяют лучше узнать героя, расширить свои представления о нем. Подчеркнем, что невербальный потенциал ремарок во многом способствует </w:t>
      </w:r>
      <w:r w:rsidR="00C6042C">
        <w:rPr>
          <w:rFonts w:ascii="Times New Roman" w:hAnsi="Times New Roman" w:cs="Times New Roman"/>
          <w:sz w:val="28"/>
          <w:szCs w:val="28"/>
        </w:rPr>
        <w:t xml:space="preserve">восприятию драматического произведения, пониманию образной системы, а также пониманию авторских смыслов, заложенных в произведение. </w:t>
      </w:r>
    </w:p>
    <w:p w14:paraId="066D3B3D" w14:textId="2786442A" w:rsidR="00193A77" w:rsidRDefault="00193A77" w:rsidP="00F72905">
      <w:pPr>
        <w:spacing w:after="0" w:line="360" w:lineRule="auto"/>
        <w:ind w:firstLine="709"/>
        <w:jc w:val="both"/>
        <w:rPr>
          <w:rFonts w:ascii="Times New Roman" w:hAnsi="Times New Roman" w:cs="Times New Roman"/>
          <w:sz w:val="28"/>
          <w:szCs w:val="28"/>
        </w:rPr>
      </w:pPr>
    </w:p>
    <w:p w14:paraId="64F1D127" w14:textId="7BFFAEA9" w:rsidR="00193A77" w:rsidRDefault="00193A77" w:rsidP="00193A77">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Литература:</w:t>
      </w:r>
    </w:p>
    <w:p w14:paraId="18ABCEF0" w14:textId="77777777" w:rsidR="00193A77" w:rsidRPr="00193A77" w:rsidRDefault="00193A77" w:rsidP="00193A77">
      <w:pPr>
        <w:pStyle w:val="a3"/>
        <w:numPr>
          <w:ilvl w:val="0"/>
          <w:numId w:val="1"/>
        </w:numPr>
        <w:spacing w:line="360" w:lineRule="auto"/>
        <w:jc w:val="both"/>
        <w:rPr>
          <w:rFonts w:ascii="Times New Roman" w:hAnsi="Times New Roman" w:cs="Times New Roman"/>
          <w:sz w:val="28"/>
          <w:szCs w:val="28"/>
        </w:rPr>
      </w:pPr>
      <w:r w:rsidRPr="00844D3D">
        <w:rPr>
          <w:rFonts w:ascii="Times New Roman" w:hAnsi="Times New Roman" w:cs="Times New Roman"/>
          <w:sz w:val="28"/>
          <w:szCs w:val="28"/>
        </w:rPr>
        <w:t xml:space="preserve">Значение стука по столу. </w:t>
      </w:r>
      <w:r w:rsidRPr="00844D3D">
        <w:rPr>
          <w:rFonts w:ascii="Times New Roman" w:hAnsi="Times New Roman" w:cs="Times New Roman"/>
          <w:sz w:val="28"/>
          <w:szCs w:val="28"/>
          <w:lang w:val="en-US"/>
        </w:rPr>
        <w:t>URL</w:t>
      </w:r>
      <w:r w:rsidRPr="00193A77">
        <w:rPr>
          <w:rFonts w:ascii="Times New Roman" w:hAnsi="Times New Roman" w:cs="Times New Roman"/>
          <w:sz w:val="28"/>
          <w:szCs w:val="28"/>
        </w:rPr>
        <w:t xml:space="preserve">: </w:t>
      </w:r>
      <w:hyperlink r:id="rId5" w:history="1">
        <w:r w:rsidRPr="00844D3D">
          <w:rPr>
            <w:rStyle w:val="a4"/>
            <w:rFonts w:ascii="Times New Roman" w:hAnsi="Times New Roman" w:cs="Times New Roman"/>
            <w:color w:val="auto"/>
            <w:sz w:val="28"/>
            <w:szCs w:val="28"/>
            <w:u w:val="none"/>
            <w:lang w:val="en-US"/>
          </w:rPr>
          <w:t>https</w:t>
        </w:r>
        <w:r w:rsidRPr="00193A77">
          <w:rPr>
            <w:rStyle w:val="a4"/>
            <w:rFonts w:ascii="Times New Roman" w:hAnsi="Times New Roman" w:cs="Times New Roman"/>
            <w:color w:val="auto"/>
            <w:sz w:val="28"/>
            <w:szCs w:val="28"/>
            <w:u w:val="none"/>
          </w:rPr>
          <w:t>://</w:t>
        </w:r>
        <w:r w:rsidRPr="00844D3D">
          <w:rPr>
            <w:rStyle w:val="a4"/>
            <w:rFonts w:ascii="Times New Roman" w:hAnsi="Times New Roman" w:cs="Times New Roman"/>
            <w:color w:val="auto"/>
            <w:sz w:val="28"/>
            <w:szCs w:val="28"/>
            <w:u w:val="none"/>
            <w:lang w:val="en-US"/>
          </w:rPr>
          <w:t>news</w:t>
        </w:r>
        <w:r w:rsidRPr="00193A77">
          <w:rPr>
            <w:rStyle w:val="a4"/>
            <w:rFonts w:ascii="Times New Roman" w:hAnsi="Times New Roman" w:cs="Times New Roman"/>
            <w:color w:val="auto"/>
            <w:sz w:val="28"/>
            <w:szCs w:val="28"/>
            <w:u w:val="none"/>
          </w:rPr>
          <w:t>.</w:t>
        </w:r>
        <w:proofErr w:type="spellStart"/>
        <w:r w:rsidRPr="00844D3D">
          <w:rPr>
            <w:rStyle w:val="a4"/>
            <w:rFonts w:ascii="Times New Roman" w:hAnsi="Times New Roman" w:cs="Times New Roman"/>
            <w:color w:val="auto"/>
            <w:sz w:val="28"/>
            <w:szCs w:val="28"/>
            <w:u w:val="none"/>
            <w:lang w:val="en-US"/>
          </w:rPr>
          <w:t>myseldon</w:t>
        </w:r>
        <w:proofErr w:type="spellEnd"/>
        <w:r w:rsidRPr="00193A77">
          <w:rPr>
            <w:rStyle w:val="a4"/>
            <w:rFonts w:ascii="Times New Roman" w:hAnsi="Times New Roman" w:cs="Times New Roman"/>
            <w:color w:val="auto"/>
            <w:sz w:val="28"/>
            <w:szCs w:val="28"/>
            <w:u w:val="none"/>
          </w:rPr>
          <w:t>.</w:t>
        </w:r>
        <w:r w:rsidRPr="00844D3D">
          <w:rPr>
            <w:rStyle w:val="a4"/>
            <w:rFonts w:ascii="Times New Roman" w:hAnsi="Times New Roman" w:cs="Times New Roman"/>
            <w:color w:val="auto"/>
            <w:sz w:val="28"/>
            <w:szCs w:val="28"/>
            <w:u w:val="none"/>
            <w:lang w:val="en-US"/>
          </w:rPr>
          <w:t>com</w:t>
        </w:r>
        <w:r w:rsidRPr="00193A77">
          <w:rPr>
            <w:rStyle w:val="a4"/>
            <w:rFonts w:ascii="Times New Roman" w:hAnsi="Times New Roman" w:cs="Times New Roman"/>
            <w:color w:val="auto"/>
            <w:sz w:val="28"/>
            <w:szCs w:val="28"/>
            <w:u w:val="none"/>
          </w:rPr>
          <w:t>/</w:t>
        </w:r>
        <w:proofErr w:type="spellStart"/>
        <w:r w:rsidRPr="00844D3D">
          <w:rPr>
            <w:rStyle w:val="a4"/>
            <w:rFonts w:ascii="Times New Roman" w:hAnsi="Times New Roman" w:cs="Times New Roman"/>
            <w:color w:val="auto"/>
            <w:sz w:val="28"/>
            <w:szCs w:val="28"/>
            <w:u w:val="none"/>
            <w:lang w:val="en-US"/>
          </w:rPr>
          <w:t>ru</w:t>
        </w:r>
        <w:proofErr w:type="spellEnd"/>
        <w:r w:rsidRPr="00193A77">
          <w:rPr>
            <w:rStyle w:val="a4"/>
            <w:rFonts w:ascii="Times New Roman" w:hAnsi="Times New Roman" w:cs="Times New Roman"/>
            <w:color w:val="auto"/>
            <w:sz w:val="28"/>
            <w:szCs w:val="28"/>
            <w:u w:val="none"/>
          </w:rPr>
          <w:t>/</w:t>
        </w:r>
        <w:r w:rsidRPr="00844D3D">
          <w:rPr>
            <w:rStyle w:val="a4"/>
            <w:rFonts w:ascii="Times New Roman" w:hAnsi="Times New Roman" w:cs="Times New Roman"/>
            <w:color w:val="auto"/>
            <w:sz w:val="28"/>
            <w:szCs w:val="28"/>
            <w:u w:val="none"/>
            <w:lang w:val="en-US"/>
          </w:rPr>
          <w:t>news</w:t>
        </w:r>
        <w:r w:rsidRPr="00193A77">
          <w:rPr>
            <w:rStyle w:val="a4"/>
            <w:rFonts w:ascii="Times New Roman" w:hAnsi="Times New Roman" w:cs="Times New Roman"/>
            <w:color w:val="auto"/>
            <w:sz w:val="28"/>
            <w:szCs w:val="28"/>
            <w:u w:val="none"/>
          </w:rPr>
          <w:t>/</w:t>
        </w:r>
        <w:r w:rsidRPr="00844D3D">
          <w:rPr>
            <w:rStyle w:val="a4"/>
            <w:rFonts w:ascii="Times New Roman" w:hAnsi="Times New Roman" w:cs="Times New Roman"/>
            <w:color w:val="auto"/>
            <w:sz w:val="28"/>
            <w:szCs w:val="28"/>
            <w:u w:val="none"/>
            <w:lang w:val="en-US"/>
          </w:rPr>
          <w:t>index</w:t>
        </w:r>
        <w:r w:rsidRPr="00193A77">
          <w:rPr>
            <w:rStyle w:val="a4"/>
            <w:rFonts w:ascii="Times New Roman" w:hAnsi="Times New Roman" w:cs="Times New Roman"/>
            <w:color w:val="auto"/>
            <w:sz w:val="28"/>
            <w:szCs w:val="28"/>
            <w:u w:val="none"/>
          </w:rPr>
          <w:t>/222598926</w:t>
        </w:r>
      </w:hyperlink>
    </w:p>
    <w:p w14:paraId="122E7FD8" w14:textId="77777777" w:rsidR="00193A77" w:rsidRPr="00844D3D" w:rsidRDefault="00193A77" w:rsidP="00193A77">
      <w:pPr>
        <w:pStyle w:val="a3"/>
        <w:numPr>
          <w:ilvl w:val="0"/>
          <w:numId w:val="1"/>
        </w:numPr>
        <w:spacing w:line="360" w:lineRule="auto"/>
        <w:jc w:val="both"/>
        <w:rPr>
          <w:rFonts w:ascii="Times New Roman" w:hAnsi="Times New Roman" w:cs="Times New Roman"/>
          <w:sz w:val="28"/>
          <w:szCs w:val="28"/>
        </w:rPr>
      </w:pPr>
      <w:proofErr w:type="spellStart"/>
      <w:r w:rsidRPr="00844D3D">
        <w:rPr>
          <w:rFonts w:ascii="Times New Roman" w:hAnsi="Times New Roman" w:cs="Times New Roman"/>
          <w:bCs/>
          <w:sz w:val="28"/>
          <w:szCs w:val="28"/>
          <w:shd w:val="clear" w:color="auto" w:fill="FBFBFB"/>
        </w:rPr>
        <w:t>Лабунская</w:t>
      </w:r>
      <w:proofErr w:type="spellEnd"/>
      <w:r w:rsidRPr="00844D3D">
        <w:rPr>
          <w:rFonts w:ascii="Times New Roman" w:hAnsi="Times New Roman" w:cs="Times New Roman"/>
          <w:sz w:val="28"/>
          <w:szCs w:val="28"/>
          <w:shd w:val="clear" w:color="auto" w:fill="FBFBFB"/>
        </w:rPr>
        <w:t xml:space="preserve"> В. А. Экспрессия человека: общение и межличностное познание. </w:t>
      </w:r>
      <w:proofErr w:type="spellStart"/>
      <w:r w:rsidRPr="00844D3D">
        <w:rPr>
          <w:rFonts w:ascii="Times New Roman" w:hAnsi="Times New Roman" w:cs="Times New Roman"/>
          <w:sz w:val="28"/>
          <w:szCs w:val="28"/>
          <w:shd w:val="clear" w:color="auto" w:fill="FBFBFB"/>
        </w:rPr>
        <w:t>Ростов</w:t>
      </w:r>
      <w:proofErr w:type="spellEnd"/>
      <w:r w:rsidRPr="00844D3D">
        <w:rPr>
          <w:rFonts w:ascii="Times New Roman" w:hAnsi="Times New Roman" w:cs="Times New Roman"/>
          <w:sz w:val="28"/>
          <w:szCs w:val="28"/>
          <w:shd w:val="clear" w:color="auto" w:fill="FBFBFB"/>
        </w:rPr>
        <w:t xml:space="preserve"> н/Д: Феникс, </w:t>
      </w:r>
      <w:r w:rsidRPr="00844D3D">
        <w:rPr>
          <w:rFonts w:ascii="Times New Roman" w:hAnsi="Times New Roman" w:cs="Times New Roman"/>
          <w:bCs/>
          <w:sz w:val="28"/>
          <w:szCs w:val="28"/>
          <w:shd w:val="clear" w:color="auto" w:fill="FBFBFB"/>
        </w:rPr>
        <w:t>1999</w:t>
      </w:r>
      <w:r w:rsidRPr="00844D3D">
        <w:rPr>
          <w:rFonts w:ascii="Times New Roman" w:hAnsi="Times New Roman" w:cs="Times New Roman"/>
          <w:sz w:val="28"/>
          <w:szCs w:val="28"/>
          <w:shd w:val="clear" w:color="auto" w:fill="FBFBFB"/>
        </w:rPr>
        <w:t>. — 608 с.</w:t>
      </w:r>
      <w:r w:rsidRPr="00844D3D">
        <w:rPr>
          <w:rFonts w:ascii="Times New Roman" w:hAnsi="Times New Roman" w:cs="Times New Roman"/>
          <w:sz w:val="28"/>
          <w:szCs w:val="28"/>
        </w:rPr>
        <w:t xml:space="preserve"> </w:t>
      </w:r>
    </w:p>
    <w:p w14:paraId="1CEB2CDB" w14:textId="77777777" w:rsidR="00193A77" w:rsidRPr="00844D3D" w:rsidRDefault="00193A77" w:rsidP="00193A77">
      <w:pPr>
        <w:pStyle w:val="a3"/>
        <w:numPr>
          <w:ilvl w:val="0"/>
          <w:numId w:val="1"/>
        </w:numPr>
        <w:spacing w:line="360" w:lineRule="auto"/>
        <w:jc w:val="both"/>
        <w:rPr>
          <w:rFonts w:ascii="Times New Roman" w:hAnsi="Times New Roman" w:cs="Times New Roman"/>
          <w:sz w:val="28"/>
          <w:szCs w:val="28"/>
        </w:rPr>
      </w:pPr>
      <w:r w:rsidRPr="00844D3D">
        <w:rPr>
          <w:rFonts w:ascii="Times New Roman" w:hAnsi="Times New Roman" w:cs="Times New Roman"/>
          <w:sz w:val="28"/>
          <w:szCs w:val="28"/>
        </w:rPr>
        <w:t xml:space="preserve">Малышкина, М.В. Как распознать лжеца по языку жестов. Практическое руководство для тех, кто не хочет быть обманутым. URL: </w:t>
      </w:r>
      <w:hyperlink r:id="rId6" w:history="1">
        <w:r w:rsidRPr="00844D3D">
          <w:rPr>
            <w:rStyle w:val="a4"/>
            <w:rFonts w:ascii="Times New Roman" w:hAnsi="Times New Roman" w:cs="Times New Roman"/>
            <w:color w:val="auto"/>
            <w:sz w:val="28"/>
            <w:szCs w:val="28"/>
            <w:u w:val="none"/>
          </w:rPr>
          <w:t>https://psy.wikireading.ru/64297</w:t>
        </w:r>
      </w:hyperlink>
    </w:p>
    <w:p w14:paraId="0524878F" w14:textId="77777777" w:rsidR="00193A77" w:rsidRPr="00844D3D" w:rsidRDefault="00193A77" w:rsidP="00193A77">
      <w:pPr>
        <w:pStyle w:val="a3"/>
        <w:numPr>
          <w:ilvl w:val="0"/>
          <w:numId w:val="1"/>
        </w:numPr>
        <w:spacing w:line="360" w:lineRule="auto"/>
        <w:jc w:val="both"/>
        <w:rPr>
          <w:rFonts w:ascii="Times New Roman" w:hAnsi="Times New Roman" w:cs="Times New Roman"/>
          <w:sz w:val="28"/>
          <w:szCs w:val="28"/>
        </w:rPr>
      </w:pPr>
      <w:r w:rsidRPr="00844D3D">
        <w:rPr>
          <w:rFonts w:ascii="Times New Roman" w:hAnsi="Times New Roman" w:cs="Times New Roman"/>
          <w:sz w:val="28"/>
          <w:szCs w:val="28"/>
        </w:rPr>
        <w:t xml:space="preserve">Набоков, В.В. «Человек из ССР». URL: </w:t>
      </w:r>
      <w:hyperlink r:id="rId7" w:history="1">
        <w:r w:rsidRPr="00844D3D">
          <w:rPr>
            <w:rStyle w:val="a4"/>
            <w:rFonts w:ascii="Times New Roman" w:hAnsi="Times New Roman" w:cs="Times New Roman"/>
            <w:color w:val="auto"/>
            <w:sz w:val="28"/>
            <w:szCs w:val="28"/>
            <w:u w:val="none"/>
          </w:rPr>
          <w:t>Владимир Набоков: Человек из СССР (nabokov-lit.ru)</w:t>
        </w:r>
      </w:hyperlink>
    </w:p>
    <w:p w14:paraId="65711CB0" w14:textId="77777777" w:rsidR="00193A77" w:rsidRPr="00844D3D" w:rsidRDefault="00193A77" w:rsidP="00193A77">
      <w:pPr>
        <w:pStyle w:val="a3"/>
        <w:numPr>
          <w:ilvl w:val="0"/>
          <w:numId w:val="1"/>
        </w:numPr>
        <w:spacing w:line="360" w:lineRule="auto"/>
        <w:jc w:val="both"/>
        <w:rPr>
          <w:rFonts w:ascii="Times New Roman" w:hAnsi="Times New Roman" w:cs="Times New Roman"/>
          <w:sz w:val="28"/>
          <w:szCs w:val="28"/>
        </w:rPr>
      </w:pPr>
      <w:r w:rsidRPr="00844D3D">
        <w:rPr>
          <w:rFonts w:ascii="Times New Roman" w:hAnsi="Times New Roman" w:cs="Times New Roman"/>
          <w:sz w:val="28"/>
          <w:szCs w:val="28"/>
        </w:rPr>
        <w:t xml:space="preserve">Невербальное общение: позы, мимика, жесты, взгляды. </w:t>
      </w:r>
      <w:proofErr w:type="gramStart"/>
      <w:r w:rsidRPr="00844D3D">
        <w:rPr>
          <w:rFonts w:ascii="Times New Roman" w:hAnsi="Times New Roman" w:cs="Times New Roman"/>
          <w:sz w:val="28"/>
          <w:szCs w:val="28"/>
        </w:rPr>
        <w:t>URL:http://nlp.nnov.ru/neverbalnoe-obshhenie-pozy-mimika-zhesty-vzglyady/2018</w:t>
      </w:r>
      <w:proofErr w:type="gramEnd"/>
      <w:r w:rsidRPr="00844D3D">
        <w:rPr>
          <w:rFonts w:ascii="Times New Roman" w:hAnsi="Times New Roman" w:cs="Times New Roman"/>
          <w:sz w:val="28"/>
          <w:szCs w:val="28"/>
        </w:rPr>
        <w:t xml:space="preserve">. </w:t>
      </w:r>
    </w:p>
    <w:p w14:paraId="3F667E6E" w14:textId="77777777" w:rsidR="00193A77" w:rsidRPr="00844D3D" w:rsidRDefault="00193A77" w:rsidP="00193A77">
      <w:pPr>
        <w:pStyle w:val="a3"/>
        <w:numPr>
          <w:ilvl w:val="0"/>
          <w:numId w:val="1"/>
        </w:numPr>
        <w:spacing w:line="360" w:lineRule="auto"/>
        <w:jc w:val="both"/>
        <w:rPr>
          <w:rFonts w:ascii="Times New Roman" w:hAnsi="Times New Roman" w:cs="Times New Roman"/>
          <w:sz w:val="28"/>
          <w:szCs w:val="28"/>
        </w:rPr>
      </w:pPr>
      <w:proofErr w:type="spellStart"/>
      <w:r w:rsidRPr="00844D3D">
        <w:rPr>
          <w:rFonts w:ascii="Times New Roman" w:hAnsi="Times New Roman" w:cs="Times New Roman"/>
          <w:sz w:val="28"/>
          <w:szCs w:val="28"/>
        </w:rPr>
        <w:t>Пиз</w:t>
      </w:r>
      <w:proofErr w:type="spellEnd"/>
      <w:r w:rsidRPr="00844D3D">
        <w:rPr>
          <w:rFonts w:ascii="Times New Roman" w:hAnsi="Times New Roman" w:cs="Times New Roman"/>
          <w:sz w:val="28"/>
          <w:szCs w:val="28"/>
        </w:rPr>
        <w:t xml:space="preserve">, А. Язык телодвижений. Как читать мысли людей по их жестам [Текст] / А. </w:t>
      </w:r>
      <w:proofErr w:type="spellStart"/>
      <w:r w:rsidRPr="00844D3D">
        <w:rPr>
          <w:rFonts w:ascii="Times New Roman" w:hAnsi="Times New Roman" w:cs="Times New Roman"/>
          <w:sz w:val="28"/>
          <w:szCs w:val="28"/>
        </w:rPr>
        <w:t>Пиз</w:t>
      </w:r>
      <w:proofErr w:type="spellEnd"/>
      <w:r w:rsidRPr="00844D3D">
        <w:rPr>
          <w:rFonts w:ascii="Times New Roman" w:hAnsi="Times New Roman" w:cs="Times New Roman"/>
          <w:sz w:val="28"/>
          <w:szCs w:val="28"/>
        </w:rPr>
        <w:t>. – Нижний Новгород: Русская речь, 1992. – 262 с.</w:t>
      </w:r>
    </w:p>
    <w:p w14:paraId="1ADC8375" w14:textId="77777777" w:rsidR="00193A77" w:rsidRDefault="00193A77" w:rsidP="00193A77">
      <w:pPr>
        <w:spacing w:after="0" w:line="360" w:lineRule="auto"/>
        <w:ind w:firstLine="709"/>
        <w:jc w:val="center"/>
        <w:rPr>
          <w:rFonts w:ascii="Times New Roman" w:hAnsi="Times New Roman" w:cs="Times New Roman"/>
          <w:sz w:val="28"/>
          <w:szCs w:val="28"/>
        </w:rPr>
      </w:pPr>
    </w:p>
    <w:p w14:paraId="612013E2" w14:textId="77777777" w:rsidR="00973ED2" w:rsidRPr="003210A8" w:rsidRDefault="00973ED2" w:rsidP="00C6042C">
      <w:pPr>
        <w:spacing w:after="0" w:line="360" w:lineRule="auto"/>
        <w:jc w:val="both"/>
        <w:rPr>
          <w:rFonts w:ascii="Times New Roman" w:hAnsi="Times New Roman" w:cs="Times New Roman"/>
          <w:sz w:val="28"/>
          <w:szCs w:val="28"/>
        </w:rPr>
      </w:pPr>
    </w:p>
    <w:p w14:paraId="26A7B725" w14:textId="77777777" w:rsidR="00231713" w:rsidRDefault="00231713" w:rsidP="007F68CD">
      <w:pPr>
        <w:spacing w:after="0" w:line="360" w:lineRule="auto"/>
        <w:ind w:firstLine="709"/>
        <w:jc w:val="both"/>
        <w:rPr>
          <w:rFonts w:ascii="Times New Roman" w:hAnsi="Times New Roman" w:cs="Times New Roman"/>
          <w:sz w:val="28"/>
          <w:szCs w:val="28"/>
        </w:rPr>
      </w:pPr>
    </w:p>
    <w:p w14:paraId="0B29CB74" w14:textId="77777777" w:rsidR="007F68CD" w:rsidRPr="007F68CD" w:rsidRDefault="007F68CD" w:rsidP="007F68CD">
      <w:pPr>
        <w:spacing w:after="0" w:line="360" w:lineRule="auto"/>
        <w:ind w:firstLine="709"/>
        <w:jc w:val="both"/>
        <w:rPr>
          <w:rFonts w:ascii="Times New Roman" w:hAnsi="Times New Roman" w:cs="Times New Roman"/>
          <w:sz w:val="28"/>
          <w:szCs w:val="28"/>
        </w:rPr>
      </w:pPr>
    </w:p>
    <w:p w14:paraId="5D6EDFC7" w14:textId="77777777" w:rsidR="0083204E" w:rsidRPr="0083204E" w:rsidRDefault="0083204E" w:rsidP="0083204E">
      <w:pPr>
        <w:spacing w:after="0" w:line="360" w:lineRule="auto"/>
        <w:ind w:firstLine="709"/>
        <w:jc w:val="both"/>
        <w:rPr>
          <w:rFonts w:ascii="Times New Roman" w:hAnsi="Times New Roman" w:cs="Times New Roman"/>
          <w:sz w:val="28"/>
          <w:szCs w:val="28"/>
        </w:rPr>
      </w:pPr>
    </w:p>
    <w:p w14:paraId="018BCFCE" w14:textId="77777777" w:rsidR="00846823" w:rsidRPr="00846823" w:rsidRDefault="00846823" w:rsidP="00846823">
      <w:pPr>
        <w:spacing w:after="0" w:line="360" w:lineRule="auto"/>
        <w:ind w:firstLine="709"/>
        <w:jc w:val="both"/>
        <w:rPr>
          <w:rFonts w:ascii="Times New Roman" w:hAnsi="Times New Roman" w:cs="Times New Roman"/>
          <w:sz w:val="28"/>
          <w:szCs w:val="28"/>
        </w:rPr>
      </w:pPr>
    </w:p>
    <w:p w14:paraId="6BAFC4A3" w14:textId="77777777" w:rsidR="00C16321" w:rsidRPr="00C16321" w:rsidRDefault="00C16321" w:rsidP="00953CF0">
      <w:pPr>
        <w:spacing w:after="0" w:line="360" w:lineRule="auto"/>
        <w:ind w:firstLine="709"/>
        <w:jc w:val="both"/>
        <w:rPr>
          <w:rFonts w:ascii="Times New Roman" w:hAnsi="Times New Roman" w:cs="Times New Roman"/>
          <w:sz w:val="28"/>
          <w:szCs w:val="28"/>
        </w:rPr>
      </w:pPr>
    </w:p>
    <w:p w14:paraId="511780E6" w14:textId="77777777" w:rsidR="004C763C" w:rsidRPr="004C763C" w:rsidRDefault="004C763C" w:rsidP="00953CF0">
      <w:pPr>
        <w:spacing w:after="0" w:line="360" w:lineRule="auto"/>
        <w:ind w:firstLine="709"/>
        <w:jc w:val="both"/>
        <w:rPr>
          <w:rFonts w:ascii="Times New Roman" w:hAnsi="Times New Roman" w:cs="Times New Roman"/>
          <w:sz w:val="28"/>
          <w:szCs w:val="28"/>
        </w:rPr>
      </w:pPr>
    </w:p>
    <w:sectPr w:rsidR="004C763C" w:rsidRPr="004C763C" w:rsidSect="008D21C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84A2A"/>
    <w:multiLevelType w:val="hybridMultilevel"/>
    <w:tmpl w:val="48E4AEEA"/>
    <w:lvl w:ilvl="0" w:tplc="E662C0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10752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26F"/>
    <w:rsid w:val="00070202"/>
    <w:rsid w:val="000C6A8E"/>
    <w:rsid w:val="00102ED0"/>
    <w:rsid w:val="00193A77"/>
    <w:rsid w:val="001F50E9"/>
    <w:rsid w:val="00231713"/>
    <w:rsid w:val="00234E09"/>
    <w:rsid w:val="00294D75"/>
    <w:rsid w:val="002F026F"/>
    <w:rsid w:val="003210A8"/>
    <w:rsid w:val="00363988"/>
    <w:rsid w:val="00437BC5"/>
    <w:rsid w:val="004405F8"/>
    <w:rsid w:val="004C763C"/>
    <w:rsid w:val="00592CF6"/>
    <w:rsid w:val="005C1E74"/>
    <w:rsid w:val="006666DC"/>
    <w:rsid w:val="00751509"/>
    <w:rsid w:val="007A2106"/>
    <w:rsid w:val="007C38D0"/>
    <w:rsid w:val="007F68CD"/>
    <w:rsid w:val="0083204E"/>
    <w:rsid w:val="00846823"/>
    <w:rsid w:val="00853AF9"/>
    <w:rsid w:val="008877DB"/>
    <w:rsid w:val="008A0BA9"/>
    <w:rsid w:val="008A73F1"/>
    <w:rsid w:val="008D21C8"/>
    <w:rsid w:val="00953CF0"/>
    <w:rsid w:val="00965418"/>
    <w:rsid w:val="00973ED2"/>
    <w:rsid w:val="00A679FA"/>
    <w:rsid w:val="00AB2438"/>
    <w:rsid w:val="00C16321"/>
    <w:rsid w:val="00C6042C"/>
    <w:rsid w:val="00C77215"/>
    <w:rsid w:val="00CF7F1D"/>
    <w:rsid w:val="00EF3379"/>
    <w:rsid w:val="00F15E3A"/>
    <w:rsid w:val="00F26FDD"/>
    <w:rsid w:val="00F621AC"/>
    <w:rsid w:val="00F72905"/>
    <w:rsid w:val="00F963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1504C"/>
  <w15:chartTrackingRefBased/>
  <w15:docId w15:val="{45615407-F091-480F-9463-2A4A0EBD0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
    <w:name w:val="tab"/>
    <w:basedOn w:val="a"/>
    <w:rsid w:val="007515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193A77"/>
    <w:pPr>
      <w:ind w:left="720"/>
      <w:contextualSpacing/>
    </w:pPr>
  </w:style>
  <w:style w:type="character" w:styleId="a4">
    <w:name w:val="Hyperlink"/>
    <w:basedOn w:val="a0"/>
    <w:uiPriority w:val="99"/>
    <w:unhideWhenUsed/>
    <w:rsid w:val="00193A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abokov-lit.ru/nabokov/piesa/chelovek-iz-sssr/ussr.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sy.wikireading.ru/64297" TargetMode="External"/><Relationship Id="rId5" Type="http://schemas.openxmlformats.org/officeDocument/2006/relationships/hyperlink" Target="https://news.myseldon.com/ru/news/index/22259892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646</TotalTime>
  <Pages>8</Pages>
  <Words>2183</Words>
  <Characters>12444</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Анна Семенова</cp:lastModifiedBy>
  <cp:revision>23</cp:revision>
  <dcterms:created xsi:type="dcterms:W3CDTF">2022-03-26T08:18:00Z</dcterms:created>
  <dcterms:modified xsi:type="dcterms:W3CDTF">2022-05-26T18:14:00Z</dcterms:modified>
</cp:coreProperties>
</file>