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0F6D" w14:textId="6692B2BF" w:rsidR="00F12C76" w:rsidRPr="00A93577" w:rsidRDefault="00A93577" w:rsidP="00A93577">
      <w:pPr>
        <w:pStyle w:val="a3"/>
      </w:pPr>
      <w:r w:rsidRPr="00A93577">
        <w:t>ПАСПОРТ ДИДАКТИЧЕСКОГО ПОСОБИЯ</w:t>
      </w:r>
      <w:r w:rsidRPr="00A93577">
        <w:t xml:space="preserve"> </w:t>
      </w:r>
    </w:p>
    <w:p w14:paraId="4A1DE6EB" w14:textId="4B5C46C7" w:rsidR="00A93577" w:rsidRDefault="00A93577" w:rsidP="00A93577">
      <w:pPr>
        <w:jc w:val="center"/>
        <w:rPr>
          <w:sz w:val="56"/>
          <w:szCs w:val="56"/>
        </w:rPr>
      </w:pPr>
      <w:r w:rsidRPr="00A93577">
        <w:rPr>
          <w:sz w:val="56"/>
          <w:szCs w:val="56"/>
        </w:rPr>
        <w:t>«Запасы для ежа»</w:t>
      </w:r>
    </w:p>
    <w:p w14:paraId="72A82D78" w14:textId="77384320" w:rsidR="00A93577" w:rsidRPr="00A93577" w:rsidRDefault="00A93577" w:rsidP="00A93577">
      <w:pPr>
        <w:jc w:val="center"/>
        <w:rPr>
          <w:sz w:val="24"/>
          <w:szCs w:val="24"/>
        </w:rPr>
      </w:pPr>
      <w:r w:rsidRPr="00A93577">
        <w:rPr>
          <w:sz w:val="24"/>
          <w:szCs w:val="24"/>
        </w:rPr>
        <w:t>Цель: Развивать речемыслительную деятельность детей</w:t>
      </w:r>
      <w:r w:rsidR="00045EF1">
        <w:rPr>
          <w:sz w:val="24"/>
          <w:szCs w:val="24"/>
        </w:rPr>
        <w:t xml:space="preserve">, усидчивость, внимательность, концентрацию  внимания, тренировка памяти, </w:t>
      </w:r>
      <w:proofErr w:type="spellStart"/>
      <w:r w:rsidR="00045EF1">
        <w:rPr>
          <w:sz w:val="24"/>
          <w:szCs w:val="24"/>
        </w:rPr>
        <w:t>цветовосприятие</w:t>
      </w:r>
      <w:proofErr w:type="spellEnd"/>
      <w:r w:rsidR="00045EF1">
        <w:rPr>
          <w:sz w:val="24"/>
          <w:szCs w:val="24"/>
        </w:rPr>
        <w:t>, понимание очередности и последовательности</w:t>
      </w:r>
    </w:p>
    <w:p w14:paraId="38E541D7" w14:textId="77777777" w:rsidR="00A93577" w:rsidRPr="00A93577" w:rsidRDefault="00A93577" w:rsidP="00A93577">
      <w:pPr>
        <w:jc w:val="center"/>
        <w:rPr>
          <w:sz w:val="24"/>
          <w:szCs w:val="24"/>
        </w:rPr>
      </w:pPr>
      <w:r w:rsidRPr="00A93577">
        <w:rPr>
          <w:sz w:val="24"/>
          <w:szCs w:val="24"/>
        </w:rPr>
        <w:t>Дидактические задачи</w:t>
      </w:r>
    </w:p>
    <w:p w14:paraId="4E1BA8A6" w14:textId="77777777" w:rsidR="00A93577" w:rsidRPr="00A93577" w:rsidRDefault="00A93577" w:rsidP="00A93577">
      <w:pPr>
        <w:jc w:val="center"/>
        <w:rPr>
          <w:sz w:val="24"/>
          <w:szCs w:val="24"/>
        </w:rPr>
      </w:pPr>
      <w:r w:rsidRPr="00A93577">
        <w:rPr>
          <w:sz w:val="24"/>
          <w:szCs w:val="24"/>
        </w:rPr>
        <w:t>I. Образовательная:</w:t>
      </w:r>
    </w:p>
    <w:p w14:paraId="1621D674" w14:textId="77777777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1. Обогащение словарного запаса детей;</w:t>
      </w:r>
    </w:p>
    <w:p w14:paraId="2B2CD411" w14:textId="77777777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2. Формировать речевые высказывания с опорой наглядного материала:</w:t>
      </w:r>
    </w:p>
    <w:p w14:paraId="1A64AEFB" w14:textId="77777777" w:rsidR="00A93577" w:rsidRPr="00A93577" w:rsidRDefault="00A93577" w:rsidP="00A93577">
      <w:pPr>
        <w:jc w:val="center"/>
        <w:rPr>
          <w:sz w:val="24"/>
          <w:szCs w:val="24"/>
        </w:rPr>
      </w:pPr>
      <w:r w:rsidRPr="00A93577">
        <w:rPr>
          <w:sz w:val="24"/>
          <w:szCs w:val="24"/>
        </w:rPr>
        <w:t>• группировка предметов по цвету;</w:t>
      </w:r>
    </w:p>
    <w:p w14:paraId="239990C7" w14:textId="77777777" w:rsidR="00A93577" w:rsidRPr="00A93577" w:rsidRDefault="00A93577" w:rsidP="00A93577">
      <w:pPr>
        <w:jc w:val="center"/>
        <w:rPr>
          <w:sz w:val="24"/>
          <w:szCs w:val="24"/>
        </w:rPr>
      </w:pPr>
      <w:r w:rsidRPr="00A93577">
        <w:rPr>
          <w:sz w:val="24"/>
          <w:szCs w:val="24"/>
        </w:rPr>
        <w:t>• соотнесение предметов по форме.</w:t>
      </w:r>
    </w:p>
    <w:p w14:paraId="5553E19B" w14:textId="77777777" w:rsidR="00A93577" w:rsidRPr="00A93577" w:rsidRDefault="00A93577" w:rsidP="00A93577">
      <w:pPr>
        <w:jc w:val="center"/>
        <w:rPr>
          <w:sz w:val="24"/>
          <w:szCs w:val="24"/>
        </w:rPr>
      </w:pPr>
      <w:r w:rsidRPr="00A93577">
        <w:rPr>
          <w:sz w:val="24"/>
          <w:szCs w:val="24"/>
        </w:rPr>
        <w:t>II. Развивающие:</w:t>
      </w:r>
    </w:p>
    <w:p w14:paraId="764AD07B" w14:textId="092FB9D3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1. Развивать связную речь, развивать</w:t>
      </w:r>
      <w:r>
        <w:rPr>
          <w:sz w:val="24"/>
          <w:szCs w:val="24"/>
        </w:rPr>
        <w:t xml:space="preserve"> </w:t>
      </w:r>
      <w:r w:rsidRPr="00A93577">
        <w:rPr>
          <w:sz w:val="24"/>
          <w:szCs w:val="24"/>
        </w:rPr>
        <w:t>диалогическую и</w:t>
      </w:r>
      <w:r>
        <w:rPr>
          <w:sz w:val="24"/>
          <w:szCs w:val="24"/>
        </w:rPr>
        <w:t xml:space="preserve"> </w:t>
      </w:r>
      <w:r w:rsidRPr="00A93577">
        <w:rPr>
          <w:sz w:val="24"/>
          <w:szCs w:val="24"/>
        </w:rPr>
        <w:t>монологическую форму речи;</w:t>
      </w:r>
    </w:p>
    <w:p w14:paraId="2F2D03D5" w14:textId="77777777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2. Активизировать мыслительные процессы;</w:t>
      </w:r>
    </w:p>
    <w:p w14:paraId="6CF8D3AC" w14:textId="77777777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3. Развивать логическое мышление и сообразительность;</w:t>
      </w:r>
    </w:p>
    <w:p w14:paraId="20DD70C3" w14:textId="77777777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4. Развивать зрительное восприятие и внимание.</w:t>
      </w:r>
    </w:p>
    <w:p w14:paraId="6A3BA54E" w14:textId="77777777" w:rsidR="00A93577" w:rsidRPr="00A93577" w:rsidRDefault="00A93577" w:rsidP="00A93577">
      <w:pPr>
        <w:jc w:val="center"/>
        <w:rPr>
          <w:sz w:val="24"/>
          <w:szCs w:val="24"/>
        </w:rPr>
      </w:pPr>
      <w:r w:rsidRPr="00A93577">
        <w:rPr>
          <w:sz w:val="24"/>
          <w:szCs w:val="24"/>
        </w:rPr>
        <w:t>III. Коммуникативные:</w:t>
      </w:r>
    </w:p>
    <w:p w14:paraId="0D419195" w14:textId="77777777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1. Развитие свободного общения со взрослыми и детьми;</w:t>
      </w:r>
    </w:p>
    <w:p w14:paraId="3E4C9947" w14:textId="6B10D725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 xml:space="preserve">   </w:t>
      </w:r>
      <w:r w:rsidRPr="00A93577">
        <w:rPr>
          <w:sz w:val="24"/>
          <w:szCs w:val="24"/>
        </w:rPr>
        <w:t>2. Развивать мелкую моторику:</w:t>
      </w:r>
    </w:p>
    <w:p w14:paraId="3875E1B8" w14:textId="6674D8DA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• совершенствовать навыки ориентировки на плоскости</w:t>
      </w:r>
      <w:r>
        <w:rPr>
          <w:sz w:val="24"/>
          <w:szCs w:val="24"/>
        </w:rPr>
        <w:t xml:space="preserve"> </w:t>
      </w:r>
      <w:r w:rsidRPr="00A93577">
        <w:rPr>
          <w:sz w:val="24"/>
          <w:szCs w:val="24"/>
        </w:rPr>
        <w:t>и в</w:t>
      </w:r>
      <w:r>
        <w:rPr>
          <w:sz w:val="24"/>
          <w:szCs w:val="24"/>
        </w:rPr>
        <w:t xml:space="preserve"> </w:t>
      </w:r>
      <w:r w:rsidRPr="00A93577">
        <w:rPr>
          <w:sz w:val="24"/>
          <w:szCs w:val="24"/>
        </w:rPr>
        <w:t>пространстве.</w:t>
      </w:r>
    </w:p>
    <w:p w14:paraId="322D1FE5" w14:textId="77777777" w:rsidR="00A93577" w:rsidRPr="00A93577" w:rsidRDefault="00A93577" w:rsidP="00A93577">
      <w:pPr>
        <w:jc w:val="center"/>
        <w:rPr>
          <w:sz w:val="24"/>
          <w:szCs w:val="24"/>
        </w:rPr>
      </w:pPr>
      <w:r w:rsidRPr="00A93577">
        <w:rPr>
          <w:sz w:val="24"/>
          <w:szCs w:val="24"/>
        </w:rPr>
        <w:t>Оборудование:</w:t>
      </w:r>
    </w:p>
    <w:p w14:paraId="6366C6B1" w14:textId="38F6DA6E" w:rsidR="00A93577" w:rsidRPr="00A93577" w:rsidRDefault="00A93577" w:rsidP="00A93577">
      <w:pPr>
        <w:pStyle w:val="a5"/>
        <w:numPr>
          <w:ilvl w:val="0"/>
          <w:numId w:val="1"/>
        </w:numPr>
        <w:rPr>
          <w:sz w:val="24"/>
          <w:szCs w:val="24"/>
        </w:rPr>
      </w:pPr>
      <w:r w:rsidRPr="00A93577">
        <w:rPr>
          <w:sz w:val="24"/>
          <w:szCs w:val="24"/>
        </w:rPr>
        <w:t xml:space="preserve">Макет </w:t>
      </w:r>
      <w:r w:rsidRPr="00A93577">
        <w:rPr>
          <w:sz w:val="24"/>
          <w:szCs w:val="24"/>
        </w:rPr>
        <w:t>с мордочкой ежа</w:t>
      </w:r>
    </w:p>
    <w:p w14:paraId="671C93BB" w14:textId="77777777" w:rsidR="00A93577" w:rsidRPr="00A93577" w:rsidRDefault="00A93577" w:rsidP="00A93577">
      <w:pPr>
        <w:pStyle w:val="a5"/>
        <w:numPr>
          <w:ilvl w:val="0"/>
          <w:numId w:val="1"/>
        </w:numPr>
        <w:rPr>
          <w:sz w:val="24"/>
          <w:szCs w:val="24"/>
        </w:rPr>
      </w:pPr>
      <w:r w:rsidRPr="00A93577">
        <w:rPr>
          <w:sz w:val="24"/>
          <w:szCs w:val="24"/>
        </w:rPr>
        <w:t>Карточки- схемы;</w:t>
      </w:r>
    </w:p>
    <w:p w14:paraId="263D1C32" w14:textId="1EDEE282" w:rsidR="00A93577" w:rsidRPr="00A93577" w:rsidRDefault="00A93577" w:rsidP="00A93577">
      <w:pPr>
        <w:pStyle w:val="a5"/>
        <w:numPr>
          <w:ilvl w:val="0"/>
          <w:numId w:val="1"/>
        </w:numPr>
        <w:rPr>
          <w:sz w:val="24"/>
          <w:szCs w:val="24"/>
        </w:rPr>
      </w:pPr>
      <w:r w:rsidRPr="00A93577">
        <w:rPr>
          <w:sz w:val="24"/>
          <w:szCs w:val="24"/>
        </w:rPr>
        <w:t xml:space="preserve">Макеты </w:t>
      </w:r>
      <w:proofErr w:type="spellStart"/>
      <w:proofErr w:type="gramStart"/>
      <w:r w:rsidRPr="00A93577">
        <w:rPr>
          <w:sz w:val="24"/>
          <w:szCs w:val="24"/>
        </w:rPr>
        <w:t>овощей,грибов</w:t>
      </w:r>
      <w:proofErr w:type="gramEnd"/>
      <w:r w:rsidRPr="00A93577">
        <w:rPr>
          <w:sz w:val="24"/>
          <w:szCs w:val="24"/>
        </w:rPr>
        <w:t>,фруктов</w:t>
      </w:r>
      <w:proofErr w:type="spellEnd"/>
    </w:p>
    <w:p w14:paraId="116F6848" w14:textId="77777777" w:rsidR="00A93577" w:rsidRPr="00A93577" w:rsidRDefault="00A93577" w:rsidP="00A93577">
      <w:pPr>
        <w:jc w:val="center"/>
        <w:rPr>
          <w:sz w:val="24"/>
          <w:szCs w:val="24"/>
        </w:rPr>
      </w:pPr>
      <w:r w:rsidRPr="00A93577">
        <w:rPr>
          <w:sz w:val="24"/>
          <w:szCs w:val="24"/>
        </w:rPr>
        <w:t>Данное пособие включает:</w:t>
      </w:r>
    </w:p>
    <w:p w14:paraId="7A005BE2" w14:textId="77777777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- содержание и приёмы организации совместной деятельности ребёнка (или</w:t>
      </w:r>
    </w:p>
    <w:p w14:paraId="7AD1E31C" w14:textId="77777777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подгруппы детей) и взрослого виде развивающих мини-ситуаций, которые</w:t>
      </w:r>
    </w:p>
    <w:p w14:paraId="6102ACAB" w14:textId="77777777" w:rsidR="00A93577" w:rsidRPr="00A93577" w:rsidRDefault="00A93577" w:rsidP="00A93577">
      <w:pPr>
        <w:rPr>
          <w:sz w:val="24"/>
          <w:szCs w:val="24"/>
        </w:rPr>
      </w:pPr>
      <w:proofErr w:type="gramStart"/>
      <w:r w:rsidRPr="00A93577">
        <w:rPr>
          <w:sz w:val="24"/>
          <w:szCs w:val="24"/>
        </w:rPr>
        <w:t>естественно</w:t>
      </w:r>
      <w:proofErr w:type="gramEnd"/>
      <w:r w:rsidRPr="00A93577">
        <w:rPr>
          <w:sz w:val="24"/>
          <w:szCs w:val="24"/>
        </w:rPr>
        <w:t xml:space="preserve"> возникают условиях предметно-развивающей среды;</w:t>
      </w:r>
    </w:p>
    <w:p w14:paraId="2AB47C4F" w14:textId="0CF44FA7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 xml:space="preserve">- условия </w:t>
      </w:r>
      <w:r>
        <w:rPr>
          <w:sz w:val="24"/>
          <w:szCs w:val="24"/>
        </w:rPr>
        <w:t>д</w:t>
      </w:r>
      <w:r w:rsidRPr="00A93577">
        <w:rPr>
          <w:sz w:val="24"/>
          <w:szCs w:val="24"/>
        </w:rPr>
        <w:t xml:space="preserve">ля развития ребёнка в самодеятельности </w:t>
      </w:r>
    </w:p>
    <w:p w14:paraId="2D0775D4" w14:textId="3CE0DE31" w:rsidR="00A93577" w:rsidRPr="00A93577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>Все виды детской деятельности направлены на освоение свойств и</w:t>
      </w:r>
      <w:r>
        <w:rPr>
          <w:sz w:val="24"/>
          <w:szCs w:val="24"/>
        </w:rPr>
        <w:t xml:space="preserve"> </w:t>
      </w:r>
      <w:r w:rsidRPr="00A93577">
        <w:rPr>
          <w:sz w:val="24"/>
          <w:szCs w:val="24"/>
        </w:rPr>
        <w:t xml:space="preserve">отношений предметов во взаимосвязи, сенсорных эталонов и речи, </w:t>
      </w:r>
      <w:proofErr w:type="spellStart"/>
      <w:r w:rsidRPr="00A93577">
        <w:rPr>
          <w:sz w:val="24"/>
          <w:szCs w:val="24"/>
        </w:rPr>
        <w:t>предметнопознавательных</w:t>
      </w:r>
      <w:proofErr w:type="spellEnd"/>
      <w:r w:rsidRPr="00A93577">
        <w:rPr>
          <w:sz w:val="24"/>
          <w:szCs w:val="24"/>
        </w:rPr>
        <w:t xml:space="preserve"> действий</w:t>
      </w:r>
      <w:r w:rsidRPr="00A93577">
        <w:rPr>
          <w:sz w:val="24"/>
          <w:szCs w:val="24"/>
        </w:rPr>
        <w:t>.</w:t>
      </w:r>
    </w:p>
    <w:p w14:paraId="1AFCCD89" w14:textId="77777777" w:rsidR="00045EF1" w:rsidRDefault="00A93577" w:rsidP="00A93577">
      <w:pPr>
        <w:rPr>
          <w:sz w:val="24"/>
          <w:szCs w:val="24"/>
        </w:rPr>
      </w:pPr>
      <w:r w:rsidRPr="00A93577">
        <w:rPr>
          <w:sz w:val="24"/>
          <w:szCs w:val="24"/>
        </w:rPr>
        <w:t xml:space="preserve">взрослым, сверстниками, </w:t>
      </w:r>
      <w:proofErr w:type="gramStart"/>
      <w:r w:rsidRPr="00A93577">
        <w:rPr>
          <w:sz w:val="24"/>
          <w:szCs w:val="24"/>
        </w:rPr>
        <w:t>а следовательно</w:t>
      </w:r>
      <w:proofErr w:type="gramEnd"/>
      <w:r w:rsidRPr="00A93577">
        <w:rPr>
          <w:sz w:val="24"/>
          <w:szCs w:val="24"/>
        </w:rPr>
        <w:t xml:space="preserve"> приобщению его к совместны</w:t>
      </w:r>
      <w:r>
        <w:rPr>
          <w:sz w:val="24"/>
          <w:szCs w:val="24"/>
        </w:rPr>
        <w:t xml:space="preserve">м </w:t>
      </w:r>
      <w:r w:rsidRPr="00A93577">
        <w:rPr>
          <w:sz w:val="24"/>
          <w:szCs w:val="24"/>
        </w:rPr>
        <w:t>играм, социализации.</w:t>
      </w:r>
    </w:p>
    <w:p w14:paraId="0F323BF7" w14:textId="6F65BD9C" w:rsidR="00A93577" w:rsidRDefault="00045EF1" w:rsidP="00045EF1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игры:</w:t>
      </w:r>
    </w:p>
    <w:p w14:paraId="712449BE" w14:textId="4F3CFECF" w:rsidR="00045EF1" w:rsidRDefault="00045EF1" w:rsidP="00045EF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1.Повторить расположение запасов ежика</w:t>
      </w:r>
    </w:p>
    <w:p w14:paraId="3F7BAB8B" w14:textId="1D2D6843" w:rsidR="00045EF1" w:rsidRDefault="00045EF1" w:rsidP="00045E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2.Воспроизвести </w:t>
      </w:r>
      <w:proofErr w:type="spellStart"/>
      <w:proofErr w:type="gramStart"/>
      <w:r>
        <w:rPr>
          <w:sz w:val="24"/>
          <w:szCs w:val="24"/>
        </w:rPr>
        <w:t>комбинацию,показанную</w:t>
      </w:r>
      <w:proofErr w:type="spellEnd"/>
      <w:proofErr w:type="gramEnd"/>
      <w:r>
        <w:rPr>
          <w:sz w:val="24"/>
          <w:szCs w:val="24"/>
        </w:rPr>
        <w:t xml:space="preserve"> педагогом</w:t>
      </w:r>
    </w:p>
    <w:p w14:paraId="5CD6A776" w14:textId="50FAF874" w:rsidR="00045EF1" w:rsidRPr="00A93577" w:rsidRDefault="00045EF1" w:rsidP="00045EF1">
      <w:pPr>
        <w:jc w:val="center"/>
        <w:rPr>
          <w:sz w:val="24"/>
          <w:szCs w:val="24"/>
        </w:rPr>
      </w:pPr>
      <w:r>
        <w:rPr>
          <w:sz w:val="24"/>
          <w:szCs w:val="24"/>
        </w:rPr>
        <w:t>3. «Заверши логический ряд»</w:t>
      </w:r>
    </w:p>
    <w:sectPr w:rsidR="00045EF1" w:rsidRPr="00A935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0E94"/>
    <w:multiLevelType w:val="hybridMultilevel"/>
    <w:tmpl w:val="6D8E4F5E"/>
    <w:lvl w:ilvl="0" w:tplc="66B0D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94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3A"/>
    <w:rsid w:val="00045EF1"/>
    <w:rsid w:val="003D6F3A"/>
    <w:rsid w:val="006C0B77"/>
    <w:rsid w:val="008242FF"/>
    <w:rsid w:val="00870751"/>
    <w:rsid w:val="00922C48"/>
    <w:rsid w:val="00A93577"/>
    <w:rsid w:val="00AB7B3A"/>
    <w:rsid w:val="00B915B7"/>
    <w:rsid w:val="00EA59DF"/>
    <w:rsid w:val="00EE4070"/>
    <w:rsid w:val="00F12C76"/>
    <w:rsid w:val="00F14FB7"/>
    <w:rsid w:val="00F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91C2"/>
  <w15:chartTrackingRefBased/>
  <w15:docId w15:val="{A9814EAE-2ED8-4FBF-A0F4-0B3C503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357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2023-09-20T14:55:00Z</dcterms:created>
  <dcterms:modified xsi:type="dcterms:W3CDTF">2023-09-20T14:55:00Z</dcterms:modified>
</cp:coreProperties>
</file>