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"/>
        </w:tabs>
        <w:suppressAutoHyphens/>
        <w:spacing w:after="0" w:line="360" w:lineRule="atLeast"/>
        <w:jc w:val="center"/>
        <w:rPr>
          <w:rFonts w:ascii="Times New Roman" w:hAnsi="Times New Roman" w:eastAsia="Times New Roman" w:cs="Lohit Hindi"/>
          <w:b/>
          <w:sz w:val="32"/>
          <w:szCs w:val="32"/>
          <w:lang w:bidi="hi-IN"/>
        </w:rPr>
      </w:pPr>
      <w:r>
        <w:rPr>
          <w:rFonts w:ascii="Times New Roman" w:hAnsi="Times New Roman" w:eastAsia="Times New Roman" w:cs="Lohit Hindi"/>
          <w:b/>
          <w:sz w:val="32"/>
          <w:szCs w:val="32"/>
          <w:lang w:bidi="hi-IN"/>
        </w:rPr>
        <w:t xml:space="preserve">Разработка урока английского языка </w:t>
      </w:r>
    </w:p>
    <w:p>
      <w:pPr>
        <w:tabs>
          <w:tab w:val="left" w:pos="708"/>
        </w:tabs>
        <w:suppressAutoHyphens/>
        <w:spacing w:after="0" w:line="360" w:lineRule="atLeast"/>
        <w:jc w:val="center"/>
        <w:rPr>
          <w:rFonts w:hint="default" w:ascii="Times New Roman" w:hAnsi="Times New Roman" w:eastAsia="Times New Roman" w:cs="Lohit Hindi"/>
          <w:b/>
          <w:sz w:val="32"/>
          <w:szCs w:val="32"/>
          <w:lang w:val="ru-RU" w:bidi="hi-IN"/>
        </w:rPr>
      </w:pPr>
      <w:r>
        <w:rPr>
          <w:rFonts w:ascii="Times New Roman" w:hAnsi="Times New Roman" w:eastAsia="Times New Roman" w:cs="Lohit Hindi"/>
          <w:b/>
          <w:sz w:val="32"/>
          <w:szCs w:val="32"/>
          <w:lang w:bidi="hi-IN"/>
        </w:rPr>
        <w:t xml:space="preserve">учитель английского языка </w:t>
      </w:r>
      <w:r>
        <w:rPr>
          <w:rFonts w:ascii="Times New Roman" w:hAnsi="Times New Roman" w:eastAsia="Times New Roman" w:cs="Lohit Hindi"/>
          <w:b/>
          <w:sz w:val="32"/>
          <w:szCs w:val="32"/>
          <w:lang w:val="ru-RU" w:bidi="hi-IN"/>
        </w:rPr>
        <w:t>МАОУ</w:t>
      </w:r>
      <w:r>
        <w:rPr>
          <w:rFonts w:hint="default" w:ascii="Times New Roman" w:hAnsi="Times New Roman" w:eastAsia="Times New Roman" w:cs="Lohit Hindi"/>
          <w:b/>
          <w:sz w:val="32"/>
          <w:szCs w:val="32"/>
          <w:lang w:val="ru-RU" w:bidi="hi-IN"/>
        </w:rPr>
        <w:t xml:space="preserve"> «Сырковская СОШ»</w:t>
      </w:r>
      <w:bookmarkStart w:id="0" w:name="_GoBack"/>
      <w:bookmarkEnd w:id="0"/>
    </w:p>
    <w:p>
      <w:pPr>
        <w:tabs>
          <w:tab w:val="left" w:pos="708"/>
        </w:tabs>
        <w:suppressAutoHyphens/>
        <w:spacing w:after="0" w:line="360" w:lineRule="atLeast"/>
        <w:jc w:val="center"/>
        <w:rPr>
          <w:rFonts w:hint="default" w:ascii="Times New Roman" w:hAnsi="Times New Roman" w:eastAsia="Times New Roman" w:cs="Lohit Hindi"/>
          <w:b/>
          <w:sz w:val="32"/>
          <w:szCs w:val="32"/>
          <w:lang w:val="ru-RU" w:bidi="hi-IN"/>
        </w:rPr>
      </w:pPr>
      <w:r>
        <w:rPr>
          <w:rFonts w:hint="default" w:ascii="Times New Roman" w:hAnsi="Times New Roman" w:eastAsia="Times New Roman" w:cs="Lohit Hindi"/>
          <w:b/>
          <w:sz w:val="32"/>
          <w:szCs w:val="32"/>
          <w:lang w:val="ru-RU" w:bidi="hi-IN"/>
        </w:rPr>
        <w:t>Горшинина Светлана Александровна</w:t>
      </w:r>
    </w:p>
    <w:p>
      <w:pPr>
        <w:tabs>
          <w:tab w:val="left" w:pos="708"/>
        </w:tabs>
        <w:suppressAutoHyphens/>
        <w:spacing w:after="0" w:line="360" w:lineRule="atLeast"/>
        <w:jc w:val="center"/>
        <w:rPr>
          <w:rFonts w:hint="default" w:ascii="Times New Roman" w:hAnsi="Times New Roman" w:eastAsia="Times New Roman" w:cs="Lohit Hindi"/>
          <w:b/>
          <w:sz w:val="32"/>
          <w:szCs w:val="32"/>
          <w:lang w:val="ru-RU" w:bidi="hi-IN"/>
        </w:rPr>
      </w:pPr>
    </w:p>
    <w:p>
      <w:pPr>
        <w:tabs>
          <w:tab w:val="left" w:pos="708"/>
        </w:tabs>
        <w:suppressAutoHyphens/>
        <w:spacing w:after="0" w:line="360" w:lineRule="atLeast"/>
        <w:jc w:val="both"/>
        <w:rPr>
          <w:rFonts w:hint="default" w:ascii="Times New Roman" w:hAnsi="Times New Roman" w:eastAsia="Times New Roman" w:cs="Lohit Hindi"/>
          <w:b/>
          <w:sz w:val="24"/>
          <w:szCs w:val="24"/>
          <w:lang w:val="en-US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Учитель: Горшинина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Светлана Александровна</w:t>
      </w:r>
    </w:p>
    <w:p>
      <w:pPr>
        <w:tabs>
          <w:tab w:val="left" w:pos="708"/>
        </w:tabs>
        <w:suppressAutoHyphens/>
        <w:spacing w:after="0" w:line="360" w:lineRule="atLeast"/>
        <w:rPr>
          <w:rFonts w:ascii="Times New Roman" w:hAnsi="Times New Roman" w:eastAsia="Times New Roman" w:cs="Times New Roman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Предмет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 xml:space="preserve">:  Английский язык      </w:t>
      </w:r>
    </w:p>
    <w:p>
      <w:pPr>
        <w:tabs>
          <w:tab w:val="left" w:pos="708"/>
        </w:tabs>
        <w:suppressAutoHyphens/>
        <w:spacing w:after="0" w:line="360" w:lineRule="atLeast"/>
        <w:rPr>
          <w:rFonts w:ascii="Times New Roman" w:hAnsi="Times New Roman" w:eastAsia="Times New Roman" w:cs="Times New Roman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Класс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>: 5</w:t>
      </w:r>
    </w:p>
    <w:p>
      <w:pPr>
        <w:tabs>
          <w:tab w:val="left" w:pos="708"/>
        </w:tabs>
        <w:suppressAutoHyphens/>
        <w:spacing w:after="0" w:line="360" w:lineRule="atLeast"/>
        <w:rPr>
          <w:rFonts w:ascii="Times New Roman" w:hAnsi="Times New Roman" w:eastAsia="Times New Roman" w:cs="Times New Roman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Тема урока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>: “</w:t>
      </w:r>
      <w:r>
        <w:rPr>
          <w:rFonts w:ascii="Times New Roman" w:hAnsi="Times New Roman" w:eastAsia="Times New Roman" w:cs="Times New Roman"/>
          <w:sz w:val="24"/>
          <w:szCs w:val="24"/>
          <w:lang w:val="en-US" w:bidi="hi-IN"/>
        </w:rPr>
        <w:t>School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>” (Школа)</w:t>
      </w:r>
    </w:p>
    <w:p>
      <w:pPr>
        <w:tabs>
          <w:tab w:val="left" w:pos="708"/>
        </w:tabs>
        <w:suppressAutoHyphens/>
        <w:spacing w:after="0" w:line="360" w:lineRule="atLeast"/>
        <w:rPr>
          <w:rFonts w:ascii="Times New Roman" w:hAnsi="Times New Roman" w:eastAsia="Times New Roman" w:cs="Times New Roman"/>
          <w:sz w:val="24"/>
          <w:szCs w:val="24"/>
          <w:lang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Тип урока: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 xml:space="preserve">  урок открытия нового знания  (урок общеметодологической направленности)</w:t>
      </w:r>
    </w:p>
    <w:p>
      <w:pPr>
        <w:tabs>
          <w:tab w:val="left" w:pos="708"/>
        </w:tabs>
        <w:suppressAutoHyphens/>
        <w:spacing w:after="0" w:line="360" w:lineRule="atLeast"/>
        <w:rPr>
          <w:rFonts w:hint="default" w:ascii="Times New Roman" w:hAnsi="Times New Roman" w:eastAsia="Times New Roman" w:cs="Times New Roman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Дата урока: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bidi="hi-IN"/>
        </w:rPr>
        <w:t>09.02.2022</w:t>
      </w:r>
    </w:p>
    <w:p>
      <w:pPr>
        <w:tabs>
          <w:tab w:val="left" w:pos="708"/>
        </w:tabs>
        <w:suppressAutoHyphens/>
        <w:spacing w:after="0" w:line="360" w:lineRule="atLeast"/>
        <w:rPr>
          <w:rFonts w:ascii="Times New Roman" w:hAnsi="Times New Roman" w:eastAsia="Times New Roman" w:cs="Times New Roman"/>
          <w:sz w:val="24"/>
          <w:szCs w:val="24"/>
          <w:lang w:val="en-US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hi-IN"/>
        </w:rPr>
        <w:t>УМК</w:t>
      </w:r>
      <w:r>
        <w:rPr>
          <w:rFonts w:ascii="Times New Roman" w:hAnsi="Times New Roman" w:eastAsia="Times New Roman" w:cs="Times New Roman"/>
          <w:sz w:val="24"/>
          <w:szCs w:val="24"/>
          <w:lang w:bidi="hi-IN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 w:bidi="hi-IN"/>
        </w:rPr>
        <w:t>Spotlight 5</w:t>
      </w:r>
    </w:p>
    <w:tbl>
      <w:tblPr>
        <w:tblStyle w:val="3"/>
        <w:tblW w:w="15536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0"/>
        <w:gridCol w:w="2530"/>
        <w:gridCol w:w="5031"/>
        <w:gridCol w:w="572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" w:hRule="atLeast"/>
        </w:trPr>
        <w:tc>
          <w:tcPr>
            <w:tcW w:w="2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328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360" w:lineRule="atLeast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hi-IN"/>
              </w:rPr>
              <w:t>School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” (Школа)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</w:trPr>
        <w:tc>
          <w:tcPr>
            <w:tcW w:w="2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Цель  и задачи</w:t>
            </w:r>
          </w:p>
        </w:tc>
        <w:tc>
          <w:tcPr>
            <w:tcW w:w="1328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активизировать изученную ранее тематическую лексику, мотивировать учеников на дальнейшую работу;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закрепить в речи активную лексику по теме «Школа»;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развивать навыки диалогической и монологической речи, навыки аудирования, чтения,  орфографические навыки.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/>
              </w:rPr>
              <w:t>1. Образовательная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: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 всех видах речевой деятельности повторить ранее изученные и освоить новые ЛЕ по теме «Школа»;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освоить использование неопределённого артикля;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научиться приветствовать и прощаться;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/>
              </w:rPr>
              <w:t>.Развивающая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: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развивать навыки и умения во всех видах речевой деятельности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развивать умения систематизировать новые знания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u w:val="single"/>
              </w:rPr>
              <w:t xml:space="preserve"> Воспитательная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воспитывать чувство гордости за свою школу, российское образование, интерес к образованию как части культуры стран изучаемого языка.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2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Основные понятия</w:t>
            </w:r>
          </w:p>
        </w:tc>
        <w:tc>
          <w:tcPr>
            <w:tcW w:w="1328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Лексические единицы и фразы по теме «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 w:bidi="hi-IN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 w:bidi="hi-IN"/>
              </w:rPr>
              <w:t>days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»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 xml:space="preserve">Неопределенный артикль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 w:bidi="hi-IN"/>
              </w:rPr>
              <w:t>a/an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</w:trPr>
        <w:tc>
          <w:tcPr>
            <w:tcW w:w="2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Технологии</w:t>
            </w:r>
          </w:p>
        </w:tc>
        <w:tc>
          <w:tcPr>
            <w:tcW w:w="1328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Здоровьесбережения, коммуникативно-ориентированного обучения, поэтапного формирования умственных действий, развивающего обучения, дифференцированного подхода в обучении, игровые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15536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Организация пространства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</w:trPr>
        <w:tc>
          <w:tcPr>
            <w:tcW w:w="47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Межпредметные связи</w:t>
            </w:r>
          </w:p>
        </w:tc>
        <w:tc>
          <w:tcPr>
            <w:tcW w:w="50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Формы работы</w:t>
            </w:r>
          </w:p>
        </w:tc>
        <w:tc>
          <w:tcPr>
            <w:tcW w:w="57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Ресурсы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Физкультура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язык, Литература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Фронтальная работа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Групповая работа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Парная работа</w:t>
            </w:r>
          </w:p>
        </w:tc>
        <w:tc>
          <w:tcPr>
            <w:tcW w:w="57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-Схемы-опоры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-Мультимедийная презентация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-видеоролик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15536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center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Планируемые результаты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hi-IN"/>
              </w:rPr>
              <w:t>Метапредметные УУД</w:t>
            </w:r>
          </w:p>
        </w:tc>
        <w:tc>
          <w:tcPr>
            <w:tcW w:w="57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ind w:left="502"/>
              <w:jc w:val="center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bidi="hi-IN"/>
              </w:rPr>
              <w:t>Личностные УУД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78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-поддерживать диалог в  стандартной ситуации общения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-расспрашивать собеседника и отвечать на его вопросы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-воспринимать на слух и полностью понимать речь учителя, одноклассников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воспринимать на слух и понимать основное содержание несложных аутентичных аудиотекстов и видеотекстов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-заполнять анкету-расписание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кратко излагать результаты деятельности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соблюдать правильное ударение в словах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-распознавать и употреблять в речи основные изученные лексические единицы (слова, словосочетания, реплики-клише речевого этикета)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владеть приемами работы с текстом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действовать по образцу (аналогии) при выполнении упражнений и составлении собственных высказываний в пределах изучаемой тематики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проявлять готовность и умение осуществлять  индивидуальную и совместную проектную деятельность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hi-IN"/>
              </w:rPr>
              <w:t>Коммуникативные: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 xml:space="preserve"> адекватно использовать речевые средства для решения различных коммуникативных задач; работать с текстом с целью поиска конкретной информации, взаимодействовать со сверстниками, вести диалог этикетного характера в ситуации бытового общения (знакомство); устанавливать рабочие отношения, эффективно сотрудничать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hi-IN"/>
              </w:rPr>
              <w:t>Регулятивные: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 xml:space="preserve"> учитывать выделенные учителем ориентиры действия в новом учебном материале в сотрудничестве с педагогом и самостоятельно; самостоятельно ставить цели, планировать пути их достижения, выбирать наиболее эффективные способы решения учебных и познавательных задач; оценивать правильность решения учебной задачи, собственные возможности,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bidi="hi-IN"/>
              </w:rPr>
              <w:t>понимать формулировки заданий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hi-IN"/>
              </w:rPr>
              <w:t xml:space="preserve">Познавательные: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>использовать знаково-символические средства представления информации для решения учебных задач, осознанно строить свое высказывание в соответствии с поставленной коммуникативной задачей</w:t>
            </w:r>
          </w:p>
        </w:tc>
        <w:tc>
          <w:tcPr>
            <w:tcW w:w="57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8"/>
              </w:tabs>
              <w:suppressAutoHyphens/>
              <w:spacing w:after="0" w:line="100" w:lineRule="atLeast"/>
              <w:ind w:left="1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 осознание возможностей самореализации средствами иностранного языка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ind w:left="1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 воспитание трудолюбия, творческого отношения к учению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ind w:left="1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  <w:t>-развитие стремления к совершенствованию собственной речевой культуры в целом</w:t>
            </w:r>
          </w:p>
          <w:p>
            <w:pPr>
              <w:tabs>
                <w:tab w:val="left" w:pos="708"/>
              </w:tabs>
              <w:suppressAutoHyphens/>
              <w:spacing w:after="0" w:line="100" w:lineRule="atLeast"/>
              <w:ind w:left="112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bidi="hi-IN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729"/>
        <w:tblW w:w="15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0"/>
        <w:gridCol w:w="201"/>
        <w:gridCol w:w="141"/>
        <w:gridCol w:w="7655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Деятельность учителя</w:t>
            </w:r>
          </w:p>
        </w:tc>
        <w:tc>
          <w:tcPr>
            <w:tcW w:w="7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>Деятельность обучающихся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I. Организационный момент (мотивация к учебной деятельности)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включение учащихся в деятельность на личностно-значимом уровне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настроить на общение на английском языке.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Good morning, children!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Nice to see you!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- Sit down, please! How are you, boys and girls?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(по очереди спрашиваю)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we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 What date is it today?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What day is it today?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Are you ready to start our lesson?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Let’s start the lesson!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включиться в иноязычное общение, отреагировав на реплику учителя согласно коммуникативной задаче.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Good morning, teacher!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Nice to see you too!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I’m fine, thank you! (Fine, thanks!)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Fine, thank you!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the 14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 of December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Monday</w:t>
            </w: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Yes!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 Постановка цели и задач урока.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Цель этапа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установить цель и задачи урока через прослушивание песни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поставить познавательную задачу</w:t>
            </w:r>
          </w:p>
          <w:p>
            <w:pPr>
              <w:spacing w:after="0" w:line="240" w:lineRule="auto"/>
              <w:ind w:left="720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Let’s listen to the song. 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Tell me what this song is about?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Read, please,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What our topic is  today?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Today we are going to talk about school, school subjects, school timetable, days of the week and indefinite article a/an.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сформулировать задачу урока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Учащиеся прослушивают песню и определяют тему урока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читают стихотворение (2 чел.)</w:t>
            </w: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This song is about school days, school objects and school subjects.        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доске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записана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опорная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 The song is about…)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(На доске записана опорная конструкция: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Our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topic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today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. Актуализация знаний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развивать умения и навыки владения лексическим  материалом.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What school items can you see in the poem?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Look at the blackboard. It’s a word puzzle. But at first let’s repeat articles a/an.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Ребята, скажите, когда мы употребляем артикли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Now guess. What word is it?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What have you got in your schoolbag today?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пройденный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Предполагаемый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 can see a ruler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a notepad, an eraser, a sharpener, a pen, some crayons,   and a pencil. 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(На доске записана опорная конструкция: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(учащиеся вспоминают случаи употребления неопределенного артикля)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Артикль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употребляется перед существительными, начинающимися на согласную букву.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- артикль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употребляется перед существительными на гласную букву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(Учащиеся называют школьные принадлежности, используя нужный артикль)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(На доске записана опорная конструкция: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… 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It’s an … .)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It’s a desk.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pencil.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glue.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school bag.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blackboard.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an eraser.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ruler.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notebook.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crayon.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It’s a pencil sharpener.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 Today I have got a ruler, a pen, a pencil, my student’s books, my notebooks, an eraser, and a sharpener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На доске записана опорная конструкция: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Today I have got 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and 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Открытие нового знания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усвоение нового знания; выявить пробелы первичного осмысления изученного материала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- Now it’s time to learn names of school subjects. Look at the words and repeat after me.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What are these school subjects in our language? Translate the words into Russian.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Now boys and girls, let’s see how you know the alphabet. Look at the blackboard and put the words in alphabetical order.</w:t>
            </w:r>
          </w:p>
          <w:p>
            <w:pPr>
              <w:spacing w:after="0" w:line="240" w:lineRule="auto"/>
              <w:ind w:left="720"/>
              <w:contextualSpacing/>
              <w:rPr>
                <w:rFonts w:ascii="Calibri" w:hAnsi="Calibri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What school subject is it?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1) We learn new words (English)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2) We do the sums and work with numbers (Maths)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3) We work on computer (IT)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4) We draw and paint pictures (Art)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5)We run and jump (PE)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6) We sing songs (Music)</w:t>
            </w:r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i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Have you noticed that we usually write all school subjects with capital letters? Remember this rule, please.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Look at the timetable. For what day is this timetable?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Let’s repeat the days of the week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Учашиеся повторяют за учителем названия школьных предметов.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переводят слова на русский язык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– английский язык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Mathematics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Maths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) – математика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– естествознание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History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– история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– ИЗО (рисование)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Geography –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география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Music –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Information Technology (IT) –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Physical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PE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) – физкультура</w:t>
            </w: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 ставят слова в алфавитном порядке.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Ключи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 Art, English, Geography, History, IT, Maths, Music, PE, Science. </w:t>
            </w: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разгадывают о каком предмете идет речь.</w:t>
            </w: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It’s for Monday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Monday, Tuesday, Wednesday, Thursday, Friday, Saturday, Sunday</w:t>
            </w: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Динамическая пауза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смена учебной деятельности на уроке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обеспечить возможность отвлечения и релаксации учащихся.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Let’s watch a video about  days of the week and subjects.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сделать перерыв в учебной 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(выполняют соответствующие песни движения)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Творческое применение и добывание знаний в новой ситуации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продолжить работу по закреплению употребления лексического материала и создание условий для творческого применения знаний.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 Write down in your cards what two beavers do at each day of the week.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Look at the map of Green School. Find the classroom for each subject. Let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s read an example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Work in pairs</w:t>
            </w:r>
          </w:p>
          <w:p>
            <w:pPr>
              <w:spacing w:after="0" w:line="240" w:lineRule="auto"/>
              <w:ind w:left="72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Ask your class-mates about their favourite subjects. Let’s decide what favourite subject in your class is.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ind w:left="502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Now in pairs make your school timetable 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применить знания в новой ситуации.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(смотрят видео песни  и записывают названия предметов для каждого из дней недели)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Monday – school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Tuesday – maths class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Wednesday – English class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Thursday – computer lab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Friday – taekwondo [taikwon’dou]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Saturday – roller blading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Sunday – movie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доске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: The Beavers have…. on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Monday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Учащиеся работают в парах. Используя карту школы, определяют  в каких кабинетах проходят уроки. Затем проверяем по парам. И развешиваем слова-названия предметов на карту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Where’s the Maths lesson?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 room D.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English – C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Science – A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History – E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Art – F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Geography – 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Music – 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IT  - I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PE – B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Один учащийся задает вопросы и дает ответ.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(На доске записана опорная конструкция: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A: What’s your favourite subject?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B: My favourite subject is …)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Учащиеся работают в парах, составляют свое расписание уроков на один день.</w:t>
            </w: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Итог урока (рефлексия деятельности)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осознание уч-ся своей учебной деятельности, самооценка результатов деятельности своей и всего класса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подведение изученного материала урока, установить соответствие  полученного результата к поставленной цели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Thank you for your work! What have we learned  today?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- You have got cards with smiles. Put a tick if you can do it excellent, well, or not well.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Put your hands up who ….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Your marks for today are….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(Дети отвечают на вопросы учителя, делают выводы, проводят самооценку своей деятельности, и затем проводится контроль самооценки))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Цель этапа: сообщить и объяснить учащимся домашнее задание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навыков изучающего и поискового чтения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- Open your diaries, please. Write down  your hometask.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The lesson is over. Goodbye. 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осмыслить и записать домашнее задание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(записывают домашнее задание, задают вопросы, если что-то не понимают). Прощаются.</w:t>
            </w: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208D"/>
    <w:multiLevelType w:val="multilevel"/>
    <w:tmpl w:val="220E20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28E52A2"/>
    <w:multiLevelType w:val="multilevel"/>
    <w:tmpl w:val="228E52A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045F3B"/>
    <w:multiLevelType w:val="multilevel"/>
    <w:tmpl w:val="33045F3B"/>
    <w:lvl w:ilvl="0" w:tentative="0">
      <w:start w:val="1"/>
      <w:numFmt w:val="bullet"/>
      <w:lvlText w:val="-"/>
      <w:lvlJc w:val="left"/>
      <w:pPr>
        <w:ind w:left="502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BD457A"/>
    <w:multiLevelType w:val="multilevel"/>
    <w:tmpl w:val="48BD457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B6158C2"/>
    <w:multiLevelType w:val="multilevel"/>
    <w:tmpl w:val="5B6158C2"/>
    <w:lvl w:ilvl="0" w:tentative="0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DC43C82"/>
    <w:multiLevelType w:val="multilevel"/>
    <w:tmpl w:val="6DC43C82"/>
    <w:lvl w:ilvl="0" w:tentative="0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08"/>
    <w:rsid w:val="004D1A08"/>
    <w:rsid w:val="00BE21AE"/>
    <w:rsid w:val="00DB3354"/>
    <w:rsid w:val="0ADB017F"/>
    <w:rsid w:val="16C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1604</Words>
  <Characters>9145</Characters>
  <Lines>76</Lines>
  <Paragraphs>21</Paragraphs>
  <TotalTime>8</TotalTime>
  <ScaleCrop>false</ScaleCrop>
  <LinksUpToDate>false</LinksUpToDate>
  <CharactersWithSpaces>10728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2016-11-17T00:47:00Z</dcterms:created>
  <dc:creator>Иванов</dc:creator>
  <cp:lastModifiedBy>ДНС</cp:lastModifiedBy>
  <dcterms:modified xsi:type="dcterms:W3CDTF">2023-09-18T17:18:39Z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787AB078CF9D466E9E13366B9225CD64</vt:lpwstr>
  </property>
</Properties>
</file>