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477F1" w:rsidRPr="00403ED1" w:rsidTr="00946790">
        <w:tc>
          <w:tcPr>
            <w:tcW w:w="9638" w:type="dxa"/>
            <w:shd w:val="clear" w:color="auto" w:fill="auto"/>
          </w:tcPr>
          <w:p w:rsidR="00D74593" w:rsidRDefault="00D74593" w:rsidP="00D74593">
            <w:pPr>
              <w:spacing w:line="242" w:lineRule="auto"/>
              <w:ind w:left="144" w:right="106"/>
              <w:jc w:val="center"/>
            </w:pPr>
            <w:r>
              <w:t>Муниципальное бюджетное учреждение дополнительного образования</w:t>
            </w:r>
          </w:p>
          <w:p w:rsidR="00D74593" w:rsidRDefault="00D74593" w:rsidP="00D74593">
            <w:pPr>
              <w:spacing w:line="242" w:lineRule="auto"/>
              <w:ind w:left="144" w:right="106"/>
              <w:jc w:val="center"/>
            </w:pPr>
            <w:r>
              <w:t>города Новосибирска «Детско-юношеский (физкультурный) центр «Спартанец»</w:t>
            </w:r>
          </w:p>
          <w:p w:rsidR="00B477F1" w:rsidRPr="00D74593" w:rsidRDefault="00D74593" w:rsidP="00D74593">
            <w:pPr>
              <w:spacing w:after="53" w:line="256" w:lineRule="auto"/>
              <w:ind w:left="48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4DFC82C" wp14:editId="080F0AB1">
                      <wp:extent cx="5876290" cy="12065"/>
                      <wp:effectExtent l="9525" t="9525" r="10160" b="698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6290" cy="12065"/>
                                <a:chOff x="0" y="0"/>
                                <a:chExt cx="58765" cy="121"/>
                              </a:xfrm>
                            </wpg:grpSpPr>
                            <wps:wsp>
                              <wps:cNvPr id="2" name="Shape 106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8765" cy="121"/>
                                </a:xfrm>
                                <a:custGeom>
                                  <a:avLst/>
                                  <a:gdLst>
                                    <a:gd name="T0" fmla="*/ 0 w 5876545"/>
                                    <a:gd name="T1" fmla="*/ 6094 h 12189"/>
                                    <a:gd name="T2" fmla="*/ 5876545 w 5876545"/>
                                    <a:gd name="T3" fmla="*/ 6094 h 12189"/>
                                    <a:gd name="T4" fmla="*/ 0 w 5876545"/>
                                    <a:gd name="T5" fmla="*/ 0 h 12189"/>
                                    <a:gd name="T6" fmla="*/ 5876545 w 5876545"/>
                                    <a:gd name="T7" fmla="*/ 12189 h 121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T4" t="T5" r="T6" b="T7"/>
                                  <a:pathLst>
                                    <a:path w="5876545" h="12189">
                                      <a:moveTo>
                                        <a:pt x="0" y="6094"/>
                                      </a:moveTo>
                                      <a:lnTo>
                                        <a:pt x="5876545" y="6094"/>
                                      </a:lnTo>
                                    </a:path>
                                  </a:pathLst>
                                </a:custGeom>
                                <a:noFill/>
                                <a:ln w="12189">
                                  <a:solidFill>
                                    <a:srgbClr val="000000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462.7pt;height:.95pt;mso-position-horizontal-relative:char;mso-position-vertical-relative:line" coordsize="5876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">
                      <v:shape id="Shape 10623" o:spid="_x0000_s1027" style="position:absolute;width:58765;height:121;visibility:visible;mso-wrap-style:square;v-text-anchor:top" coordsize="5876545,1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WdsQA&#10;AADaAAAADwAAAGRycy9kb3ducmV2LnhtbESPQWsCMRSE70L/Q3gFb5rVg+hqFLFVC0Wk6sHjY/Pc&#10;Xdy8rEnUrb++EYQeh5n5hpnMGlOJGzlfWlbQ6yYgiDOrS84VHPbLzhCED8gaK8uk4Jc8zKZvrQmm&#10;2t75h267kIsIYZ+igiKEOpXSZwUZ9F1bE0fvZJ3BEKXLpXZ4j3BTyX6SDKTBkuNCgTUtCsrOu6tR&#10;MNw/RptyNb9cPrafR+5JV68f30q135v5GESgJvyHX+0vraAPzyvxBs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qVnbEAAAA2gAAAA8AAAAAAAAAAAAAAAAAmAIAAGRycy9k&#10;b3ducmV2LnhtbFBLBQYAAAAABAAEAPUAAACJAwAAAAA=&#10;" path="m,6094r5876545,e" filled="f" strokeweight=".33858mm">
                        <v:stroke miterlimit="1" joinstyle="miter"/>
                        <v:path arrowok="t" o:connecttype="custom" o:connectlocs="0,60;58765,60" o:connectangles="0,0" textboxrect="0,0,5876545,12189"/>
                      </v:shape>
                      <w10:anchorlock/>
                    </v:group>
                  </w:pict>
                </mc:Fallback>
              </mc:AlternateContent>
            </w:r>
          </w:p>
          <w:p w:rsidR="00B477F1" w:rsidRDefault="00B477F1" w:rsidP="00B477F1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477F1" w:rsidRDefault="00B477F1" w:rsidP="00B477F1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477F1" w:rsidRDefault="007803CD" w:rsidP="00D7459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Методическая разработка.</w:t>
            </w:r>
          </w:p>
          <w:p w:rsidR="007803CD" w:rsidRDefault="007803CD" w:rsidP="00B477F1">
            <w:pPr>
              <w:jc w:val="both"/>
              <w:rPr>
                <w:b/>
                <w:sz w:val="28"/>
                <w:szCs w:val="28"/>
              </w:rPr>
            </w:pPr>
          </w:p>
          <w:p w:rsidR="00B477F1" w:rsidRDefault="00B477F1" w:rsidP="002F644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</w:t>
            </w:r>
            <w:r w:rsidR="002F6440" w:rsidRPr="002F6440">
              <w:rPr>
                <w:b/>
                <w:sz w:val="36"/>
                <w:szCs w:val="36"/>
              </w:rPr>
              <w:t>Пути привлечения школьников к занятиям физической культурой и спортом</w:t>
            </w:r>
            <w:r>
              <w:rPr>
                <w:b/>
                <w:sz w:val="36"/>
                <w:szCs w:val="36"/>
              </w:rPr>
              <w:t>»</w:t>
            </w:r>
          </w:p>
          <w:p w:rsidR="00B477F1" w:rsidRDefault="00B477F1" w:rsidP="00B477F1">
            <w:pPr>
              <w:jc w:val="both"/>
              <w:rPr>
                <w:b/>
                <w:sz w:val="36"/>
                <w:szCs w:val="36"/>
              </w:rPr>
            </w:pPr>
          </w:p>
          <w:p w:rsidR="00B477F1" w:rsidRPr="002F6440" w:rsidRDefault="00B477F1" w:rsidP="00B477F1">
            <w:pPr>
              <w:jc w:val="both"/>
              <w:rPr>
                <w:sz w:val="36"/>
                <w:szCs w:val="36"/>
              </w:rPr>
            </w:pPr>
            <w:r w:rsidRPr="002F6440">
              <w:rPr>
                <w:sz w:val="36"/>
                <w:szCs w:val="36"/>
              </w:rPr>
              <w:t xml:space="preserve">Автор: </w:t>
            </w:r>
            <w:r w:rsidR="007803CD" w:rsidRPr="002F6440">
              <w:rPr>
                <w:sz w:val="36"/>
                <w:szCs w:val="36"/>
              </w:rPr>
              <w:t>педагог дополнительного образования</w:t>
            </w:r>
          </w:p>
          <w:p w:rsidR="00B477F1" w:rsidRPr="002F6440" w:rsidRDefault="007803CD" w:rsidP="00B477F1">
            <w:pPr>
              <w:jc w:val="both"/>
              <w:rPr>
                <w:sz w:val="36"/>
                <w:szCs w:val="36"/>
              </w:rPr>
            </w:pPr>
            <w:r w:rsidRPr="002F6440">
              <w:rPr>
                <w:sz w:val="36"/>
                <w:szCs w:val="36"/>
              </w:rPr>
              <w:t>Кирилловский Илья</w:t>
            </w:r>
          </w:p>
          <w:p w:rsidR="00B477F1" w:rsidRDefault="00B477F1" w:rsidP="00B477F1">
            <w:pPr>
              <w:jc w:val="both"/>
              <w:rPr>
                <w:b/>
                <w:sz w:val="36"/>
                <w:szCs w:val="36"/>
              </w:rPr>
            </w:pPr>
          </w:p>
          <w:p w:rsidR="00B477F1" w:rsidRPr="007803CD" w:rsidRDefault="00B477F1" w:rsidP="00B477F1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</w:p>
          <w:p w:rsidR="00B477F1" w:rsidRDefault="00B477F1" w:rsidP="00B477F1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 результате научно-технического прогресса  резко снизилась двигательная активность детей. Сейчас у ребят в особом почёте телевидение и компьютерные игры.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Интенсивные учебные нагрузки на детский организм ухудшают здоровье школьников. Всё это свидетельствует о том, что система образования в нынешнем её виде превратилась в мощный патогенный фактор различных заболеваний школьников, нарушающих нормальное протекание важных психофизиологических процессов (мышления, умственной работоспособности, внимания, памяти). Очевидно то, что эффективным средством решения многих проблем выступает физическое воспитание.</w:t>
            </w:r>
          </w:p>
          <w:p w:rsidR="00B477F1" w:rsidRDefault="00B477F1" w:rsidP="00B477F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Что можно сделать для оптимизации оздоровительного, развивающего и образовательного компонентов в рамках новой, многогранной роли физической культуры?</w:t>
            </w:r>
          </w:p>
          <w:p w:rsidR="00B477F1" w:rsidRDefault="00B477F1" w:rsidP="00B477F1">
            <w:pPr>
              <w:ind w:firstLine="7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Ключевым звеном организации учебно-воспитательного процесса по физической культуре в </w:t>
            </w:r>
            <w:r w:rsidR="006F3CFD">
              <w:rPr>
                <w:sz w:val="28"/>
                <w:szCs w:val="28"/>
              </w:rPr>
              <w:t>учреждении дополнительного образования</w:t>
            </w:r>
            <w:r>
              <w:rPr>
                <w:sz w:val="28"/>
                <w:szCs w:val="28"/>
              </w:rPr>
              <w:t xml:space="preserve"> является мотивационно - ценностная сфера учащихся.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Она отражает внутрен</w:t>
            </w:r>
            <w:r w:rsidR="00964A8C">
              <w:rPr>
                <w:color w:val="000000"/>
                <w:sz w:val="28"/>
                <w:szCs w:val="28"/>
                <w:shd w:val="clear" w:color="auto" w:fill="FFFFFF"/>
              </w:rPr>
              <w:t>нее желание и интерес обучающихся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 занятиям, их активное, осознанное отношение к учению. Только при наличии  глубоких побуждений и мотивов их учебная деятельность будет протекать эффективно.  </w:t>
            </w:r>
          </w:p>
          <w:p w:rsidR="00B477F1" w:rsidRDefault="00B477F1" w:rsidP="00B477F1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Мотивация формируется на основе естественной потребности ребёнка в движениях, в новых впечатлениях, в новой информации. Мотивацию определяют не только мотивы занятий физическими упражнениями (учебно-познавательные, результативные, процессуальные, отметочные, благополучия, долженствования, социально значимые мотивы и мотивы избегания неприятностей), но и цели, эмоции, смысл занятий физическими упражнениями (общественный и личностный), а также другие интересы, выступающие в роли мотивов занятий физической культурой. Интерес при своём развитии превращается в новую, вторичную, духовную потребность - в физическом совершенствовании, на основе которой возникают новые мотивы </w:t>
            </w:r>
            <w:r>
              <w:rPr>
                <w:color w:val="000000"/>
                <w:sz w:val="28"/>
                <w:szCs w:val="28"/>
              </w:rPr>
              <w:lastRenderedPageBreak/>
              <w:t>и интересы.</w:t>
            </w:r>
          </w:p>
          <w:p w:rsidR="00B477F1" w:rsidRDefault="00B477F1" w:rsidP="00B477F1">
            <w:pPr>
              <w:shd w:val="clear" w:color="auto" w:fill="FFFFFF"/>
              <w:ind w:firstLine="708"/>
              <w:jc w:val="both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</w:rPr>
              <w:t>Интересы различают эпизодические и постоянные. Эпизодические интересы возникают и сохраняются лишь в процессе конкретной деятельности, в конкретных условиях. После её прекращения они угасают. Постоянные интересы не зависят от конкретных условий. Они характеризуются тем, что побуждают к деятельности в интересующей человека области даже тогда, когда условия для этого неблагоприятные. Именно постоянные, устойчивые интересы играют основную роль в поддержании и развитии активности. Их называют ещё интересами действия, лежащими в основе активной, целеустремлённой деятельности, связанной с усилиями, с преодолением препятствий. Поэтому такие интересы являются важным условием в развитии таких определяющих качеств личности, как целеустремлённость, настойчивость, трудолюбие.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</w:p>
          <w:p w:rsidR="00B477F1" w:rsidRDefault="00B477F1" w:rsidP="00B477F1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Verdana" w:hAnsi="Verdana"/>
                <w:color w:val="000000"/>
                <w:sz w:val="19"/>
                <w:szCs w:val="19"/>
              </w:rPr>
              <w:t> </w:t>
            </w:r>
            <w:r>
              <w:rPr>
                <w:color w:val="000000"/>
                <w:sz w:val="28"/>
                <w:szCs w:val="28"/>
              </w:rPr>
              <w:t>Интерес же к занятиям физической культурой определяется степенью сознательного проявления двигательной активности учащихся.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Активность рассматривается как проявление преобразовательного отношения субъекта к окружающим явлениям, предметам и к самому себе. Без этого признака можно говорить лишь о моторности, что отнюдь не тождественно понятию активности. Например, ученик может выполнят</w:t>
            </w:r>
            <w:r w:rsidR="00BB6904">
              <w:rPr>
                <w:color w:val="000000"/>
                <w:sz w:val="28"/>
                <w:szCs w:val="28"/>
              </w:rPr>
              <w:t>ь упражнения под команду педагога</w:t>
            </w:r>
            <w:r>
              <w:rPr>
                <w:color w:val="000000"/>
                <w:sz w:val="28"/>
                <w:szCs w:val="28"/>
              </w:rPr>
              <w:t xml:space="preserve"> или по его распоряжению, не проявляя при этом собственной активности.</w:t>
            </w:r>
          </w:p>
          <w:p w:rsidR="00B477F1" w:rsidRDefault="00B477F1" w:rsidP="00B477F1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учитывать и факторы, которые оказывают преимущественное влияние на отношение учащихся к занятиям физической культурой:</w:t>
            </w:r>
          </w:p>
          <w:p w:rsidR="00B477F1" w:rsidRDefault="00B477F1" w:rsidP="00B477F1">
            <w:pPr>
              <w:pStyle w:val="ab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личность учителя физической культуры;</w:t>
            </w:r>
          </w:p>
          <w:p w:rsidR="00B477F1" w:rsidRDefault="00B477F1" w:rsidP="00B477F1">
            <w:pPr>
              <w:pStyle w:val="ab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одноклассники и друзья;</w:t>
            </w:r>
          </w:p>
          <w:p w:rsidR="00B477F1" w:rsidRDefault="00B477F1" w:rsidP="00B477F1">
            <w:pPr>
              <w:pStyle w:val="ab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из жизни выдающихся спортсменов;</w:t>
            </w:r>
          </w:p>
          <w:p w:rsidR="00B477F1" w:rsidRDefault="00B477F1" w:rsidP="00B477F1">
            <w:pPr>
              <w:pStyle w:val="ab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родители.</w:t>
            </w:r>
          </w:p>
          <w:p w:rsidR="00B477F1" w:rsidRDefault="00B477F1" w:rsidP="00B477F1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3F3ED"/>
              </w:rPr>
            </w:pPr>
            <w:r>
              <w:rPr>
                <w:color w:val="000000"/>
                <w:sz w:val="28"/>
                <w:szCs w:val="28"/>
              </w:rPr>
              <w:t xml:space="preserve">           Проанализировав изложенное, можно представить иерархию основных личностных образований </w:t>
            </w:r>
            <w:r w:rsidR="00FF4469">
              <w:rPr>
                <w:color w:val="000000"/>
                <w:sz w:val="28"/>
                <w:szCs w:val="28"/>
              </w:rPr>
              <w:t>обучающихся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и место в ней потребностей, мотивов и интереса как психологических механизмов превращения общественных ценностей физической культуры в личные ценности учащихся.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Есть  уверенность, что высшей степенью всех описанных мотивационных  процессов, является любовь к физической культуре.</w:t>
            </w:r>
            <w:r>
              <w:rPr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Для этого необходимо создать условия всем участникам образовательного процесса во главе с учителем физического воспитания.</w:t>
            </w:r>
          </w:p>
          <w:p w:rsidR="00B477F1" w:rsidRDefault="00B477F1" w:rsidP="00B47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Учитывая теоретическое обоснование данной проблемы и  опыт работы, выработаны методические рекомендации по созданию условий для формирования мотивационно-ценностного отношения учащихся к физической культуре. </w:t>
            </w:r>
          </w:p>
          <w:p w:rsidR="00B477F1" w:rsidRDefault="00B477F1" w:rsidP="00B477F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Методы и приёмы, применяемые в урочной деятельности:</w:t>
            </w:r>
          </w:p>
          <w:p w:rsidR="00B477F1" w:rsidRDefault="00B477F1" w:rsidP="00B477F1">
            <w:pPr>
              <w:pStyle w:val="ab"/>
              <w:numPr>
                <w:ilvl w:val="0"/>
                <w:numId w:val="19"/>
              </w:numPr>
              <w:spacing w:after="200" w:line="276" w:lineRule="auto"/>
              <w:ind w:left="0" w:firstLine="5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Целеполагание и рефлексия.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Процесс целеполагания   вызывает у детей искренний интерес,   подлинную увлеченность, формирует их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творческое сознание.              Рефлексия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конкретизирует в сознании учащихся смысл их собственной   деятельности и определяет направленность целевых установок.</w:t>
            </w:r>
          </w:p>
          <w:p w:rsidR="00B477F1" w:rsidRDefault="00B477F1" w:rsidP="00B477F1">
            <w:pPr>
              <w:pStyle w:val="ab"/>
              <w:numPr>
                <w:ilvl w:val="0"/>
                <w:numId w:val="19"/>
              </w:numPr>
              <w:spacing w:after="200" w:line="276" w:lineRule="auto"/>
              <w:ind w:left="0" w:firstLine="5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Современные педагогические технологии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системно выполняют активизирующую и развивающую функцию. </w:t>
            </w:r>
          </w:p>
          <w:p w:rsidR="00B477F1" w:rsidRDefault="00B477F1" w:rsidP="00B477F1">
            <w:pPr>
              <w:pStyle w:val="af"/>
              <w:numPr>
                <w:ilvl w:val="0"/>
                <w:numId w:val="19"/>
              </w:numPr>
              <w:shd w:val="clear" w:color="auto" w:fill="FFFFFF"/>
              <w:ind w:left="0" w:firstLine="54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Экспресс - обучение двигательным умениям и навыкам.</w:t>
            </w:r>
            <w:r>
              <w:rPr>
                <w:color w:val="000000"/>
                <w:sz w:val="28"/>
                <w:szCs w:val="28"/>
              </w:rPr>
              <w:t xml:space="preserve"> Одной из причин снижения интереса учащихся к занятиям физической культурой называют неудачное выполнение двигательного задания. Решить эту проблему можно совершенствованием методики обучения умениям и навыкам, оптимально сочетая комплекс подготовительных и подводящих упражнений с идеомоторным представлением. Мотивы  должны </w:t>
            </w:r>
            <w:r>
              <w:rPr>
                <w:sz w:val="28"/>
                <w:szCs w:val="28"/>
              </w:rPr>
              <w:t>обязательно подкрепляться ситуацией успеха.</w:t>
            </w:r>
          </w:p>
          <w:p w:rsidR="00B477F1" w:rsidRDefault="00B477F1" w:rsidP="00B477F1">
            <w:pPr>
              <w:pStyle w:val="af"/>
              <w:numPr>
                <w:ilvl w:val="0"/>
                <w:numId w:val="19"/>
              </w:numPr>
              <w:shd w:val="clear" w:color="auto" w:fill="FFFFFF"/>
              <w:ind w:left="0" w:firstLine="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Демонстрация упражнений учителем</w:t>
            </w:r>
            <w:r>
              <w:rPr>
                <w:color w:val="000000"/>
                <w:sz w:val="28"/>
                <w:szCs w:val="28"/>
              </w:rPr>
              <w:t>. Объяснение новых упражнений нужно обязательно сочетать с показом. Это вызывает положительные детские эмоции.</w:t>
            </w:r>
          </w:p>
          <w:p w:rsidR="00B477F1" w:rsidRDefault="00B477F1" w:rsidP="00B477F1">
            <w:pPr>
              <w:pStyle w:val="af"/>
              <w:numPr>
                <w:ilvl w:val="0"/>
                <w:numId w:val="19"/>
              </w:numPr>
              <w:shd w:val="clear" w:color="auto" w:fill="FFFFFF"/>
              <w:ind w:left="0" w:firstLine="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Соревновательно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-игровой метод</w:t>
            </w:r>
            <w:r>
              <w:rPr>
                <w:color w:val="000000"/>
                <w:sz w:val="28"/>
                <w:szCs w:val="28"/>
              </w:rPr>
              <w:t xml:space="preserve"> необходимо системно применять на уроках. Дух состязаний и непредсказуемость результата стимулируют интерес и активизируют деятельность при выполнении физических упражнений.</w:t>
            </w:r>
          </w:p>
          <w:p w:rsidR="00B477F1" w:rsidRDefault="00B477F1" w:rsidP="00B477F1">
            <w:pPr>
              <w:pStyle w:val="af"/>
              <w:numPr>
                <w:ilvl w:val="0"/>
                <w:numId w:val="19"/>
              </w:numPr>
              <w:shd w:val="clear" w:color="auto" w:fill="FFFFFF"/>
              <w:ind w:left="0" w:firstLine="54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Вариативность упражнений.</w:t>
            </w:r>
            <w:r>
              <w:rPr>
                <w:color w:val="000000"/>
                <w:sz w:val="28"/>
                <w:szCs w:val="28"/>
              </w:rPr>
              <w:t xml:space="preserve"> Специфика уроков физкультуры – многократные повторения, отработка двигательного навыка. Всё это снижает желание у детей выполнять специальные задания.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Удерживать внимание и интерес ребят поможет многообразие упражнений. </w:t>
            </w:r>
          </w:p>
          <w:p w:rsidR="00B477F1" w:rsidRDefault="00B477F1" w:rsidP="00B477F1">
            <w:pPr>
              <w:pStyle w:val="af"/>
              <w:numPr>
                <w:ilvl w:val="0"/>
                <w:numId w:val="19"/>
              </w:numPr>
              <w:shd w:val="clear" w:color="auto" w:fill="FFFFFF"/>
              <w:ind w:left="0" w:firstLine="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Мотивационная роль родителей</w:t>
            </w:r>
            <w:r>
              <w:rPr>
                <w:color w:val="000000"/>
                <w:sz w:val="28"/>
                <w:szCs w:val="28"/>
              </w:rPr>
              <w:t>. Включение родителей в учебно-воспитательный процесс  делают жизнь детей ещё интересней.</w:t>
            </w:r>
          </w:p>
          <w:p w:rsidR="00B477F1" w:rsidRDefault="00B477F1" w:rsidP="00B477F1">
            <w:pPr>
              <w:pStyle w:val="af"/>
              <w:numPr>
                <w:ilvl w:val="0"/>
                <w:numId w:val="19"/>
              </w:numPr>
              <w:shd w:val="clear" w:color="auto" w:fill="FFFFFF"/>
              <w:ind w:left="0" w:firstLine="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Самостоятельная работа </w:t>
            </w:r>
            <w:r w:rsidR="00145A72">
              <w:rPr>
                <w:color w:val="000000"/>
                <w:sz w:val="28"/>
                <w:szCs w:val="28"/>
              </w:rPr>
              <w:t>на занятии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воодушевляет и стимулирует учеников.</w:t>
            </w:r>
          </w:p>
          <w:p w:rsidR="00B477F1" w:rsidRDefault="00B477F1" w:rsidP="00B477F1">
            <w:pPr>
              <w:ind w:firstLine="4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обладает более широким спектром положительного воздействия на отношение учеников к физической культуре. Разнообразие физкультурно-оздоровительных и спортивно-массовых форм занятий развивает у детей устойчивый интерес к посещению спортивных залов и площадок. Основные виды внеурочной деятельности:</w:t>
            </w:r>
          </w:p>
          <w:p w:rsidR="00B477F1" w:rsidRDefault="00B477F1" w:rsidP="00B477F1">
            <w:pPr>
              <w:pStyle w:val="ab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физкультминутки и игровые перемены;</w:t>
            </w:r>
          </w:p>
          <w:p w:rsidR="00B477F1" w:rsidRDefault="00B477F1" w:rsidP="00B477F1">
            <w:pPr>
              <w:pStyle w:val="ab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спортивные кружки и секции;</w:t>
            </w:r>
          </w:p>
          <w:p w:rsidR="00B477F1" w:rsidRDefault="00B477F1" w:rsidP="00B477F1">
            <w:pPr>
              <w:pStyle w:val="ab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спортивные соревнования;</w:t>
            </w:r>
          </w:p>
          <w:p w:rsidR="00B477F1" w:rsidRDefault="00B477F1" w:rsidP="00B477F1">
            <w:pPr>
              <w:pStyle w:val="ab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сдача тестов комплекса ГТО;</w:t>
            </w:r>
          </w:p>
          <w:p w:rsidR="00B477F1" w:rsidRDefault="00B477F1" w:rsidP="00B477F1">
            <w:pPr>
              <w:pStyle w:val="ab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спортивные праздники;</w:t>
            </w:r>
          </w:p>
          <w:p w:rsidR="00B477F1" w:rsidRDefault="00B477F1" w:rsidP="00B477F1">
            <w:pPr>
              <w:pStyle w:val="ab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дни здоровья;</w:t>
            </w:r>
          </w:p>
          <w:p w:rsidR="00B477F1" w:rsidRDefault="00B477F1" w:rsidP="00B477F1">
            <w:pPr>
              <w:pStyle w:val="ab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дополнительные учебные курсы.</w:t>
            </w:r>
          </w:p>
          <w:p w:rsidR="00E41A66" w:rsidRDefault="00E41A66" w:rsidP="00B477F1">
            <w:pPr>
              <w:ind w:left="49" w:firstLine="65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41A66" w:rsidRDefault="00E41A66" w:rsidP="00B477F1">
            <w:pPr>
              <w:ind w:left="49" w:firstLine="65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477F1" w:rsidRDefault="00B477F1" w:rsidP="00B477F1">
            <w:pPr>
              <w:ind w:left="49" w:firstLine="65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Дополнять это должны сопутствующие организационно-воспитательные мероприятия:</w:t>
            </w:r>
          </w:p>
          <w:p w:rsidR="005C321E" w:rsidRDefault="005C321E" w:rsidP="00B477F1">
            <w:pPr>
              <w:ind w:left="49" w:firstLine="65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477F1" w:rsidRDefault="005C321E" w:rsidP="00B477F1">
            <w:pPr>
              <w:ind w:left="4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477F1">
              <w:rPr>
                <w:color w:val="000000"/>
                <w:sz w:val="28"/>
                <w:szCs w:val="28"/>
                <w:shd w:val="clear" w:color="auto" w:fill="FFFFFF"/>
              </w:rPr>
              <w:t>1.Судейско-инструкторская подготовка.</w:t>
            </w:r>
          </w:p>
          <w:p w:rsidR="00B477F1" w:rsidRDefault="00B477F1" w:rsidP="00B477F1">
            <w:pPr>
              <w:ind w:left="4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2. Беседы и лекции на   физкультурно-спортивную тему.</w:t>
            </w:r>
          </w:p>
          <w:p w:rsidR="00B477F1" w:rsidRDefault="00B477F1" w:rsidP="00B477F1">
            <w:pPr>
              <w:ind w:left="4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3. Ремонт и уборка спортивного зала. Известно, что общественно-полезный труд  имеет большое воспитательное значение.</w:t>
            </w:r>
          </w:p>
          <w:p w:rsidR="00B477F1" w:rsidRDefault="00B477F1" w:rsidP="00B477F1">
            <w:pPr>
              <w:ind w:left="4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4. Вовлечение учителей и родителей в  совместные соревнования, конкурсы, викторины. </w:t>
            </w:r>
          </w:p>
          <w:p w:rsidR="00B477F1" w:rsidRDefault="00B477F1" w:rsidP="00B477F1">
            <w:pPr>
              <w:ind w:left="4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5.Освещ</w:t>
            </w:r>
            <w:r w:rsidR="00FD606C">
              <w:rPr>
                <w:color w:val="000000"/>
                <w:sz w:val="28"/>
                <w:szCs w:val="28"/>
                <w:shd w:val="clear" w:color="auto" w:fill="FFFFFF"/>
              </w:rPr>
              <w:t>ение спортивных достижений физкультурного центра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СМИ.</w:t>
            </w:r>
          </w:p>
          <w:p w:rsidR="00B477F1" w:rsidRDefault="00B477F1" w:rsidP="00B477F1">
            <w:pPr>
              <w:ind w:left="4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6. Организация участия </w:t>
            </w:r>
            <w:r w:rsidR="00082CD9">
              <w:rPr>
                <w:color w:val="000000"/>
                <w:sz w:val="28"/>
                <w:szCs w:val="28"/>
                <w:shd w:val="clear" w:color="auto" w:fill="FFFFFF"/>
              </w:rPr>
              <w:t>обучающихся в спортивной жизни города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посещения ими соревнований высокого уровня.</w:t>
            </w:r>
          </w:p>
          <w:p w:rsidR="00B477F1" w:rsidRDefault="00B477F1" w:rsidP="00B477F1">
            <w:pPr>
              <w:ind w:left="49"/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7. Привлечение известных  спортсменов к проведению соревнований и агитационных мероприятий. </w:t>
            </w:r>
          </w:p>
          <w:p w:rsidR="00B477F1" w:rsidRDefault="00B477F1" w:rsidP="00B477F1">
            <w:pPr>
              <w:ind w:left="49" w:firstLine="659"/>
              <w:jc w:val="both"/>
              <w:rPr>
                <w:color w:val="C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Результат представленной системы, апробированной в профессиональной деятельности: созданы условия для развивающей образовательной среды  с высоким уровнем мотивации к занятиям  физической культурой.  </w:t>
            </w:r>
            <w:proofErr w:type="gramEnd"/>
          </w:p>
          <w:p w:rsidR="00B477F1" w:rsidRDefault="00B477F1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477F1" w:rsidRDefault="00B477F1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477F1" w:rsidRDefault="00B477F1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477F1" w:rsidRDefault="00B477F1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477F1" w:rsidRDefault="00B477F1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477F1" w:rsidRDefault="00B477F1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477F1" w:rsidRDefault="00B477F1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477F1" w:rsidRDefault="00B477F1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477F1" w:rsidRDefault="00B477F1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477F1" w:rsidRDefault="00B477F1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477F1" w:rsidRDefault="00B477F1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477F1" w:rsidRDefault="00B477F1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477F1" w:rsidRDefault="00B477F1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F6440" w:rsidRDefault="002F6440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F6440" w:rsidRDefault="002F6440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F6440" w:rsidRDefault="002F6440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F6440" w:rsidRDefault="002F6440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F6440" w:rsidRDefault="002F6440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F6440" w:rsidRDefault="002F6440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F6440" w:rsidRDefault="002F6440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F6440" w:rsidRDefault="002F6440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F6440" w:rsidRDefault="002F6440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F6440" w:rsidRDefault="002F6440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F6440" w:rsidRDefault="002F6440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F6440" w:rsidRDefault="002F6440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F6440" w:rsidRDefault="002F6440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F6440" w:rsidRDefault="002F6440" w:rsidP="00B477F1">
            <w:pPr>
              <w:ind w:left="4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F6440" w:rsidRDefault="002F6440" w:rsidP="002F6440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477F1" w:rsidRDefault="00B477F1" w:rsidP="002F644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Использованная литература.</w:t>
            </w:r>
          </w:p>
          <w:p w:rsidR="00B477F1" w:rsidRDefault="00B477F1" w:rsidP="00B477F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1.Шаулин В.Н. Развивающее обучение на материале физической культуры. - М.: Школа-Пресс, 2010.</w:t>
            </w:r>
          </w:p>
          <w:p w:rsidR="00B477F1" w:rsidRDefault="00B477F1" w:rsidP="00B477F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2. Маркова, А.К. Мотивация учения и её воспитание у школьников/ </w:t>
            </w:r>
            <w:proofErr w:type="spellStart"/>
            <w:r>
              <w:rPr>
                <w:color w:val="000000"/>
                <w:sz w:val="28"/>
                <w:szCs w:val="28"/>
              </w:rPr>
              <w:t>А.К.Маркова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А.Б. Орлов., Л.М. Фридман - М.: Педагогика, 1983. - 65 с.</w:t>
            </w:r>
          </w:p>
          <w:p w:rsidR="00B477F1" w:rsidRDefault="00B477F1" w:rsidP="00B477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Матвеев, Л.П. Теория и методика физической культуры. Введение в предмет: учеб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ля </w:t>
            </w:r>
            <w:proofErr w:type="spellStart"/>
            <w:r>
              <w:rPr>
                <w:color w:val="000000"/>
                <w:sz w:val="28"/>
                <w:szCs w:val="28"/>
              </w:rPr>
              <w:t>высш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спец. физ. учеб. заведений/ Л.П. Матвеев – </w:t>
            </w:r>
            <w:proofErr w:type="spellStart"/>
            <w:r>
              <w:rPr>
                <w:color w:val="000000"/>
                <w:sz w:val="28"/>
                <w:szCs w:val="28"/>
              </w:rPr>
              <w:t>Спб</w:t>
            </w:r>
            <w:proofErr w:type="spellEnd"/>
            <w:r>
              <w:rPr>
                <w:color w:val="000000"/>
                <w:sz w:val="28"/>
                <w:szCs w:val="28"/>
              </w:rPr>
              <w:t>.: Изд-во «Лань»; М.: ООО Изд-во «Омега-Л», 2004. – 160 с.</w:t>
            </w:r>
          </w:p>
          <w:p w:rsidR="00B477F1" w:rsidRPr="00BF3D04" w:rsidRDefault="00B477F1" w:rsidP="001B3FE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9B8" w:rsidRPr="00403ED1" w:rsidRDefault="005979B8" w:rsidP="00D85B6F">
      <w:pPr>
        <w:pStyle w:val="a6"/>
        <w:rPr>
          <w:sz w:val="20"/>
          <w:szCs w:val="20"/>
        </w:rPr>
      </w:pPr>
    </w:p>
    <w:sectPr w:rsidR="005979B8" w:rsidRPr="00403ED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color w:val="auto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3CA7BE3"/>
    <w:multiLevelType w:val="singleLevel"/>
    <w:tmpl w:val="E7CE89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8">
    <w:nsid w:val="043F13D4"/>
    <w:multiLevelType w:val="hybridMultilevel"/>
    <w:tmpl w:val="40D46E38"/>
    <w:lvl w:ilvl="0" w:tplc="3140C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27E4A"/>
    <w:multiLevelType w:val="hybridMultilevel"/>
    <w:tmpl w:val="833E5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93118B"/>
    <w:multiLevelType w:val="hybridMultilevel"/>
    <w:tmpl w:val="F4DADFE8"/>
    <w:lvl w:ilvl="0" w:tplc="041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>
    <w:nsid w:val="0CE72EE7"/>
    <w:multiLevelType w:val="hybridMultilevel"/>
    <w:tmpl w:val="2E54AC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DEA6D84"/>
    <w:multiLevelType w:val="singleLevel"/>
    <w:tmpl w:val="6EF4025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3">
    <w:nsid w:val="15896925"/>
    <w:multiLevelType w:val="singleLevel"/>
    <w:tmpl w:val="E0BACD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1B554834"/>
    <w:multiLevelType w:val="singleLevel"/>
    <w:tmpl w:val="9216DC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1FBA60D8"/>
    <w:multiLevelType w:val="multilevel"/>
    <w:tmpl w:val="EDB2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1A1E49"/>
    <w:multiLevelType w:val="hybridMultilevel"/>
    <w:tmpl w:val="E6481772"/>
    <w:lvl w:ilvl="0" w:tplc="A8462D6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02917"/>
    <w:multiLevelType w:val="hybridMultilevel"/>
    <w:tmpl w:val="40D46E38"/>
    <w:lvl w:ilvl="0" w:tplc="3140C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F1917"/>
    <w:multiLevelType w:val="multilevel"/>
    <w:tmpl w:val="936C01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>
    <w:nsid w:val="3B4A5435"/>
    <w:multiLevelType w:val="hybridMultilevel"/>
    <w:tmpl w:val="59A20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D4F5A"/>
    <w:multiLevelType w:val="multilevel"/>
    <w:tmpl w:val="0F8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780AA5"/>
    <w:multiLevelType w:val="multilevel"/>
    <w:tmpl w:val="00D4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626E77"/>
    <w:multiLevelType w:val="multilevel"/>
    <w:tmpl w:val="4370B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127F87"/>
    <w:multiLevelType w:val="hybridMultilevel"/>
    <w:tmpl w:val="837E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E2866"/>
    <w:multiLevelType w:val="singleLevel"/>
    <w:tmpl w:val="313656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79BF60F0"/>
    <w:multiLevelType w:val="hybridMultilevel"/>
    <w:tmpl w:val="3E70A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9"/>
  </w:num>
  <w:num w:numId="7">
    <w:abstractNumId w:val="8"/>
  </w:num>
  <w:num w:numId="8">
    <w:abstractNumId w:val="17"/>
  </w:num>
  <w:num w:numId="9">
    <w:abstractNumId w:val="2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1"/>
  </w:num>
  <w:num w:numId="17">
    <w:abstractNumId w:val="20"/>
  </w:num>
  <w:num w:numId="18">
    <w:abstractNumId w:val="9"/>
  </w:num>
  <w:num w:numId="19">
    <w:abstractNumId w:val="11"/>
  </w:num>
  <w:num w:numId="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92"/>
    <w:rsid w:val="00010BD4"/>
    <w:rsid w:val="00076186"/>
    <w:rsid w:val="00082CD9"/>
    <w:rsid w:val="00092A61"/>
    <w:rsid w:val="000B331E"/>
    <w:rsid w:val="000D736A"/>
    <w:rsid w:val="000E2F66"/>
    <w:rsid w:val="000F7CD9"/>
    <w:rsid w:val="00142C1A"/>
    <w:rsid w:val="00145A72"/>
    <w:rsid w:val="001565BC"/>
    <w:rsid w:val="00210F8F"/>
    <w:rsid w:val="00250C65"/>
    <w:rsid w:val="0026541D"/>
    <w:rsid w:val="002D3B6C"/>
    <w:rsid w:val="002E1DA3"/>
    <w:rsid w:val="002E2662"/>
    <w:rsid w:val="002F6440"/>
    <w:rsid w:val="003A70E9"/>
    <w:rsid w:val="003A7427"/>
    <w:rsid w:val="00403A91"/>
    <w:rsid w:val="00403ED1"/>
    <w:rsid w:val="004216C8"/>
    <w:rsid w:val="00523F48"/>
    <w:rsid w:val="00542E11"/>
    <w:rsid w:val="00561432"/>
    <w:rsid w:val="005737D1"/>
    <w:rsid w:val="005979B8"/>
    <w:rsid w:val="005B12D6"/>
    <w:rsid w:val="005C321E"/>
    <w:rsid w:val="00683342"/>
    <w:rsid w:val="0069007F"/>
    <w:rsid w:val="006F3CFD"/>
    <w:rsid w:val="006F5B86"/>
    <w:rsid w:val="00707692"/>
    <w:rsid w:val="0077189A"/>
    <w:rsid w:val="007803CD"/>
    <w:rsid w:val="007A1629"/>
    <w:rsid w:val="007B0784"/>
    <w:rsid w:val="0081161A"/>
    <w:rsid w:val="0082380E"/>
    <w:rsid w:val="00870142"/>
    <w:rsid w:val="008E5D08"/>
    <w:rsid w:val="008F062F"/>
    <w:rsid w:val="00946790"/>
    <w:rsid w:val="00964A8C"/>
    <w:rsid w:val="00983D22"/>
    <w:rsid w:val="009E7592"/>
    <w:rsid w:val="00A04794"/>
    <w:rsid w:val="00A41D4B"/>
    <w:rsid w:val="00A44374"/>
    <w:rsid w:val="00A56572"/>
    <w:rsid w:val="00AB1FC6"/>
    <w:rsid w:val="00AB75CF"/>
    <w:rsid w:val="00B477F1"/>
    <w:rsid w:val="00B63B4F"/>
    <w:rsid w:val="00BB6904"/>
    <w:rsid w:val="00BE302F"/>
    <w:rsid w:val="00C761CE"/>
    <w:rsid w:val="00C90C2C"/>
    <w:rsid w:val="00CD3A6C"/>
    <w:rsid w:val="00CE666F"/>
    <w:rsid w:val="00CF339E"/>
    <w:rsid w:val="00D207D3"/>
    <w:rsid w:val="00D57FCD"/>
    <w:rsid w:val="00D74593"/>
    <w:rsid w:val="00D85B6F"/>
    <w:rsid w:val="00DA00FA"/>
    <w:rsid w:val="00DA40BA"/>
    <w:rsid w:val="00E10D2E"/>
    <w:rsid w:val="00E14D33"/>
    <w:rsid w:val="00E41A66"/>
    <w:rsid w:val="00E52D85"/>
    <w:rsid w:val="00EA5175"/>
    <w:rsid w:val="00EA6700"/>
    <w:rsid w:val="00EB4B05"/>
    <w:rsid w:val="00ED1E50"/>
    <w:rsid w:val="00EF2C92"/>
    <w:rsid w:val="00F1389E"/>
    <w:rsid w:val="00FB13EF"/>
    <w:rsid w:val="00FD606C"/>
    <w:rsid w:val="00FF35AE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F7CD9"/>
    <w:pPr>
      <w:keepNext/>
      <w:suppressAutoHyphens w:val="0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7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FB13EF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77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41D4B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A41D4B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03A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rsid w:val="000F7CD9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6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f0">
    <w:name w:val="Body Text Indent"/>
    <w:basedOn w:val="a"/>
    <w:link w:val="af1"/>
    <w:semiHidden/>
    <w:unhideWhenUsed/>
    <w:rsid w:val="004216C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4216C8"/>
    <w:rPr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4216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16C8"/>
    <w:rPr>
      <w:sz w:val="16"/>
      <w:szCs w:val="16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DA4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40BA"/>
    <w:rPr>
      <w:rFonts w:ascii="Tahoma" w:hAnsi="Tahoma" w:cs="Tahoma"/>
      <w:sz w:val="16"/>
      <w:szCs w:val="16"/>
      <w:lang w:eastAsia="zh-CN"/>
    </w:rPr>
  </w:style>
  <w:style w:type="paragraph" w:customStyle="1" w:styleId="c1">
    <w:name w:val="c1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E2662"/>
  </w:style>
  <w:style w:type="character" w:customStyle="1" w:styleId="c0">
    <w:name w:val="c0"/>
    <w:basedOn w:val="a0"/>
    <w:rsid w:val="002E2662"/>
  </w:style>
  <w:style w:type="character" w:customStyle="1" w:styleId="c0c6">
    <w:name w:val="c0 c6"/>
    <w:basedOn w:val="a0"/>
    <w:rsid w:val="002E2662"/>
  </w:style>
  <w:style w:type="character" w:customStyle="1" w:styleId="20">
    <w:name w:val="Заголовок 2 Знак"/>
    <w:basedOn w:val="a0"/>
    <w:link w:val="2"/>
    <w:semiHidden/>
    <w:rsid w:val="007B0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13">
    <w:name w:val="Текст1"/>
    <w:basedOn w:val="a"/>
    <w:rsid w:val="001565BC"/>
    <w:rPr>
      <w:rFonts w:ascii="Courier New" w:hAnsi="Courier New" w:cs="Courier New"/>
      <w:sz w:val="20"/>
      <w:szCs w:val="20"/>
    </w:rPr>
  </w:style>
  <w:style w:type="character" w:customStyle="1" w:styleId="statusselect">
    <w:name w:val="status_select"/>
    <w:basedOn w:val="a0"/>
    <w:rsid w:val="00CF339E"/>
  </w:style>
  <w:style w:type="paragraph" w:customStyle="1" w:styleId="western">
    <w:name w:val="western"/>
    <w:basedOn w:val="a"/>
    <w:uiPriority w:val="99"/>
    <w:rsid w:val="00D57F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B12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4">
    <w:name w:val="???????"/>
    <w:rsid w:val="00250C6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FFFFFF"/>
      <w:sz w:val="36"/>
      <w:szCs w:val="36"/>
      <w:lang w:eastAsia="hi-IN" w:bidi="hi-IN"/>
    </w:rPr>
  </w:style>
  <w:style w:type="character" w:customStyle="1" w:styleId="WW8Num1ztrue">
    <w:name w:val="WW8Num1ztrue"/>
    <w:rsid w:val="00250C65"/>
  </w:style>
  <w:style w:type="paragraph" w:styleId="22">
    <w:name w:val="Body Text Indent 2"/>
    <w:basedOn w:val="a"/>
    <w:link w:val="23"/>
    <w:uiPriority w:val="99"/>
    <w:semiHidden/>
    <w:unhideWhenUsed/>
    <w:rsid w:val="00010B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10BD4"/>
    <w:rPr>
      <w:sz w:val="24"/>
      <w:szCs w:val="24"/>
      <w:lang w:eastAsia="zh-CN"/>
    </w:rPr>
  </w:style>
  <w:style w:type="paragraph" w:customStyle="1" w:styleId="af5">
    <w:name w:val="Реферат"/>
    <w:basedOn w:val="a"/>
    <w:rsid w:val="00010BD4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apple-style-span">
    <w:name w:val="apple-style-span"/>
    <w:basedOn w:val="a0"/>
    <w:rsid w:val="00FF3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F7CD9"/>
    <w:pPr>
      <w:keepNext/>
      <w:suppressAutoHyphens w:val="0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7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FB13EF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77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41D4B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A41D4B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03A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rsid w:val="000F7CD9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6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f0">
    <w:name w:val="Body Text Indent"/>
    <w:basedOn w:val="a"/>
    <w:link w:val="af1"/>
    <w:semiHidden/>
    <w:unhideWhenUsed/>
    <w:rsid w:val="004216C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4216C8"/>
    <w:rPr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4216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16C8"/>
    <w:rPr>
      <w:sz w:val="16"/>
      <w:szCs w:val="16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DA4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40BA"/>
    <w:rPr>
      <w:rFonts w:ascii="Tahoma" w:hAnsi="Tahoma" w:cs="Tahoma"/>
      <w:sz w:val="16"/>
      <w:szCs w:val="16"/>
      <w:lang w:eastAsia="zh-CN"/>
    </w:rPr>
  </w:style>
  <w:style w:type="paragraph" w:customStyle="1" w:styleId="c1">
    <w:name w:val="c1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2E26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E2662"/>
  </w:style>
  <w:style w:type="character" w:customStyle="1" w:styleId="c0">
    <w:name w:val="c0"/>
    <w:basedOn w:val="a0"/>
    <w:rsid w:val="002E2662"/>
  </w:style>
  <w:style w:type="character" w:customStyle="1" w:styleId="c0c6">
    <w:name w:val="c0 c6"/>
    <w:basedOn w:val="a0"/>
    <w:rsid w:val="002E2662"/>
  </w:style>
  <w:style w:type="character" w:customStyle="1" w:styleId="20">
    <w:name w:val="Заголовок 2 Знак"/>
    <w:basedOn w:val="a0"/>
    <w:link w:val="2"/>
    <w:semiHidden/>
    <w:rsid w:val="007B0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13">
    <w:name w:val="Текст1"/>
    <w:basedOn w:val="a"/>
    <w:rsid w:val="001565BC"/>
    <w:rPr>
      <w:rFonts w:ascii="Courier New" w:hAnsi="Courier New" w:cs="Courier New"/>
      <w:sz w:val="20"/>
      <w:szCs w:val="20"/>
    </w:rPr>
  </w:style>
  <w:style w:type="character" w:customStyle="1" w:styleId="statusselect">
    <w:name w:val="status_select"/>
    <w:basedOn w:val="a0"/>
    <w:rsid w:val="00CF339E"/>
  </w:style>
  <w:style w:type="paragraph" w:customStyle="1" w:styleId="western">
    <w:name w:val="western"/>
    <w:basedOn w:val="a"/>
    <w:uiPriority w:val="99"/>
    <w:rsid w:val="00D57F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B12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4">
    <w:name w:val="???????"/>
    <w:rsid w:val="00250C6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FFFFFF"/>
      <w:sz w:val="36"/>
      <w:szCs w:val="36"/>
      <w:lang w:eastAsia="hi-IN" w:bidi="hi-IN"/>
    </w:rPr>
  </w:style>
  <w:style w:type="character" w:customStyle="1" w:styleId="WW8Num1ztrue">
    <w:name w:val="WW8Num1ztrue"/>
    <w:rsid w:val="00250C65"/>
  </w:style>
  <w:style w:type="paragraph" w:styleId="22">
    <w:name w:val="Body Text Indent 2"/>
    <w:basedOn w:val="a"/>
    <w:link w:val="23"/>
    <w:uiPriority w:val="99"/>
    <w:semiHidden/>
    <w:unhideWhenUsed/>
    <w:rsid w:val="00010B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10BD4"/>
    <w:rPr>
      <w:sz w:val="24"/>
      <w:szCs w:val="24"/>
      <w:lang w:eastAsia="zh-CN"/>
    </w:rPr>
  </w:style>
  <w:style w:type="paragraph" w:customStyle="1" w:styleId="af5">
    <w:name w:val="Реферат"/>
    <w:basedOn w:val="a"/>
    <w:rsid w:val="00010BD4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apple-style-span">
    <w:name w:val="apple-style-span"/>
    <w:basedOn w:val="a0"/>
    <w:rsid w:val="00FF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Илья-ПК</cp:lastModifiedBy>
  <cp:revision>78</cp:revision>
  <cp:lastPrinted>2015-05-04T13:16:00Z</cp:lastPrinted>
  <dcterms:created xsi:type="dcterms:W3CDTF">2016-02-03T12:19:00Z</dcterms:created>
  <dcterms:modified xsi:type="dcterms:W3CDTF">2023-09-17T07:29:00Z</dcterms:modified>
</cp:coreProperties>
</file>