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4806"/>
        <w:gridCol w:w="5112"/>
      </w:tblGrid>
      <w:tr w:rsidR="00A97888" w14:paraId="52B3BFB2" w14:textId="77777777" w:rsidTr="00A4655A">
        <w:tc>
          <w:tcPr>
            <w:tcW w:w="4806" w:type="dxa"/>
          </w:tcPr>
          <w:p w14:paraId="3D4886EE" w14:textId="77777777" w:rsidR="00B94D6E" w:rsidRDefault="00A97888" w:rsidP="00A4655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904BE" wp14:editId="2B77DBC5">
                  <wp:extent cx="2914650" cy="16395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226D35C0" w14:textId="77777777" w:rsidR="00B94D6E" w:rsidRDefault="001922D3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нашего педагогического совета (семинара) – формирование и оценивание функциональной грамотности</w:t>
            </w:r>
            <w:r w:rsidR="005A576F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A97888" w14:paraId="03BE0D8A" w14:textId="77777777" w:rsidTr="00A4655A">
        <w:tc>
          <w:tcPr>
            <w:tcW w:w="4806" w:type="dxa"/>
          </w:tcPr>
          <w:p w14:paraId="54CDEB4D" w14:textId="77777777" w:rsidR="00B94D6E" w:rsidRDefault="00497DC9" w:rsidP="00A4655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6D9E0" wp14:editId="435140E3">
                  <wp:extent cx="2914650" cy="16395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7AC8C86E" w14:textId="77777777" w:rsidR="00B94D6E" w:rsidRDefault="00497DC9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Гёте говорил: «</w:t>
            </w:r>
            <w:r w:rsidRPr="00497DC9">
              <w:rPr>
                <w:rFonts w:ascii="Times New Roman" w:hAnsi="Times New Roman" w:cs="Times New Roman"/>
                <w:sz w:val="24"/>
              </w:rPr>
              <w:t xml:space="preserve">Мыслить легко, действовать достаточно сложно, а привести свои мысли в </w:t>
            </w:r>
            <w:r>
              <w:rPr>
                <w:rFonts w:ascii="Times New Roman" w:hAnsi="Times New Roman" w:cs="Times New Roman"/>
                <w:sz w:val="24"/>
              </w:rPr>
              <w:t>действие – самое сложное в мире»</w:t>
            </w:r>
          </w:p>
        </w:tc>
      </w:tr>
      <w:tr w:rsidR="006E77DC" w14:paraId="134BBC1A" w14:textId="77777777" w:rsidTr="00A4655A">
        <w:tc>
          <w:tcPr>
            <w:tcW w:w="4806" w:type="dxa"/>
          </w:tcPr>
          <w:p w14:paraId="2D1A1810" w14:textId="77777777" w:rsidR="006E77DC" w:rsidRDefault="006E77DC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32E7E" wp14:editId="098B4C14">
                  <wp:extent cx="2914650" cy="163957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5D19E8BD" w14:textId="77777777" w:rsidR="006E77DC" w:rsidRDefault="006E77DC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E77DC">
              <w:rPr>
                <w:rFonts w:ascii="Times New Roman" w:hAnsi="Times New Roman" w:cs="Times New Roman"/>
                <w:sz w:val="24"/>
              </w:rPr>
              <w:t>Мы растим нового человека,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E77DC">
              <w:rPr>
                <w:rFonts w:ascii="Times New Roman" w:hAnsi="Times New Roman" w:cs="Times New Roman"/>
                <w:sz w:val="24"/>
              </w:rPr>
              <w:t>который способен быстро и эффективно действовать в постоянно изменяющихся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E77DC">
              <w:rPr>
                <w:rFonts w:ascii="Times New Roman" w:hAnsi="Times New Roman" w:cs="Times New Roman"/>
                <w:sz w:val="24"/>
              </w:rPr>
              <w:t>условиях.</w:t>
            </w:r>
          </w:p>
          <w:p w14:paraId="46028D13" w14:textId="77777777" w:rsidR="006E77DC" w:rsidRPr="006E77DC" w:rsidRDefault="006E77DC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6AEAF9C0" w14:textId="77777777" w:rsidR="006E77DC" w:rsidRDefault="006E77DC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Это личность </w:t>
            </w:r>
            <w:r w:rsidRPr="006E77DC">
              <w:rPr>
                <w:rFonts w:ascii="Times New Roman" w:hAnsi="Times New Roman" w:cs="Times New Roman"/>
                <w:sz w:val="24"/>
              </w:rPr>
              <w:t>инициативн</w:t>
            </w:r>
            <w:r>
              <w:rPr>
                <w:rFonts w:ascii="Times New Roman" w:hAnsi="Times New Roman" w:cs="Times New Roman"/>
                <w:sz w:val="24"/>
              </w:rPr>
              <w:t>ая</w:t>
            </w:r>
            <w:r w:rsidRPr="006E77DC">
              <w:rPr>
                <w:rFonts w:ascii="Times New Roman" w:hAnsi="Times New Roman" w:cs="Times New Roman"/>
                <w:sz w:val="24"/>
              </w:rPr>
              <w:t>, способн</w:t>
            </w:r>
            <w:r>
              <w:rPr>
                <w:rFonts w:ascii="Times New Roman" w:hAnsi="Times New Roman" w:cs="Times New Roman"/>
                <w:sz w:val="24"/>
              </w:rPr>
              <w:t>ая</w:t>
            </w:r>
            <w:r w:rsidRPr="006E77DC">
              <w:rPr>
                <w:rFonts w:ascii="Times New Roman" w:hAnsi="Times New Roman" w:cs="Times New Roman"/>
                <w:sz w:val="24"/>
              </w:rPr>
              <w:t xml:space="preserve"> творчески мыслить и находить нестандартные решения, уме</w:t>
            </w:r>
            <w:r>
              <w:rPr>
                <w:rFonts w:ascii="Times New Roman" w:hAnsi="Times New Roman" w:cs="Times New Roman"/>
                <w:sz w:val="24"/>
              </w:rPr>
              <w:t>ющая</w:t>
            </w:r>
            <w:r w:rsidRPr="006E77DC">
              <w:rPr>
                <w:rFonts w:ascii="Times New Roman" w:hAnsi="Times New Roman" w:cs="Times New Roman"/>
                <w:sz w:val="24"/>
              </w:rPr>
              <w:t xml:space="preserve"> выбирать профессиональный путь, готов</w:t>
            </w:r>
            <w:r>
              <w:rPr>
                <w:rFonts w:ascii="Times New Roman" w:hAnsi="Times New Roman" w:cs="Times New Roman"/>
                <w:sz w:val="24"/>
              </w:rPr>
              <w:t>ая</w:t>
            </w:r>
            <w:r w:rsidRPr="006E77DC">
              <w:rPr>
                <w:rFonts w:ascii="Times New Roman" w:hAnsi="Times New Roman" w:cs="Times New Roman"/>
                <w:sz w:val="24"/>
              </w:rPr>
              <w:t xml:space="preserve"> обучаться в течение всей жизни.</w:t>
            </w:r>
          </w:p>
          <w:p w14:paraId="537C3183" w14:textId="77777777" w:rsidR="006E77DC" w:rsidRDefault="006E77DC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E8444AE" w14:textId="77777777" w:rsidR="006E77DC" w:rsidRDefault="006E77DC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E77DC">
              <w:rPr>
                <w:rFonts w:ascii="Times New Roman" w:hAnsi="Times New Roman" w:cs="Times New Roman"/>
                <w:sz w:val="24"/>
              </w:rPr>
              <w:t>Одна из основных задач школьного образования сегодня —</w:t>
            </w:r>
            <w:r w:rsidR="00B9720C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6E77DC">
              <w:rPr>
                <w:rFonts w:ascii="Times New Roman" w:hAnsi="Times New Roman" w:cs="Times New Roman"/>
                <w:sz w:val="24"/>
              </w:rPr>
              <w:t>подготовить учащегося к адаптации в современном мире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6E77DC" w14:paraId="20AFF344" w14:textId="77777777" w:rsidTr="00A4655A">
        <w:tc>
          <w:tcPr>
            <w:tcW w:w="4806" w:type="dxa"/>
          </w:tcPr>
          <w:p w14:paraId="5B7BF2B5" w14:textId="77777777" w:rsidR="006E77DC" w:rsidRDefault="004230A2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F24680" wp14:editId="4C876EEC">
                  <wp:extent cx="2914650" cy="16395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3D1AEB9C" w14:textId="77777777" w:rsidR="004230A2" w:rsidRPr="004230A2" w:rsidRDefault="004230A2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условиях кризиса образования </w:t>
            </w:r>
            <w:r w:rsidRPr="004230A2">
              <w:rPr>
                <w:rFonts w:ascii="Times New Roman" w:hAnsi="Times New Roman" w:cs="Times New Roman"/>
                <w:sz w:val="24"/>
              </w:rPr>
              <w:t>постепенное обновление содержания неэффективно. Необходимо трансформировать школьное образование, но не просто придать ему новый импульс, а сменить парадигму.</w:t>
            </w:r>
          </w:p>
          <w:p w14:paraId="4CCDA20D" w14:textId="77777777" w:rsidR="004230A2" w:rsidRPr="004230A2" w:rsidRDefault="004230A2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07CEB986" w14:textId="77777777" w:rsidR="006E77DC" w:rsidRDefault="004230A2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30A2">
              <w:rPr>
                <w:rFonts w:ascii="Times New Roman" w:hAnsi="Times New Roman" w:cs="Times New Roman"/>
                <w:sz w:val="24"/>
              </w:rPr>
              <w:t>Другими словами, учить нужно другому и по-другому, а также выбрать иные показатели и технологии оценки учебной деятельности.</w:t>
            </w:r>
          </w:p>
        </w:tc>
      </w:tr>
      <w:tr w:rsidR="006E77DC" w14:paraId="1F6A1FD7" w14:textId="77777777" w:rsidTr="00A4655A">
        <w:tc>
          <w:tcPr>
            <w:tcW w:w="4806" w:type="dxa"/>
          </w:tcPr>
          <w:p w14:paraId="19144A47" w14:textId="77777777" w:rsidR="006E77DC" w:rsidRDefault="003B0DD3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B72616" wp14:editId="473CBF02">
                  <wp:extent cx="2914650" cy="16395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3A723FB7" w14:textId="77777777" w:rsidR="00BC2C87" w:rsidRDefault="003B0DD3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Вы видите на слайде индикаторы конкурентоспособности образования страны. </w:t>
            </w:r>
          </w:p>
          <w:p w14:paraId="4C03129E" w14:textId="77777777" w:rsidR="00BC2C87" w:rsidRDefault="00BC2C87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CEE07A6" w14:textId="77777777" w:rsidR="006E77DC" w:rsidRDefault="003B0DD3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Среди них особое место занимают образовательные результаты. Именно через призму </w:t>
            </w:r>
            <w:r w:rsidRPr="003B0DD3">
              <w:rPr>
                <w:rFonts w:ascii="Times New Roman" w:hAnsi="Times New Roman" w:cs="Times New Roman"/>
                <w:sz w:val="24"/>
              </w:rPr>
              <w:t>образовательных результатов рассматривается эффективность образовательной политики страны и определяется необходимость реформ в системе образования и их темпов</w:t>
            </w:r>
            <w:r w:rsidR="00BC2C87">
              <w:rPr>
                <w:rFonts w:ascii="Times New Roman" w:hAnsi="Times New Roman" w:cs="Times New Roman"/>
                <w:sz w:val="24"/>
              </w:rPr>
              <w:t>.</w:t>
            </w:r>
          </w:p>
          <w:p w14:paraId="42A83363" w14:textId="77777777" w:rsidR="00AE1822" w:rsidRDefault="00AE1822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49C82CC3" w14:textId="77777777" w:rsidR="00AE1822" w:rsidRDefault="00AE1822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E1822">
              <w:rPr>
                <w:rFonts w:ascii="Times New Roman" w:hAnsi="Times New Roman" w:cs="Times New Roman"/>
                <w:sz w:val="24"/>
              </w:rPr>
              <w:t>Результаты международных исследований PIRLS, TIMSS, PISA – целевые показатели качества образования страны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1905A0" w14:paraId="5C72F440" w14:textId="77777777" w:rsidTr="00A4655A">
        <w:tc>
          <w:tcPr>
            <w:tcW w:w="4806" w:type="dxa"/>
          </w:tcPr>
          <w:p w14:paraId="45543D44" w14:textId="77777777" w:rsidR="001905A0" w:rsidRDefault="001905A0" w:rsidP="00A4655A">
            <w:pPr>
              <w:rPr>
                <w:noProof/>
                <w:lang w:eastAsia="ru-RU"/>
              </w:rPr>
            </w:pPr>
            <w:r w:rsidRPr="001905A0">
              <w:rPr>
                <w:noProof/>
                <w:lang w:eastAsia="ru-RU"/>
              </w:rPr>
              <w:lastRenderedPageBreak/>
              <w:drawing>
                <wp:inline distT="0" distB="0" distL="0" distR="0" wp14:anchorId="00787F3B" wp14:editId="29B5BA33">
                  <wp:extent cx="2914650" cy="163957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4BBF4274" w14:textId="77777777" w:rsidR="001905A0" w:rsidRDefault="001905A0" w:rsidP="001905A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предыдущем учебном году обучающиеся школы №10 участвовали в международном исследовании 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PISA</w:t>
            </w:r>
            <w:r>
              <w:rPr>
                <w:rFonts w:ascii="Times New Roman" w:hAnsi="Times New Roman" w:cs="Times New Roman"/>
                <w:sz w:val="24"/>
              </w:rPr>
              <w:t xml:space="preserve"> (15-летние подростки).</w:t>
            </w:r>
          </w:p>
          <w:p w14:paraId="03653370" w14:textId="77777777" w:rsidR="001905A0" w:rsidRDefault="001905A0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E0562A" w14:paraId="669C7286" w14:textId="77777777" w:rsidTr="00A4655A">
        <w:tc>
          <w:tcPr>
            <w:tcW w:w="4806" w:type="dxa"/>
          </w:tcPr>
          <w:p w14:paraId="41112DAA" w14:textId="77777777" w:rsidR="00E0562A" w:rsidRDefault="00E0562A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B5001C" wp14:editId="29D1FF63">
                  <wp:extent cx="2914650" cy="163957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4B11BA9C" w14:textId="77777777" w:rsidR="00E0562A" w:rsidRDefault="00E0562A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Десятиклассники написали областную контрольную работу, целью которой было определение уровня развития метапредметных навыков и функциональной грамотности на уровне основного общего образования.</w:t>
            </w:r>
          </w:p>
          <w:p w14:paraId="0230C313" w14:textId="77777777" w:rsidR="00E0562A" w:rsidRDefault="00E0562A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59% десятиклассников не владеют метапредметными навыками.</w:t>
            </w:r>
          </w:p>
          <w:p w14:paraId="23B85F8F" w14:textId="77777777" w:rsidR="00E0562A" w:rsidRDefault="00E0562A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85% имеют недостаточный уровень развития функциональной грамотности.</w:t>
            </w:r>
          </w:p>
          <w:p w14:paraId="7336B881" w14:textId="77777777" w:rsidR="00E0562A" w:rsidRDefault="002A46C9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Это результат их обучениях в школе в течение 9 лет.</w:t>
            </w:r>
          </w:p>
          <w:p w14:paraId="15512F9E" w14:textId="77777777" w:rsidR="00252BBB" w:rsidRPr="00E0562A" w:rsidRDefault="00252BBB" w:rsidP="00032DE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Перед нами серьезная проблем</w:t>
            </w:r>
            <w:r w:rsidR="00A55785">
              <w:rPr>
                <w:rFonts w:ascii="Times New Roman" w:hAnsi="Times New Roman" w:cs="Times New Roman"/>
                <w:sz w:val="24"/>
              </w:rPr>
              <w:t xml:space="preserve">а: </w:t>
            </w:r>
            <w:r w:rsidR="00032DE0">
              <w:rPr>
                <w:rFonts w:ascii="Times New Roman" w:hAnsi="Times New Roman" w:cs="Times New Roman"/>
                <w:sz w:val="24"/>
              </w:rPr>
              <w:t>в школе не ведется систематическая работа по формированию функциональной грамотности.</w:t>
            </w:r>
          </w:p>
        </w:tc>
      </w:tr>
      <w:tr w:rsidR="00E0562A" w14:paraId="5804DB53" w14:textId="77777777" w:rsidTr="00A4655A">
        <w:tc>
          <w:tcPr>
            <w:tcW w:w="4806" w:type="dxa"/>
          </w:tcPr>
          <w:p w14:paraId="1AE26C61" w14:textId="77777777" w:rsidR="00E0562A" w:rsidRDefault="00252BBB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3F4696" wp14:editId="2E83EF97">
                  <wp:extent cx="2914650" cy="16395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7B6475B7" w14:textId="77777777" w:rsidR="00E0562A" w:rsidRDefault="00032DE0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Разведем 3 понятия – 3 вида грамотности: элементарная, академическая и функциональная.</w:t>
            </w:r>
          </w:p>
        </w:tc>
      </w:tr>
      <w:tr w:rsidR="00810E88" w14:paraId="1C064693" w14:textId="77777777" w:rsidTr="00A4655A">
        <w:tc>
          <w:tcPr>
            <w:tcW w:w="4806" w:type="dxa"/>
          </w:tcPr>
          <w:p w14:paraId="4D5EE415" w14:textId="77777777" w:rsidR="00810E88" w:rsidRDefault="00810E88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B3A84" wp14:editId="76509871">
                  <wp:extent cx="2914650" cy="16395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4C60C6CE" w14:textId="77777777" w:rsidR="00810E88" w:rsidRDefault="00032DE0" w:rsidP="00032DE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Особое внимание обратим на различия между академической и функциональной грамотностью. </w:t>
            </w:r>
          </w:p>
          <w:p w14:paraId="37B7AA1F" w14:textId="77777777" w:rsidR="00350B5C" w:rsidRPr="00350B5C" w:rsidRDefault="00350B5C" w:rsidP="00032DE0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350B5C">
              <w:rPr>
                <w:rFonts w:ascii="Times New Roman" w:hAnsi="Times New Roman" w:cs="Times New Roman"/>
                <w:bCs/>
                <w:i/>
              </w:rPr>
              <w:t>Индукция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—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это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способ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рассуждения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и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метод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исследования, в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котором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общий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вывод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строится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на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основе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частных</w:t>
            </w:r>
            <w:r w:rsidRPr="00350B5C">
              <w:rPr>
                <w:rFonts w:ascii="Times New Roman" w:hAnsi="Times New Roman" w:cs="Times New Roman"/>
                <w:i/>
              </w:rPr>
              <w:t xml:space="preserve"> </w:t>
            </w:r>
            <w:r w:rsidRPr="00350B5C">
              <w:rPr>
                <w:rFonts w:ascii="Times New Roman" w:hAnsi="Times New Roman" w:cs="Times New Roman"/>
                <w:bCs/>
                <w:i/>
              </w:rPr>
              <w:t>посылок.</w:t>
            </w:r>
            <w:r w:rsidRPr="00350B5C">
              <w:rPr>
                <w:rFonts w:ascii="Times New Roman" w:hAnsi="Times New Roman" w:cs="Times New Roman"/>
                <w:i/>
              </w:rPr>
              <w:t xml:space="preserve"> Дедукция — это способ рассуждения, посредством которого из общих посылок с необходимостью следует заключение частного характера.</w:t>
            </w:r>
          </w:p>
        </w:tc>
      </w:tr>
      <w:tr w:rsidR="00032DE0" w14:paraId="1659AFEA" w14:textId="77777777" w:rsidTr="00A4655A">
        <w:tc>
          <w:tcPr>
            <w:tcW w:w="4806" w:type="dxa"/>
          </w:tcPr>
          <w:p w14:paraId="37CE2AAD" w14:textId="77777777" w:rsidR="00032DE0" w:rsidRDefault="00032DE0" w:rsidP="00A4655A">
            <w:pPr>
              <w:rPr>
                <w:noProof/>
                <w:lang w:eastAsia="ru-RU"/>
              </w:rPr>
            </w:pPr>
            <w:r w:rsidRPr="009B72B0">
              <w:rPr>
                <w:noProof/>
                <w:lang w:eastAsia="ru-RU"/>
              </w:rPr>
              <w:drawing>
                <wp:inline distT="0" distB="0" distL="0" distR="0" wp14:anchorId="0CF513A0" wp14:editId="30FE9C3F">
                  <wp:extent cx="2914650" cy="163957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7B480E4E" w14:textId="77777777" w:rsidR="00032DE0" w:rsidRDefault="00032DE0" w:rsidP="00B9720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32DE0">
              <w:rPr>
                <w:rFonts w:ascii="Times New Roman" w:hAnsi="Times New Roman" w:cs="Times New Roman"/>
                <w:sz w:val="24"/>
              </w:rPr>
              <w:t xml:space="preserve">В </w:t>
            </w:r>
            <w:r w:rsidR="00B9720C">
              <w:rPr>
                <w:rFonts w:ascii="Times New Roman" w:hAnsi="Times New Roman" w:cs="Times New Roman"/>
                <w:sz w:val="24"/>
              </w:rPr>
              <w:t>обновленном ФГОС, который вступил</w:t>
            </w:r>
            <w:r w:rsidRPr="00032DE0">
              <w:rPr>
                <w:rFonts w:ascii="Times New Roman" w:hAnsi="Times New Roman" w:cs="Times New Roman"/>
                <w:sz w:val="24"/>
              </w:rPr>
              <w:t xml:space="preserve"> в действие 1 сентября 2022 года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  <w:r w:rsidRPr="00032DE0">
              <w:rPr>
                <w:rFonts w:ascii="Times New Roman" w:hAnsi="Times New Roman" w:cs="Times New Roman"/>
                <w:sz w:val="24"/>
              </w:rPr>
              <w:t xml:space="preserve"> прописаны требования к метапредметным результатам, в том числе к формированию функциональной грамотности.</w:t>
            </w:r>
          </w:p>
        </w:tc>
      </w:tr>
      <w:tr w:rsidR="00810E88" w14:paraId="0F07B8F4" w14:textId="77777777" w:rsidTr="00A4655A">
        <w:tc>
          <w:tcPr>
            <w:tcW w:w="4806" w:type="dxa"/>
          </w:tcPr>
          <w:p w14:paraId="09BE54F1" w14:textId="77777777" w:rsidR="00810E88" w:rsidRDefault="00810E88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2BCDC6D" wp14:editId="12611CA3">
                  <wp:extent cx="2914650" cy="16395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65CD461D" w14:textId="77777777" w:rsidR="00810E88" w:rsidRDefault="00B142EB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Структуру функциональной грамотности составляют: …</w:t>
            </w:r>
          </w:p>
        </w:tc>
      </w:tr>
      <w:tr w:rsidR="00810E88" w14:paraId="3128CE1B" w14:textId="77777777" w:rsidTr="00A4655A">
        <w:tc>
          <w:tcPr>
            <w:tcW w:w="4806" w:type="dxa"/>
          </w:tcPr>
          <w:p w14:paraId="364F2A21" w14:textId="77777777" w:rsidR="00810E88" w:rsidRDefault="00810E88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94674B" wp14:editId="024B6611">
                  <wp:extent cx="2914650" cy="16395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16100464" w14:textId="77777777" w:rsidR="00810E88" w:rsidRDefault="00E11498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Почему у школьников не формируется функциональная грамотность? </w:t>
            </w:r>
          </w:p>
          <w:p w14:paraId="7F851FFB" w14:textId="77777777" w:rsidR="00E11498" w:rsidRDefault="00E11498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Причины в изоляции предметов учебного плана …</w:t>
            </w:r>
          </w:p>
        </w:tc>
      </w:tr>
      <w:tr w:rsidR="001905A0" w14:paraId="106F76DC" w14:textId="77777777" w:rsidTr="00A4655A">
        <w:tc>
          <w:tcPr>
            <w:tcW w:w="4806" w:type="dxa"/>
          </w:tcPr>
          <w:p w14:paraId="0577A745" w14:textId="77777777" w:rsidR="001905A0" w:rsidRDefault="001905A0" w:rsidP="00A4655A">
            <w:pPr>
              <w:rPr>
                <w:noProof/>
                <w:lang w:eastAsia="ru-RU"/>
              </w:rPr>
            </w:pPr>
            <w:r w:rsidRPr="001905A0">
              <w:rPr>
                <w:noProof/>
                <w:lang w:eastAsia="ru-RU"/>
              </w:rPr>
              <w:drawing>
                <wp:inline distT="0" distB="0" distL="0" distR="0" wp14:anchorId="21974809" wp14:editId="43B33B0B">
                  <wp:extent cx="2914650" cy="16395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5A58C427" w14:textId="77777777" w:rsidR="003C17C4" w:rsidRDefault="003C17C4" w:rsidP="003C17C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Известно, что качество результатов напрямую зависит от качества предлагаемых обучающимся заданий. Сравните 4 задания, представленные на слайде. Какие из них наиболее часто встречаются в учебнике, а значит, и на уроках? </w:t>
            </w:r>
          </w:p>
          <w:p w14:paraId="1A69EDF4" w14:textId="77777777" w:rsidR="001905A0" w:rsidRDefault="003C17C4" w:rsidP="003C17C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Какой из вопросов мог бы встретиться в повседневной жизни? Чем четвертое заданий отличается от первых трех? </w:t>
            </w:r>
          </w:p>
          <w:p w14:paraId="6CDA5EB0" w14:textId="77777777" w:rsidR="003C17C4" w:rsidRDefault="00C40919" w:rsidP="00C40919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Наибольшие трудности </w:t>
            </w:r>
            <w:r w:rsidR="003F0655">
              <w:rPr>
                <w:rFonts w:ascii="Times New Roman" w:hAnsi="Times New Roman" w:cs="Times New Roman"/>
                <w:sz w:val="24"/>
              </w:rPr>
              <w:t>возникают как раз при решении подобных заданий.</w:t>
            </w:r>
          </w:p>
        </w:tc>
      </w:tr>
      <w:tr w:rsidR="00810E88" w14:paraId="5BF9FF17" w14:textId="77777777" w:rsidTr="00A4655A">
        <w:tc>
          <w:tcPr>
            <w:tcW w:w="4806" w:type="dxa"/>
          </w:tcPr>
          <w:p w14:paraId="1F2F7F36" w14:textId="77777777" w:rsidR="00810E88" w:rsidRDefault="00C93964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ECE133" wp14:editId="138830F4">
                  <wp:extent cx="2914650" cy="16395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7C2FF150" w14:textId="77777777" w:rsidR="00810E88" w:rsidRDefault="00E75D55" w:rsidP="00E75D5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 итогам участия российских школьников в международных исследованиях названы трудности, возникающие у российских подростков при выполнении предлагаемых заданий</w:t>
            </w:r>
            <w:r w:rsidR="00BD173E">
              <w:rPr>
                <w:rFonts w:ascii="Times New Roman" w:hAnsi="Times New Roman" w:cs="Times New Roman"/>
                <w:sz w:val="24"/>
              </w:rPr>
              <w:t>.</w:t>
            </w:r>
          </w:p>
          <w:p w14:paraId="56497AD4" w14:textId="77777777" w:rsidR="00BD173E" w:rsidRDefault="00BD173E" w:rsidP="00600034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Трудности вызывают нестандартный формат заданий, работа со сложноорганизованной инфо</w:t>
            </w:r>
            <w:r w:rsidR="00600034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мацией……</w:t>
            </w:r>
          </w:p>
        </w:tc>
      </w:tr>
      <w:tr w:rsidR="00C93964" w14:paraId="215E8E68" w14:textId="77777777" w:rsidTr="00A4655A">
        <w:tc>
          <w:tcPr>
            <w:tcW w:w="4806" w:type="dxa"/>
          </w:tcPr>
          <w:p w14:paraId="20BBFAA9" w14:textId="77777777" w:rsidR="00C93964" w:rsidRDefault="00C93964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CAC8CB" wp14:editId="008610E1">
                  <wp:extent cx="2914650" cy="163957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668BEF0C" w14:textId="77777777" w:rsidR="00C93964" w:rsidRDefault="00C93964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C93964" w14:paraId="7F8993BD" w14:textId="77777777" w:rsidTr="00A4655A">
        <w:tc>
          <w:tcPr>
            <w:tcW w:w="4806" w:type="dxa"/>
          </w:tcPr>
          <w:p w14:paraId="4389E69A" w14:textId="77777777" w:rsidR="00C93964" w:rsidRDefault="00A4655A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2424867" wp14:editId="33E067E5">
                  <wp:extent cx="2914650" cy="163957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1C606BFA" w14:textId="77777777" w:rsidR="00C93964" w:rsidRDefault="0059413F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своей работе учитель должен учитывать существование людей с разными типами мышления: конвергентным и дивергентным. </w:t>
            </w:r>
          </w:p>
          <w:p w14:paraId="3A1B1AFB" w14:textId="77777777" w:rsidR="0059413F" w:rsidRDefault="0059413F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Изучите информацию на слайде и объясните разницу между </w:t>
            </w:r>
            <w:r w:rsidR="00DD319A">
              <w:rPr>
                <w:rFonts w:ascii="Times New Roman" w:hAnsi="Times New Roman" w:cs="Times New Roman"/>
                <w:sz w:val="24"/>
              </w:rPr>
              <w:t xml:space="preserve">этими типами мышления. </w:t>
            </w:r>
          </w:p>
          <w:p w14:paraId="3CE6DBC3" w14:textId="77777777" w:rsidR="00DD319A" w:rsidRDefault="00DD319A" w:rsidP="00DD319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Каким образом эта информация должна использоваться педагогом в учебном процессе? </w:t>
            </w:r>
          </w:p>
        </w:tc>
      </w:tr>
      <w:tr w:rsidR="00A4655A" w14:paraId="5F250E48" w14:textId="77777777" w:rsidTr="00A4655A">
        <w:tc>
          <w:tcPr>
            <w:tcW w:w="4806" w:type="dxa"/>
          </w:tcPr>
          <w:p w14:paraId="5BF5B9F0" w14:textId="77777777" w:rsidR="00A4655A" w:rsidRDefault="00A4655A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E7E51" wp14:editId="3840BB83">
                  <wp:extent cx="2914650" cy="163957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7CEB04D3" w14:textId="77777777" w:rsidR="00A4655A" w:rsidRDefault="003F0977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Выделим направления деятельности по формированию функциональной грамотности.</w:t>
            </w:r>
          </w:p>
        </w:tc>
      </w:tr>
      <w:tr w:rsidR="00A4655A" w14:paraId="6E04D7B3" w14:textId="77777777" w:rsidTr="00A4655A">
        <w:tc>
          <w:tcPr>
            <w:tcW w:w="4806" w:type="dxa"/>
          </w:tcPr>
          <w:p w14:paraId="2BA1D545" w14:textId="77777777" w:rsidR="00A4655A" w:rsidRDefault="00A4655A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6656BA" wp14:editId="3F19D1A5">
                  <wp:extent cx="2914650" cy="163957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7A7F8E3B" w14:textId="77777777" w:rsidR="00A4655A" w:rsidRDefault="003F0977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Перед вами результаты анкетирования обучающихся 5-11 классов. Было предложено 2 вопроса:</w:t>
            </w:r>
          </w:p>
          <w:p w14:paraId="0A80694B" w14:textId="77777777" w:rsidR="003F0977" w:rsidRDefault="003F0977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Какие задания тебе нравятся? И что для тебя важно при выполнении заданий?</w:t>
            </w:r>
          </w:p>
          <w:p w14:paraId="7B541F76" w14:textId="77777777" w:rsidR="003F0977" w:rsidRDefault="003F0977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Привычной формой заданий для обучающихся является работа с учебником. Этим можно объяснить наибольшее количество выборов этого ответа.</w:t>
            </w:r>
          </w:p>
          <w:p w14:paraId="6547DB11" w14:textId="77777777" w:rsidR="003F0977" w:rsidRDefault="003F0977" w:rsidP="003F097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Более трети обучающихся испытывают интерес к решению нестандартных задач и составлению схем, графиков, таблиц.</w:t>
            </w:r>
          </w:p>
          <w:p w14:paraId="10ABF5EB" w14:textId="77777777" w:rsidR="003F0977" w:rsidRDefault="003F0977" w:rsidP="003F097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Гораздо меньшее количество ребят интересуются моделированием и хотят самостоятельно придумывать задания и вопросы. Почему? Может быть, у </w:t>
            </w:r>
            <w:r w:rsidR="00797E13">
              <w:rPr>
                <w:rFonts w:ascii="Times New Roman" w:hAnsi="Times New Roman" w:cs="Times New Roman"/>
                <w:sz w:val="24"/>
              </w:rPr>
              <w:t>многих</w:t>
            </w:r>
            <w:r>
              <w:rPr>
                <w:rFonts w:ascii="Times New Roman" w:hAnsi="Times New Roman" w:cs="Times New Roman"/>
                <w:sz w:val="24"/>
              </w:rPr>
              <w:t xml:space="preserve"> просто нет такого опыта? </w:t>
            </w:r>
            <w:r w:rsidR="004B6937">
              <w:rPr>
                <w:rFonts w:ascii="Times New Roman" w:hAnsi="Times New Roman" w:cs="Times New Roman"/>
                <w:sz w:val="24"/>
              </w:rPr>
              <w:t>Часто ли на уроках учитель предлагает детям подобные задания?</w:t>
            </w:r>
          </w:p>
          <w:p w14:paraId="3005EA93" w14:textId="77777777" w:rsidR="00797E13" w:rsidRDefault="00797E13" w:rsidP="003F097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Если оценивать, что важно для ребят при выполнении заданий, то на первом месте окажется возможность выполнения совместно с одноклассником.</w:t>
            </w:r>
            <w:r w:rsidR="009C5C67">
              <w:rPr>
                <w:rFonts w:ascii="Times New Roman" w:hAnsi="Times New Roman" w:cs="Times New Roman"/>
                <w:sz w:val="24"/>
              </w:rPr>
              <w:t xml:space="preserve"> На втором месте – задания, связанные с жизнью. На третьем – задание не должно занимать много времени при выполнении.</w:t>
            </w:r>
          </w:p>
        </w:tc>
      </w:tr>
      <w:tr w:rsidR="00A4655A" w14:paraId="05FFDC97" w14:textId="77777777" w:rsidTr="00A4655A">
        <w:tc>
          <w:tcPr>
            <w:tcW w:w="4806" w:type="dxa"/>
          </w:tcPr>
          <w:p w14:paraId="4AD3E71C" w14:textId="77777777" w:rsidR="00A4655A" w:rsidRDefault="00A4655A" w:rsidP="00A4655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8C89FF" wp14:editId="1696DA6D">
                  <wp:extent cx="2914650" cy="163957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3E560B64" w14:textId="77777777" w:rsidR="00A4655A" w:rsidRDefault="009C5C67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Для успешного решения вопроса формирования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ф.г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 необходимо обеспечить технологичность процесса обучения и использовать рефлексивно-деятельностные технологии.</w:t>
            </w:r>
          </w:p>
        </w:tc>
      </w:tr>
      <w:tr w:rsidR="00C528D7" w14:paraId="451A48A5" w14:textId="77777777" w:rsidTr="00A4655A">
        <w:tc>
          <w:tcPr>
            <w:tcW w:w="4806" w:type="dxa"/>
          </w:tcPr>
          <w:p w14:paraId="43BE377D" w14:textId="77777777" w:rsidR="00C528D7" w:rsidRDefault="00033145" w:rsidP="00A4655A">
            <w:pPr>
              <w:rPr>
                <w:noProof/>
                <w:lang w:eastAsia="ru-RU"/>
              </w:rPr>
            </w:pPr>
            <w:r w:rsidRPr="00033145">
              <w:rPr>
                <w:noProof/>
                <w:lang w:eastAsia="ru-RU"/>
              </w:rPr>
              <w:lastRenderedPageBreak/>
              <w:drawing>
                <wp:inline distT="0" distB="0" distL="0" distR="0" wp14:anchorId="34463275" wp14:editId="040A8873">
                  <wp:extent cx="2914650" cy="163957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73639DCF" w14:textId="77777777" w:rsidR="00C528D7" w:rsidRDefault="00C528D7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своей практике не первый год для диагностики достижения метапредметных результатов обучающихся 5-6 классов мы используем групповые проекты. Первоначально во многом опирались на Модельную программу ООО. </w:t>
            </w:r>
          </w:p>
          <w:p w14:paraId="4FAA0183" w14:textId="77777777" w:rsidR="00C528D7" w:rsidRDefault="00C528D7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Мы испытывали различные трудности: </w:t>
            </w:r>
          </w:p>
          <w:p w14:paraId="4808ED69" w14:textId="77777777" w:rsidR="00C528D7" w:rsidRDefault="00C528D7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подбор заданий, информационный материал, способ оценивания с помощью экспертов-наблюдателей и т.д.</w:t>
            </w:r>
          </w:p>
          <w:p w14:paraId="1988A16D" w14:textId="77777777" w:rsidR="00C528D7" w:rsidRDefault="00C528D7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 всегда обучающиеся были заинтересованы тем, что мы им предлагали.</w:t>
            </w:r>
          </w:p>
          <w:p w14:paraId="29A582A1" w14:textId="77777777" w:rsidR="00C528D7" w:rsidRDefault="00C528D7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Родилась идея в качестве проектного задания предложить кейс, объединив две технологии в одну. </w:t>
            </w:r>
          </w:p>
          <w:p w14:paraId="4D911E86" w14:textId="77777777" w:rsidR="00C528D7" w:rsidRDefault="00033145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Сегодня мы предлагаем вам стать участниками групповой работы по выполнению проекта.</w:t>
            </w:r>
          </w:p>
          <w:p w14:paraId="534CD1D2" w14:textId="77777777" w:rsidR="00033145" w:rsidRDefault="00033145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 ждем от вас обратной связи.</w:t>
            </w:r>
          </w:p>
        </w:tc>
      </w:tr>
      <w:tr w:rsidR="00033145" w14:paraId="681108FE" w14:textId="77777777" w:rsidTr="00A4655A">
        <w:tc>
          <w:tcPr>
            <w:tcW w:w="4806" w:type="dxa"/>
          </w:tcPr>
          <w:p w14:paraId="1C61B63D" w14:textId="77777777" w:rsidR="00033145" w:rsidRPr="00033145" w:rsidRDefault="00033145" w:rsidP="00A4655A">
            <w:pPr>
              <w:rPr>
                <w:noProof/>
                <w:lang w:eastAsia="ru-RU"/>
              </w:rPr>
            </w:pPr>
            <w:r w:rsidRPr="00033145">
              <w:rPr>
                <w:noProof/>
                <w:lang w:eastAsia="ru-RU"/>
              </w:rPr>
              <w:drawing>
                <wp:inline distT="0" distB="0" distL="0" distR="0" wp14:anchorId="2321645E" wp14:editId="531433A7">
                  <wp:extent cx="2914650" cy="16395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</w:tcPr>
          <w:p w14:paraId="6B9902E5" w14:textId="77777777" w:rsidR="00033145" w:rsidRDefault="00A035E7" w:rsidP="00A4655A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Сегодня мы представили Вашему вниманию семинар для педагогов школы, который проводили в предыдущем учебном году и методику работу по формированию функциональной грамотности школьников с помощью группового проекта.</w:t>
            </w:r>
          </w:p>
        </w:tc>
      </w:tr>
    </w:tbl>
    <w:p w14:paraId="7092F793" w14:textId="77777777" w:rsidR="00A4655A" w:rsidRDefault="00A4655A">
      <w:pPr>
        <w:rPr>
          <w:rFonts w:ascii="Times New Roman" w:hAnsi="Times New Roman" w:cs="Times New Roman"/>
          <w:sz w:val="24"/>
        </w:rPr>
      </w:pPr>
    </w:p>
    <w:p w14:paraId="5130B38B" w14:textId="77777777" w:rsidR="00033145" w:rsidRDefault="00033145">
      <w:pPr>
        <w:rPr>
          <w:rFonts w:ascii="Times New Roman" w:hAnsi="Times New Roman" w:cs="Times New Roman"/>
          <w:sz w:val="24"/>
        </w:rPr>
      </w:pPr>
    </w:p>
    <w:p w14:paraId="5464C020" w14:textId="77777777" w:rsidR="00033145" w:rsidRDefault="00033145">
      <w:pPr>
        <w:rPr>
          <w:rFonts w:ascii="Times New Roman" w:hAnsi="Times New Roman" w:cs="Times New Roman"/>
          <w:sz w:val="24"/>
        </w:rPr>
      </w:pPr>
    </w:p>
    <w:p w14:paraId="382B634B" w14:textId="77777777" w:rsidR="00033145" w:rsidRDefault="00033145">
      <w:pPr>
        <w:rPr>
          <w:rFonts w:ascii="Times New Roman" w:hAnsi="Times New Roman" w:cs="Times New Roman"/>
          <w:sz w:val="24"/>
        </w:rPr>
      </w:pPr>
    </w:p>
    <w:p w14:paraId="738CFBA6" w14:textId="77777777" w:rsidR="001313BB" w:rsidRPr="00B94D6E" w:rsidRDefault="00A4655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textWrapping" w:clear="all"/>
      </w:r>
    </w:p>
    <w:sectPr w:rsidR="001313BB" w:rsidRPr="00B94D6E" w:rsidSect="00B94D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DB357A"/>
    <w:multiLevelType w:val="hybridMultilevel"/>
    <w:tmpl w:val="7416025E"/>
    <w:lvl w:ilvl="0" w:tplc="9FC287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38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021"/>
    <w:rsid w:val="00032DE0"/>
    <w:rsid w:val="00033145"/>
    <w:rsid w:val="001313BB"/>
    <w:rsid w:val="001452C6"/>
    <w:rsid w:val="00185021"/>
    <w:rsid w:val="001905A0"/>
    <w:rsid w:val="001922D3"/>
    <w:rsid w:val="001C4B31"/>
    <w:rsid w:val="0022719C"/>
    <w:rsid w:val="00252BBB"/>
    <w:rsid w:val="002A46C9"/>
    <w:rsid w:val="00315F86"/>
    <w:rsid w:val="00350B5C"/>
    <w:rsid w:val="003B0DD3"/>
    <w:rsid w:val="003C17C4"/>
    <w:rsid w:val="003F0655"/>
    <w:rsid w:val="003F0977"/>
    <w:rsid w:val="004230A2"/>
    <w:rsid w:val="004430B5"/>
    <w:rsid w:val="00497DC9"/>
    <w:rsid w:val="004A15ED"/>
    <w:rsid w:val="004B6937"/>
    <w:rsid w:val="00527FD4"/>
    <w:rsid w:val="0059413F"/>
    <w:rsid w:val="005A576F"/>
    <w:rsid w:val="00600034"/>
    <w:rsid w:val="00612964"/>
    <w:rsid w:val="006158E2"/>
    <w:rsid w:val="0069288C"/>
    <w:rsid w:val="006B430E"/>
    <w:rsid w:val="006E77DC"/>
    <w:rsid w:val="007003E4"/>
    <w:rsid w:val="007065EF"/>
    <w:rsid w:val="007212A5"/>
    <w:rsid w:val="0073351D"/>
    <w:rsid w:val="00797E13"/>
    <w:rsid w:val="00810E88"/>
    <w:rsid w:val="008630BB"/>
    <w:rsid w:val="00877215"/>
    <w:rsid w:val="008C3DAD"/>
    <w:rsid w:val="008D1FA3"/>
    <w:rsid w:val="008F73B1"/>
    <w:rsid w:val="00946E2C"/>
    <w:rsid w:val="009B72B0"/>
    <w:rsid w:val="009C5C67"/>
    <w:rsid w:val="009C60EA"/>
    <w:rsid w:val="00A035E7"/>
    <w:rsid w:val="00A36957"/>
    <w:rsid w:val="00A4655A"/>
    <w:rsid w:val="00A55785"/>
    <w:rsid w:val="00A93DF5"/>
    <w:rsid w:val="00A97888"/>
    <w:rsid w:val="00AE1822"/>
    <w:rsid w:val="00B142EB"/>
    <w:rsid w:val="00B94D6E"/>
    <w:rsid w:val="00B9720C"/>
    <w:rsid w:val="00BA47BD"/>
    <w:rsid w:val="00BC2C87"/>
    <w:rsid w:val="00BD173E"/>
    <w:rsid w:val="00C40919"/>
    <w:rsid w:val="00C528D7"/>
    <w:rsid w:val="00C93964"/>
    <w:rsid w:val="00CB1675"/>
    <w:rsid w:val="00D311EC"/>
    <w:rsid w:val="00D80BE5"/>
    <w:rsid w:val="00DD319A"/>
    <w:rsid w:val="00E0562A"/>
    <w:rsid w:val="00E11498"/>
    <w:rsid w:val="00E75D55"/>
    <w:rsid w:val="00EC355E"/>
    <w:rsid w:val="00F0582A"/>
    <w:rsid w:val="00FB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C8B5B"/>
  <w15:chartTrackingRefBased/>
  <w15:docId w15:val="{B214C328-1462-4111-BB27-55200C362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94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C4B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5</Pages>
  <Words>847</Words>
  <Characters>4833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Zavuch-2</dc:creator>
  <cp:keywords/>
  <dc:description/>
  <cp:lastModifiedBy>Алексей Пеньковой</cp:lastModifiedBy>
  <cp:revision>64</cp:revision>
  <dcterms:created xsi:type="dcterms:W3CDTF">2021-12-28T11:00:00Z</dcterms:created>
  <dcterms:modified xsi:type="dcterms:W3CDTF">2023-09-16T20:42:00Z</dcterms:modified>
</cp:coreProperties>
</file>