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56B0" w:rsidRPr="00604B2B" w:rsidRDefault="00604B2B" w:rsidP="00604B2B">
      <w:pPr>
        <w:jc w:val="center"/>
        <w:rPr>
          <w:rFonts w:ascii="Times New Roman" w:hAnsi="Times New Roman" w:cs="Times New Roman"/>
          <w:sz w:val="40"/>
          <w:szCs w:val="40"/>
          <w:lang w:val="ru-RU"/>
        </w:rPr>
      </w:pPr>
      <w:r w:rsidRPr="00604B2B">
        <w:rPr>
          <w:rFonts w:ascii="Times New Roman" w:hAnsi="Times New Roman" w:cs="Times New Roman"/>
          <w:sz w:val="40"/>
          <w:szCs w:val="40"/>
          <w:lang w:val="ru-RU"/>
        </w:rPr>
        <w:t>Применение интегрированных занятий в работе с младшими школьниками в системе дополнительного образования.</w:t>
      </w:r>
    </w:p>
    <w:p w:rsidR="00604B2B" w:rsidRPr="00604B2B" w:rsidRDefault="00604B2B" w:rsidP="001567B6">
      <w:pPr>
        <w:spacing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В системе дополнительного образования педагогу необходимо всё время совершенствовать свою методику. В своем творческом объединении «Увлекательный мир знаний» я применяю метод интегрированных занятий уже три года. За этот период я заметила положительную динамику усвоения программы обоих предметов. Моя образовательная программа включает в себя два предмета: русскую словесность и математику. Используя в работе метод интегрированных занятий, я добилась больших результатов, нежели используя каждую программу по отдельности. Детям младшего школьного возраста необходимо во время занятий периодически переключать внимание. Это нужно для того, чтобы лучше усвоить материал, так как детский мозг устает от одинакового потока информации. Заметив это, я решила проводить занятия интегрирую в них переходы от одного предмета к другому каждые пятнадцать минут. Детский мозг не успевает уставать, а постоянная смена деятельности благотворно влияет на усвоении им информации. </w:t>
      </w:r>
      <w:r w:rsidR="00F00086">
        <w:rPr>
          <w:rFonts w:ascii="Times New Roman" w:hAnsi="Times New Roman" w:cs="Times New Roman"/>
          <w:sz w:val="28"/>
          <w:szCs w:val="28"/>
          <w:lang w:val="ru-RU"/>
        </w:rPr>
        <w:t xml:space="preserve">В формате интегрированных занятий успешнее развивается творческий потенциал ребенка. Так как необходимо быстро переключать внимание и менять деятельность. Примером может служить занятие, в ходе которого первые 15 минут мы пишем диктант, следующие 15 минут ребенок считает количество слов, отнимает от него количество знаков препинания, затем получает число, к которому он должен прибавить количество всех согласных букв и отнять количество всех гласных букв, используемых в диктанте. Выполнив математические действия, он получает готовый пример, а ответ данного примера является зашифрованное слово. Число, полученное в результате решений, совпадает с конкретным словом в диктанте. Затем мы снова возвращаемся к русскому языку и слово, которое было зашифровано мы начинаем разбирать по составу. После разбора по составу ребенок получает задание развивающее его воображение и творческий </w:t>
      </w:r>
      <w:r w:rsidR="001567B6">
        <w:rPr>
          <w:rFonts w:ascii="Times New Roman" w:hAnsi="Times New Roman" w:cs="Times New Roman"/>
          <w:sz w:val="28"/>
          <w:szCs w:val="28"/>
          <w:lang w:val="ru-RU"/>
        </w:rPr>
        <w:t>потенциал, например,</w:t>
      </w:r>
      <w:r w:rsidR="00F00086">
        <w:rPr>
          <w:rFonts w:ascii="Times New Roman" w:hAnsi="Times New Roman" w:cs="Times New Roman"/>
          <w:sz w:val="28"/>
          <w:szCs w:val="28"/>
          <w:lang w:val="ru-RU"/>
        </w:rPr>
        <w:t xml:space="preserve"> </w:t>
      </w:r>
      <w:r w:rsidR="00F00086">
        <w:rPr>
          <w:rFonts w:ascii="Times New Roman" w:hAnsi="Times New Roman" w:cs="Times New Roman"/>
          <w:sz w:val="28"/>
          <w:szCs w:val="28"/>
          <w:lang w:val="ru-RU"/>
        </w:rPr>
        <w:lastRenderedPageBreak/>
        <w:t xml:space="preserve">придумать предложения с данным словом, или даже </w:t>
      </w:r>
      <w:r w:rsidR="001567B6">
        <w:rPr>
          <w:rFonts w:ascii="Times New Roman" w:hAnsi="Times New Roman" w:cs="Times New Roman"/>
          <w:sz w:val="28"/>
          <w:szCs w:val="28"/>
          <w:lang w:val="ru-RU"/>
        </w:rPr>
        <w:t>мини-текст,</w:t>
      </w:r>
      <w:r w:rsidR="00F00086">
        <w:rPr>
          <w:rFonts w:ascii="Times New Roman" w:hAnsi="Times New Roman" w:cs="Times New Roman"/>
          <w:sz w:val="28"/>
          <w:szCs w:val="28"/>
          <w:lang w:val="ru-RU"/>
        </w:rPr>
        <w:t xml:space="preserve"> в котором это слово поменяет свою форму 5 раз. Такие занятия очень нравятся детям, так как в них присутствует элемент игры и наглядно представлена взаимосвязь наук и необходимость изучать все </w:t>
      </w:r>
      <w:r w:rsidR="001567B6">
        <w:rPr>
          <w:rFonts w:ascii="Times New Roman" w:hAnsi="Times New Roman" w:cs="Times New Roman"/>
          <w:sz w:val="28"/>
          <w:szCs w:val="28"/>
          <w:lang w:val="ru-RU"/>
        </w:rPr>
        <w:t>науки.</w:t>
      </w:r>
      <w:r w:rsidR="00F00086">
        <w:rPr>
          <w:rFonts w:ascii="Times New Roman" w:hAnsi="Times New Roman" w:cs="Times New Roman"/>
          <w:sz w:val="28"/>
          <w:szCs w:val="28"/>
          <w:lang w:val="ru-RU"/>
        </w:rPr>
        <w:t xml:space="preserve"> Ведь если входе подсчетов букв ребенок </w:t>
      </w:r>
      <w:r w:rsidR="001567B6">
        <w:rPr>
          <w:rFonts w:ascii="Times New Roman" w:hAnsi="Times New Roman" w:cs="Times New Roman"/>
          <w:sz w:val="28"/>
          <w:szCs w:val="28"/>
          <w:lang w:val="ru-RU"/>
        </w:rPr>
        <w:t>ошибиться</w:t>
      </w:r>
      <w:r w:rsidR="00F00086">
        <w:rPr>
          <w:rFonts w:ascii="Times New Roman" w:hAnsi="Times New Roman" w:cs="Times New Roman"/>
          <w:sz w:val="28"/>
          <w:szCs w:val="28"/>
          <w:lang w:val="ru-RU"/>
        </w:rPr>
        <w:t>, он получит неверные данные для примера. Затем пример будет неверно решен и ребенок получит в ответе не то слово. Поэтому в процессе выполнения</w:t>
      </w:r>
      <w:r w:rsidR="001567B6">
        <w:rPr>
          <w:rFonts w:ascii="Times New Roman" w:hAnsi="Times New Roman" w:cs="Times New Roman"/>
          <w:sz w:val="28"/>
          <w:szCs w:val="28"/>
          <w:lang w:val="ru-RU"/>
        </w:rPr>
        <w:t xml:space="preserve"> заданий на интегрированных занятиях развивается </w:t>
      </w:r>
      <w:bookmarkStart w:id="0" w:name="_GoBack"/>
      <w:bookmarkEnd w:id="0"/>
      <w:r w:rsidR="001567B6">
        <w:rPr>
          <w:rFonts w:ascii="Times New Roman" w:hAnsi="Times New Roman" w:cs="Times New Roman"/>
          <w:sz w:val="28"/>
          <w:szCs w:val="28"/>
          <w:lang w:val="ru-RU"/>
        </w:rPr>
        <w:t xml:space="preserve">память, абстрактное </w:t>
      </w:r>
      <w:proofErr w:type="gramStart"/>
      <w:r w:rsidR="001567B6">
        <w:rPr>
          <w:rFonts w:ascii="Times New Roman" w:hAnsi="Times New Roman" w:cs="Times New Roman"/>
          <w:sz w:val="28"/>
          <w:szCs w:val="28"/>
          <w:lang w:val="ru-RU"/>
        </w:rPr>
        <w:t>мышление ,</w:t>
      </w:r>
      <w:proofErr w:type="gramEnd"/>
      <w:r w:rsidR="001567B6">
        <w:rPr>
          <w:rFonts w:ascii="Times New Roman" w:hAnsi="Times New Roman" w:cs="Times New Roman"/>
          <w:sz w:val="28"/>
          <w:szCs w:val="28"/>
          <w:lang w:val="ru-RU"/>
        </w:rPr>
        <w:t xml:space="preserve"> воображение . Мое </w:t>
      </w:r>
      <w:proofErr w:type="gramStart"/>
      <w:r w:rsidR="001567B6">
        <w:rPr>
          <w:rFonts w:ascii="Times New Roman" w:hAnsi="Times New Roman" w:cs="Times New Roman"/>
          <w:sz w:val="28"/>
          <w:szCs w:val="28"/>
          <w:lang w:val="ru-RU"/>
        </w:rPr>
        <w:t>мнение ,</w:t>
      </w:r>
      <w:proofErr w:type="gramEnd"/>
      <w:r w:rsidR="001567B6">
        <w:rPr>
          <w:rFonts w:ascii="Times New Roman" w:hAnsi="Times New Roman" w:cs="Times New Roman"/>
          <w:sz w:val="28"/>
          <w:szCs w:val="28"/>
          <w:lang w:val="ru-RU"/>
        </w:rPr>
        <w:t xml:space="preserve"> что метод интеграции в процессе обучения влияет исключительно положительно.</w:t>
      </w:r>
    </w:p>
    <w:sectPr w:rsidR="00604B2B" w:rsidRPr="00604B2B" w:rsidSect="00FA05C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D32334"/>
    <w:rsid w:val="001567B6"/>
    <w:rsid w:val="00604B2B"/>
    <w:rsid w:val="00C856B0"/>
    <w:rsid w:val="00D32334"/>
    <w:rsid w:val="00F00086"/>
    <w:rsid w:val="00FA05C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D07A7C-CDE6-459E-931F-4D04E7BAE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05C3"/>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Pages>
  <Words>390</Words>
  <Characters>2223</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2</cp:revision>
  <dcterms:created xsi:type="dcterms:W3CDTF">2023-09-14T13:06:00Z</dcterms:created>
  <dcterms:modified xsi:type="dcterms:W3CDTF">2023-09-14T13:45:00Z</dcterms:modified>
</cp:coreProperties>
</file>