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EA" w:rsidRDefault="009100EA" w:rsidP="00012C13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Pr="003805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5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Мастер-класс для педагогов</w:t>
      </w:r>
    </w:p>
    <w:p w:rsidR="009100EA" w:rsidRPr="003805EA" w:rsidRDefault="009100EA" w:rsidP="009100E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05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« Новые </w:t>
      </w:r>
      <w:proofErr w:type="spellStart"/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здоровьесберегающие</w:t>
      </w:r>
      <w:proofErr w:type="spellEnd"/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технологии в работе с детьми.»</w:t>
      </w:r>
    </w:p>
    <w:p w:rsidR="009100EA" w:rsidRPr="003805EA" w:rsidRDefault="009100EA" w:rsidP="0091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0EA" w:rsidRPr="009100EA" w:rsidRDefault="009100EA" w:rsidP="009100EA">
      <w:pPr>
        <w:rPr>
          <w:rFonts w:ascii="Times New Roman" w:hAnsi="Times New Roman" w:cs="Times New Roman"/>
          <w:sz w:val="32"/>
          <w:szCs w:val="32"/>
        </w:rPr>
      </w:pPr>
    </w:p>
    <w:p w:rsidR="009100EA" w:rsidRPr="00377268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Pr="00377268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9100EA">
      <w:pPr>
        <w:pStyle w:val="a3"/>
        <w:shd w:val="clear" w:color="auto" w:fill="FFFFFF"/>
        <w:spacing w:after="0"/>
        <w:jc w:val="right"/>
        <w:rPr>
          <w:sz w:val="44"/>
          <w:szCs w:val="44"/>
        </w:rPr>
      </w:pPr>
      <w:r>
        <w:rPr>
          <w:sz w:val="44"/>
          <w:szCs w:val="44"/>
        </w:rPr>
        <w:tab/>
      </w:r>
    </w:p>
    <w:p w:rsidR="009100EA" w:rsidRPr="003805EA" w:rsidRDefault="009100EA" w:rsidP="009100EA">
      <w:pPr>
        <w:pStyle w:val="a3"/>
        <w:shd w:val="clear" w:color="auto" w:fill="FFFFFF"/>
        <w:spacing w:after="0"/>
        <w:jc w:val="right"/>
        <w:rPr>
          <w:b/>
          <w:color w:val="000000"/>
        </w:rPr>
      </w:pPr>
      <w:r w:rsidRPr="003805EA">
        <w:rPr>
          <w:b/>
          <w:color w:val="000000"/>
        </w:rPr>
        <w:t xml:space="preserve">Воспитатель : </w:t>
      </w:r>
      <w:proofErr w:type="spellStart"/>
      <w:r w:rsidRPr="003805EA">
        <w:rPr>
          <w:b/>
          <w:color w:val="000000"/>
        </w:rPr>
        <w:t>Хапаева</w:t>
      </w:r>
      <w:proofErr w:type="spellEnd"/>
      <w:r w:rsidRPr="003805EA">
        <w:rPr>
          <w:b/>
          <w:color w:val="000000"/>
        </w:rPr>
        <w:t xml:space="preserve"> Ж.С.</w:t>
      </w:r>
    </w:p>
    <w:p w:rsidR="009100EA" w:rsidRPr="00377268" w:rsidRDefault="009100EA" w:rsidP="009100EA">
      <w:pPr>
        <w:tabs>
          <w:tab w:val="left" w:pos="1215"/>
        </w:tabs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56961" w:rsidRPr="003805EA" w:rsidRDefault="00C56961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805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Мастер-класс для педагогов</w:t>
      </w:r>
    </w:p>
    <w:p w:rsidR="00C56961" w:rsidRPr="003805EA" w:rsidRDefault="00C56961" w:rsidP="009100EA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805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« Новые </w:t>
      </w:r>
      <w:proofErr w:type="spellStart"/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технологии в работе с детьми.»</w:t>
      </w:r>
      <w:r w:rsidRPr="003805EA">
        <w:rPr>
          <w:rFonts w:ascii="Times New Roman" w:hAnsi="Times New Roman" w:cs="Times New Roman"/>
          <w:b/>
          <w:sz w:val="24"/>
          <w:szCs w:val="24"/>
        </w:rPr>
        <w:tab/>
      </w:r>
    </w:p>
    <w:p w:rsidR="00C56961" w:rsidRPr="009100EA" w:rsidRDefault="00C56961" w:rsidP="00C56961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Цель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Распространение педагогического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опыта по применению 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 в работе с детьми дошкольного возраста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6961" w:rsidRPr="009100EA" w:rsidRDefault="00C56961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Задачи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раскрыть значение 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познакомить с методикой их проведения;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поделиться личным опытом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работы по сохранению здоровья дошкольников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распространить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педагогический опыт по применению 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познакомить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педагогов с элементами 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 целью повышения их профессиональной компетентности.</w:t>
      </w:r>
    </w:p>
    <w:p w:rsidR="001F6F31" w:rsidRPr="009100EA" w:rsidRDefault="001F6F31" w:rsidP="00910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455EA" w:rsidRPr="009100EA">
        <w:rPr>
          <w:rFonts w:ascii="Times New Roman" w:hAnsi="Times New Roman" w:cs="Times New Roman"/>
          <w:b/>
          <w:sz w:val="24"/>
          <w:szCs w:val="24"/>
        </w:rPr>
        <w:t>мастер-класса</w:t>
      </w:r>
      <w:r w:rsidRPr="009100EA">
        <w:rPr>
          <w:rFonts w:ascii="Times New Roman" w:hAnsi="Times New Roman" w:cs="Times New Roman"/>
          <w:b/>
          <w:sz w:val="24"/>
          <w:szCs w:val="24"/>
        </w:rPr>
        <w:t>: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Приглашаем поиграть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И проблемы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порешать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>.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Что-то вспомнить, повторить,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Что не знаем, подучить.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 прекрасным настроением и позитивными эмоциями мы начинаем мастер-класс «Здоровьесберегающие технологии в ДОУ»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Здоровьесберегающая</w:t>
      </w:r>
      <w:proofErr w:type="spellEnd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понимать, что 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Здоровье, как предмет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предусматривает: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физическое.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психическое.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социальное.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нравственное.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использованию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у детей происходит: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памяти, внимания, мышления;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способности к произвольному контролю;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общего эмоционального состояния;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работоспособность, уверенность в себе;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Стимулируются двигательные функции;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 утомляемость; 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дыхательный и артикуляционный аппарат; 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Стимулируется речевая функция.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сохранения и стимулирования здоровья</w:t>
      </w:r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 здоровому образу жизни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физкультурные занятия, ритмика, биол</w:t>
      </w:r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огическая обратная связь (БОС)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проблемно-игровые, коммуникативные игры, беседы из серии «Здоровье», точечный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технологии</w:t>
      </w:r>
      <w:r w:rsidRPr="00910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развития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эмоцоинально-волевой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сферы, коррекция поведения,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артикуляционная гимнастика, технология музыкального воздействия,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Давайте вместе с вами вспомним Формы организации </w:t>
      </w:r>
      <w:proofErr w:type="spellStart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здоровьесберегающей</w:t>
      </w:r>
      <w:proofErr w:type="spellEnd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работы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: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1. Утренняя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Пальчиковая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Физкультурные занятия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Артикуляционная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Гимнастика для глаз.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Физкультминутки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7. Бодрящая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8. </w:t>
      </w:r>
      <w:proofErr w:type="spellStart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Коррегирующая</w:t>
      </w:r>
      <w:proofErr w:type="spellEnd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9. Физические упражнения в сочетании с закаливающими процедурами.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10. Физкультурные прогулки.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11. Динамические паузы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12. Релаксация.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13. </w:t>
      </w:r>
      <w:r w:rsidRPr="009100E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Массаж ладоней и пальцев рук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14. 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Технология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музыкального воздействия</w:t>
      </w:r>
    </w:p>
    <w:p w:rsidR="009100EA" w:rsidRPr="009100EA" w:rsidRDefault="00221962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15. </w:t>
      </w:r>
      <w:proofErr w:type="spellStart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Сказкотерапия</w:t>
      </w:r>
      <w:proofErr w:type="spellEnd"/>
    </w:p>
    <w:p w:rsidR="000B51BF" w:rsidRPr="009100EA" w:rsidRDefault="000B51BF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встать в круг! Настроиться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Первая форма </w:t>
      </w:r>
      <w:proofErr w:type="spellStart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, которую я хочу вам предложить </w:t>
      </w:r>
      <w:r w:rsidR="00CC0F5D"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–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CC0F5D"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это</w:t>
      </w:r>
      <w:r w:rsidR="00CC0F5D"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CC0F5D" w:rsidRPr="009100E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ассаж ладоней и пальцев рук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мастерства в детской руке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тем умнее ребенок». </w:t>
      </w:r>
      <w:r w:rsidRPr="009100E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(В. Сухомлинский)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Такой массаж мы выполняем например с прищепками.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Ребенок на каждое слово кусает ногтевые фаланги от мизинца к большому пальцу и обратно, проговаривая слова. 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и мы с вами проведем такой массаж под названием </w:t>
      </w:r>
      <w:r w:rsidRPr="009100E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«Котенок»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Кусается сильно котёнок-глупыш,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Он думает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это не палец, а мышь.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—Но я же играю с тобою, малыш!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—А будешь кусаться — скажу тебе </w:t>
      </w:r>
      <w:r w:rsidRPr="009100E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«кыш!»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1962" w:rsidRPr="009100EA" w:rsidRDefault="00221962" w:rsidP="009100EA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Когда дети впервые выполняют этот массаж, они сначала немного боятся, но в процессе выполнения им очень нравится, они увлекаются, повторяют снова и снова, даже иногда сами придумывают различные сюжеты. Такой массаж можно делать не только с прищепками, но и с различными предметами </w:t>
      </w:r>
      <w:r w:rsidRPr="009100E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(грецкий орех, карандаш, шарик, шишки)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77268" w:rsidRPr="009100EA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377268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для педагогов</w:t>
      </w:r>
      <w:r w:rsidR="00377268"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предлагается выбрать цвет буклета и описать ощущения связанные с этим цветом.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Красный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Оранжевый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Желтый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символ солнца, снимает напряжения и даёт надежду.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Зеленый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кашле. Успокаивает, благоприятно влияет на работу щитовидной железы.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Синий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CC0F5D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Фиолетовый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мягко,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стимулирующе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="000B51BF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Гимнастика для глаз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Гимнастика для глаз: «Солнышко»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вставало, солнышко тучки считало.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Посмотрело вверх, посмотрело вниз,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глазками поморгало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закрыло глазки, не хочется солнышку просыпаться!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просыпаться надо.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проснулось, к щёчкам прикоснулось.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гладят себя по щекам).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Лучиками провело и погладило, и погладило.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гладят себя по голове).</w:t>
      </w:r>
    </w:p>
    <w:p w:rsidR="00377268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хотим, чтобы у наших детей было хорошее зрение, мы должны на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занятиях уделять достаточно много времени  гимнастике для глаз.</w:t>
      </w:r>
    </w:p>
    <w:p w:rsidR="000B51BF" w:rsidRPr="009100EA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своей работе можно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использовать</w:t>
      </w:r>
      <w:r w:rsidR="000B51BF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элементы </w:t>
      </w:r>
      <w:r w:rsidR="000B51BF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точечного массажа</w:t>
      </w:r>
      <w:r w:rsidR="000B51BF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0B51BF" w:rsidRPr="00910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«Взяли ушки за макушки»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ушной раковины выполняется большим и указательными пальцами – большой палец находится сзади)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ушки за макушки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(большим и указательным пальцами с обеих сторон)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Потянули…                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(несильно потянуть вверх)</w:t>
      </w:r>
    </w:p>
    <w:p w:rsidR="00CC0F5D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Пощипали…                        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(несильные нажимы пальцами, с постепенным продвижением вниз)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до мочек добежали.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Мочки надо пощипать: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(пощипывание в такт речи)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 скорей размять…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(приятным движением разминаем между пальцами)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 ушкам проведём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(провести по краю уха, слегка сжимая большим и указательным пальцами)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макушкам вновь придём.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я хочу познакомить вас с ещё одним методом </w:t>
      </w:r>
      <w:r w:rsidR="00BD0FE3" w:rsidRPr="009100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 </w:t>
      </w:r>
      <w:proofErr w:type="spellStart"/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кинезиология</w:t>
      </w:r>
      <w:proofErr w:type="spellEnd"/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наука о развитии головного мозга </w:t>
      </w:r>
      <w:r w:rsidR="00CC0F5D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определённые двигательные упражнения.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Основателями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Деннисоны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Упражнение с педагогами: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«Кулак-ребро-ладонь»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 вверх,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 вниз,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их на бочок- </w:t>
      </w:r>
    </w:p>
    <w:p w:rsidR="00CC0F5D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зажали в кулачок.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Важную роль в оздоровлении играет развитие дыхательного аппарата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Чем раньше дыхательные упражнения включаются в методику занятий, тем больше их эффект. </w:t>
      </w:r>
      <w:r w:rsidR="00BD0FE3" w:rsidRPr="00910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Дыхательная гимнастика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вас познакомить с некоторыми игровыми приёмами дыхательной гимнастики. Дыхательные упражнения проводятся со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«ЧАСИКИ»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Часики вперёд идут,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собою нас ведут.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стоя, ноги слегка расставить.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взмах руками вперёд «тик» (вдох)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2- взмах руками назад «так» (выдох)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«ПЕТУШОК»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 взмахнул петух,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нас разбудил он вдруг. </w:t>
      </w:r>
    </w:p>
    <w:p w:rsidR="00BD0FE3" w:rsidRPr="009100EA" w:rsidRDefault="00C50DC4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-в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прямо, ноги слегка расставить,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стороны-(вдох), а затем хлопнуть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по бёдрам, выдыхая произносить «ку-ка-ре-ку»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5-6 раз.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</w:t>
      </w:r>
      <w:r w:rsidR="00BD0FE3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Технология музыкального воздействия.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трудом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0B51BF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</w:t>
      </w:r>
      <w:r w:rsidR="00BD0FE3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Сказкотерапия</w:t>
      </w:r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  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сказку можно узнать о таких переживаниях детей, которые они сами толком не осознают, или стесняются обсуждать их со взрослыми.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>«Волшебный мешочек».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Достаньте из мешочка предмет и ответьте: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«Какой вид оздоровления он отражает»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1) подушечка с травой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2) диск – музыкотерапия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3) апельсин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4) мыльные пузыри - игры на дыхание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5) перчатка – пальчиковая гимнастика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6) цветок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>.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  <w:r w:rsidR="001F6F31" w:rsidRPr="009100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F6F31" w:rsidRPr="009100EA"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spellEnd"/>
      <w:r w:rsidR="001F6F31" w:rsidRPr="009100EA">
        <w:rPr>
          <w:rFonts w:ascii="Times New Roman" w:hAnsi="Times New Roman" w:cs="Times New Roman"/>
          <w:b/>
          <w:sz w:val="24"/>
          <w:szCs w:val="24"/>
        </w:rPr>
        <w:t xml:space="preserve"> из бочки»</w:t>
      </w:r>
      <w:r w:rsidR="001F6F31" w:rsidRPr="009100EA">
        <w:rPr>
          <w:rFonts w:ascii="Times New Roman" w:hAnsi="Times New Roman" w:cs="Times New Roman"/>
          <w:sz w:val="24"/>
          <w:szCs w:val="24"/>
        </w:rPr>
        <w:t xml:space="preserve"> Участники игры достают бочонки с номерами и отвечают на вопросы: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1. Ежедневная продолжительность прогулки детей составляет не менее…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(4 – 4, 5 часа)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2. Что необходимо провести в середине занятия?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(физкультминутку)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3. Сколько раз в неделю проводят физкультурные занятия с детьми 3-7 лет?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(2-3 раза в неделю)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4. Какая продолжительность занятия во второй младшей группе?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(15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5. Сколько минут составляет перерыв между занятиями?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(не менее 10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6. Сколько длится сон для детей 1, 5 – 3 лет?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(не менее 3 часов)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7. Какая продолжительность занятия в средней группе?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(20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8. Назовите основные виды движения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(ходьба, бег, прыжки, метание, лазанье)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>«Профессионалы»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На обсуждение командам предлагаются практические ситуации.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1. </w:t>
      </w:r>
      <w:r w:rsidR="001F6F31" w:rsidRPr="009100EA">
        <w:rPr>
          <w:rFonts w:ascii="Times New Roman" w:hAnsi="Times New Roman" w:cs="Times New Roman"/>
          <w:sz w:val="24"/>
          <w:szCs w:val="24"/>
        </w:rPr>
        <w:t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моя то и дело болеет? Советуют: надо закаливать ребёнка. А нам не до закаливания! Пусть здоровых закаливают!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Права ли мама? Как можно укрепить здоровье ослабленного ребёнка?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Решение педагогических ситуаций.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CC0F5D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2.</w:t>
      </w:r>
      <w:r w:rsidR="001F6F31" w:rsidRPr="009100EA">
        <w:rPr>
          <w:rFonts w:ascii="Times New Roman" w:hAnsi="Times New Roman" w:cs="Times New Roman"/>
          <w:sz w:val="24"/>
          <w:szCs w:val="24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377268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 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И в завершении мастер – класса я предлагаю вам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помедитировать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 xml:space="preserve"> (проводится под спокойную музыку).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lastRenderedPageBreak/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А мне остаётся только поблагодарить Вас за внимание и за работу.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Вы прекрасно потрудились, будьте всегда здоровы Вы и я желаю здоровья вашим воспитанникам и детям! Спасибо за внимание!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68" w:rsidRPr="009100EA" w:rsidRDefault="00377268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68" w:rsidRDefault="0037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377268" w:rsidSect="00CF10D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6F31"/>
    <w:rsid w:val="00012C13"/>
    <w:rsid w:val="00063908"/>
    <w:rsid w:val="000B51BF"/>
    <w:rsid w:val="00133950"/>
    <w:rsid w:val="00150E7D"/>
    <w:rsid w:val="001F6F31"/>
    <w:rsid w:val="00221962"/>
    <w:rsid w:val="00340830"/>
    <w:rsid w:val="003455EA"/>
    <w:rsid w:val="00377268"/>
    <w:rsid w:val="003805EA"/>
    <w:rsid w:val="006323C3"/>
    <w:rsid w:val="007727B8"/>
    <w:rsid w:val="008A0A64"/>
    <w:rsid w:val="009100EA"/>
    <w:rsid w:val="00B93D5C"/>
    <w:rsid w:val="00BD0FE3"/>
    <w:rsid w:val="00BF2628"/>
    <w:rsid w:val="00C50DC4"/>
    <w:rsid w:val="00C56961"/>
    <w:rsid w:val="00CC0F5D"/>
    <w:rsid w:val="00CF10D5"/>
    <w:rsid w:val="00E53950"/>
    <w:rsid w:val="00F9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  <w:style w:type="paragraph" w:styleId="a5">
    <w:name w:val="No Spacing"/>
    <w:uiPriority w:val="1"/>
    <w:qFormat/>
    <w:rsid w:val="00C56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2019-02-01T04:09:00Z</dcterms:created>
  <dcterms:modified xsi:type="dcterms:W3CDTF">2023-09-12T18:16:00Z</dcterms:modified>
</cp:coreProperties>
</file>