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A" w:rsidRDefault="00F01B8A">
      <w:pPr>
        <w:rPr>
          <w:rFonts w:ascii="Times New Roman" w:hAnsi="Times New Roman" w:cs="Times New Roman"/>
          <w:sz w:val="28"/>
          <w:szCs w:val="28"/>
        </w:rPr>
      </w:pPr>
      <w:r w:rsidRPr="00F01B8A">
        <w:rPr>
          <w:rFonts w:ascii="Times New Roman" w:hAnsi="Times New Roman" w:cs="Times New Roman"/>
          <w:sz w:val="28"/>
          <w:szCs w:val="28"/>
        </w:rPr>
        <w:t>Эмоциональное выгорание педагогов образовательного учреждени</w:t>
      </w:r>
      <w:r w:rsidR="003F301A">
        <w:rPr>
          <w:rFonts w:ascii="Times New Roman" w:hAnsi="Times New Roman" w:cs="Times New Roman"/>
          <w:sz w:val="28"/>
          <w:szCs w:val="28"/>
        </w:rPr>
        <w:t>я</w:t>
      </w:r>
    </w:p>
    <w:p w:rsidR="00F01B8A" w:rsidRPr="003F301A" w:rsidRDefault="00F01B8A" w:rsidP="003F30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01A">
        <w:rPr>
          <w:rFonts w:ascii="Times New Roman" w:hAnsi="Times New Roman" w:cs="Times New Roman"/>
          <w:sz w:val="24"/>
          <w:szCs w:val="24"/>
        </w:rPr>
        <w:t xml:space="preserve">Многим знакомо такое состояние, когда в самый неподходящий момент наваливается усталость и при одной мысли о работе возникают тошнота и головная боль, а люди вызывают раздражение. Именно так проявляются первые симптомы профессионального выгорания у людей </w:t>
      </w:r>
      <w:proofErr w:type="spellStart"/>
      <w:r w:rsidRPr="003F301A">
        <w:rPr>
          <w:rFonts w:ascii="Times New Roman" w:hAnsi="Times New Roman" w:cs="Times New Roman"/>
          <w:sz w:val="24"/>
          <w:szCs w:val="24"/>
        </w:rPr>
        <w:t>социономических</w:t>
      </w:r>
      <w:proofErr w:type="spellEnd"/>
      <w:r w:rsidRPr="003F301A">
        <w:rPr>
          <w:rFonts w:ascii="Times New Roman" w:hAnsi="Times New Roman" w:cs="Times New Roman"/>
          <w:sz w:val="24"/>
          <w:szCs w:val="24"/>
        </w:rPr>
        <w:t xml:space="preserve"> профессий, т.е. таких профессий, которые предполагают работу с людьми.  К ним относятся  и учителя, воспитатели, гувернеры, тренеры.</w:t>
      </w:r>
    </w:p>
    <w:p w:rsidR="00F01B8A" w:rsidRPr="003F301A" w:rsidRDefault="00F01B8A" w:rsidP="003F301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исследований Н.А.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Аминова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20 лет работы в школе у подавляющего числа педагогов наступает эмоциональное выгорание, а к 40 годам эмоционально сгорают все учителя.          </w:t>
      </w:r>
    </w:p>
    <w:p w:rsidR="00F01B8A" w:rsidRPr="003F301A" w:rsidRDefault="00F01B8A" w:rsidP="003F301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Эмоциональное выгорание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состояние физического, эмоционального, умственного истощения, это выработанный личностью механизм психологической защиты в форме полного  или частичного исключения эмоций в ответ на психотравмирующие воздействия.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выгорание рассматривается как долговременная стрессовая реакция или синдром, возникающий вследствие продолжительных профессиональных стрессов средней интенсивности. В связи с этим синдром эмоционального выгорания ряд авторов обозначает как синдром психического выгорания или синдром профессионального выгорания.</w:t>
      </w:r>
    </w:p>
    <w:p w:rsidR="00F01B8A" w:rsidRPr="003F301A" w:rsidRDefault="00F01B8A" w:rsidP="003F301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Выгорание - это относительно устойчивое состояние, однако при наличии соответствующей поддержки с ним можно успешно бороться.</w:t>
      </w:r>
    </w:p>
    <w:p w:rsidR="00F01B8A" w:rsidRPr="003F301A" w:rsidRDefault="00F01B8A" w:rsidP="003F301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признаками эмоционального выгорания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являются: истощение, усталость; психосоматические осложнения; бессонница; негативные установки по отношению к ученикам, коллегам;  негативные установки по отношению к своей работе;  пренебрежение исполнением своих обязанностей; увеличение объема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психостимуляторов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уменьшение аппетита или переедание; негативная самооценка; усиление агрессивности;  усиление пассивности; чувство вины.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Развитие синдрома носит стадиальный характер. Сначала наблюдаются значительные энергетические затраты. По мере развития синдрома появляется чувство усталости, которое постепенно сменяется разочарованием, снижением интереса к своей работе.</w:t>
      </w:r>
    </w:p>
    <w:p w:rsidR="00F01B8A" w:rsidRPr="005339FE" w:rsidRDefault="00F01B8A" w:rsidP="003F30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Распространенной является модель синдрома выгорания К. </w:t>
      </w:r>
      <w:proofErr w:type="spellStart"/>
      <w:r w:rsidRPr="005339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Маслач</w:t>
      </w:r>
      <w:proofErr w:type="spellEnd"/>
      <w:r w:rsidRPr="0053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Джексона (1981 г.). Они выделяют три его основных составляющих:</w:t>
      </w:r>
    </w:p>
    <w:p w:rsidR="00F01B8A" w:rsidRPr="005339FE" w:rsidRDefault="00F01B8A" w:rsidP="003F30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 истощение</w:t>
      </w:r>
      <w:r w:rsidRPr="005339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обнаруживает себя в чувствах беспомощности, безнадежности, в эмоциональных срывах, усталости, снижении энергетического тонуса и работоспособности, возникновении физического недомогания. Возникает чувство «приглушенности», «притупленности» эмоций, наступает безразличие к потребностям других людей.</w:t>
      </w:r>
    </w:p>
    <w:p w:rsidR="00F01B8A" w:rsidRPr="005339FE" w:rsidRDefault="00F01B8A" w:rsidP="003F30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3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Деперсонализация</w:t>
      </w:r>
      <w:r w:rsidRPr="005339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в деформации отношений с другими людьми. В одних случаях это может быть повышение зависимости от других. В других случаях – повышение негативизма по отношению к людям. При появлении деперсонализации педагог перестает воспринимать воспитанников как личностей. Он дистанцируется, ожидая от них самого  худшего. Негативные реакции проявляются по-разному: нежелание общаться, склонность унижать, игнорировать просьбы.</w:t>
      </w:r>
    </w:p>
    <w:p w:rsidR="00F01B8A" w:rsidRPr="005339FE" w:rsidRDefault="00F01B8A" w:rsidP="003F30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Сокращенная профессиональная реализация (или редукция личных достижений)</w:t>
      </w:r>
      <w:r w:rsidRPr="005339F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третий компонент выгорания. Может проявляться либо в тенденции к негативному оцениванию себя, своих профессиональных достижений и успехов, негативизме относительно служебных достоинств и возможностей, либо в редуцировании собственного достоинства, ограничении своих возможностей, обязанностей по отношению к другим.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Можно выделить </w:t>
      </w: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группы факторов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оказывающих влияние на развитие синдрома выгорания: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факторам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риска «выгорания» относятся склонность к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интраверсии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реактивность; низкая или чрезмерно высокая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жесткость и авторитарность по отношению к другим; низкий уровень самоуважения и самооценки и  др. В ряде исследований обнаружилось, что наиболее подвержены «выгоранию»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трудоголики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те, кто решил посвятить себя реализации только рабочих целей, полностью поглощен работой, постоянно трудится без отдыха, ежедневно работает с полной самоотдачей и ответственностью, в ущерб другим личным интересам и потребностям.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Статусно-ролевые</w:t>
      </w:r>
      <w:proofErr w:type="spellEnd"/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факторы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риска выгорания включают ролевой конфликт; ролевую неопределенность; неудовлетворенность профессиональным и личностным ростом (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самоактуализацией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низкий социальный статус; ролевые поведенческие стереотипы, ограничивающие творческую активность; отверженность в значимой (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референтной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группе; негативные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полоролевые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гендерные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установки, ущемляющие права и свободу личности.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корпоративным (профессионально-организационным) факторам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риска выгорания относятся</w:t>
      </w:r>
      <w:r w:rsid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нечеткая организация и планирование труда; монотонность работы; вкладывание в работу больших личностных ресурсов при недостаточности признания и положительной оценки; строгая регламентация времени работы, особенно при нереальных сроках исполнения;  негативные или «холодные» отношения с коллегами, отсутствие сплоченности; напряженность и конфликты в профессиональной среде, недостаточная поддержка со стороны коллег;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конфликты, конкуренция; дефицит административной, социальной и профессиональной поддержки; др.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Следует отметить, что ни один из факторов сам по себе не может вызвать выгорания. Его возникновение – это результат действия совокупности всех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профессиональном, так и на личностном уровне.</w:t>
      </w:r>
    </w:p>
    <w:p w:rsidR="00F01B8A" w:rsidRPr="003F301A" w:rsidRDefault="00F01B8A" w:rsidP="003F301A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имеет индивидуальный, изменчивый профиль ресурсов противодействия выгоранию.</w:t>
      </w:r>
      <w:r w:rsid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3F3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ресурсами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понимаются внутренние и внешние переменные, способствующие психологической устойчивости в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стрессогенных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ситуациях. Ресурсы подобны иммунитету, имея который можно избежать не только синдрома выгорания, но и других негативных сторон профессии и современной жизни.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Внутренние (личностные) ресурсы противодействия профессиональному выгоранию.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ресурсам личности относят: умения и навыки, знания и опыт, модели конструктивного поведения, актуализированные способности. Они дают возможность человеку быть более адаптивным и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стрессоустойчивым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успешным и удовлетворенным качеством своей жизни.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 </w:t>
      </w:r>
      <w:r w:rsidRPr="003F3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четыре уровня личностных ресурсов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противодействия выгоранию: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Физиологический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 является базовым, к нему относится то, что биологически задано. Он включает в себя тип нервной системы (ее силу, слабость, устойчивость и др.), пол, возраст, состояние здоровья, способы реагирования организма на стресс.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Психологический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уровень. Он включает в себя три подуровня: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Эмоционально-волевой. Эмоциональное противодействие (преодоление) – осознание и принятие своих чувств и эмоций, потребностей и желаний, овладение социально приемлемыми формами проявления чувств, контроль динамики переживания, устранение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застреваний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неполного реагирования и другое.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Когнитивный. Когнитивное противодействие – понимание причин стресса, осмысление ситуации и включение ее образа в целостное представление субъекта о себе, окружении и взаимосвязях  с ним. Психологическая компетентность, позитивность и рациональность мышления, гибкость мышления, поиск и оценка возможных средств, которые могут быть мобилизованы для преодоления стресса, поиск конструктивных стратегий преодоления, самооценка, поиск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самоподкрепления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поддержки.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Поведенческий (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Поведенческое (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противодействие – активность и гибкость поведения, перестройка поведения, коррекция стратегий и планов, 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 и режимов деятельности, активизация или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дезактивизация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или деятельности.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3.Социальный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уровень: социальные роли, позиции и установки, отношение к другим людям.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4.Духовный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уровень. К этому уровню относятся три психологических ресурса.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Надежда – психологическая категория, способствующая жизни и росту. Это активное ожидание и готовность встретиться с тем, что может появиться на свет. Надеяться –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каждый момент времени быть готовым к тому, что еще не появилось на свет, несмотря ни на что, не отчаиваться, если на том или ином участке жизненного пути это рождение не произошло.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Рациональная вера – убежденность в том, что существует огромное число реальных возможностей, нужно вовремя обнаружить эти возможности. Вера – рациональная интерпретация настоящего.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Душевная сила – мужество. Душевная сила – способность сопротивляться попыткам подвергнуть опасности надежду и веру и разрушить их, превращая в «голый» оптимизм или в иррациональную веру. Спиноза под душевной силой понимал способность сказать «нет», когда весь мир хочет услышать «да».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Ключевым ресурсом противодействия «выгоранию» можно считать способность личности к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смыслотворчеству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Потеря смысла жизни ведет к ряду профессиональных и личностных деформаций, к числу которых относится синдром профессионального выгорания.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Смысл жизни может быть утрачен «в силу непропорциональности тех психических и личностных затрат, той цены, которую личность платит за свои реальные достижения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лишком высокая психологическая цена, затраченная на жизненные достижения, понижает мотивацию, притязания и подрывает смысл жизни… Когда цена бывает слишком малой, когда успех приходит без всяких усилий со стороны личности, личность также перестает испытывать удовлетворение, а это, в свою очередь, разрушает смысл ее жизни».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F301A"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выгорания</w:t>
      </w:r>
      <w:r w:rsid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Обновление смыслов профессиональной деятельности происходит постоянно, обостряясь в периоды кризисов. Умение находить новые смыслы в профессии, переоценивать свою роль и открывать в ней новые грани, ставить перед собой новые цели – все это является факторами преодоления профессионального выгорания. Человеку необходима гибкость в построении новых смыслов, помогающих адаптироваться к изменившимся условиям.   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Оптимальный смысл жизни представляет собой генеральную линию жизни, задающую высокую планку активной жизнедеятельности человека, помогает ему максимально использовать собственные резервы, направляя их на преобразование обстоятельств и собственной личности. Принятие ответственности за каждый жизненный выбор позволяет человеку почувствовать свою жизненную силу.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(социальные) ресурсы противодействия выгоранию.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 наиболее выраженным внешним ресурсам  относятся сферы профессиональной деятельности, семейной жизни и «свободного времени».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Практика показывает, что наиболее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стрессоустойчивым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 тот, кто получает положительные эмоции и поддержку в семье, удовлетворение от работы и имеет «отдушину» в виде какого-либо увлечения, позволяющего почувствовать, что жизнь больше, чем работа. Напротив, при сильных рабочих стрессах, перегрузке в семье, нехватке либо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саморазрушающей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трате свободного времени внутренние ресурсы истощаются.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Человек, имеющий ограниченные внешние ресурсы для успешного противодействия факторам выгорания, должен иметь сильные внутренние ресурсы. Посредством развития личностных ресурсов противодействия выгоранию можно дольше оставаться на пике своего профессионального и личностного расцвета.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39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Качества, помогающие специалисту избежать эмоционального выгорания</w:t>
      </w: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орошее здоровье и сознательная, целенаправленная забота о своем физическом состоянии (постоянные занятия спортом, здоровый образ жизни); высокая самооценка и уверенность в себе, своих способностях и возможностях.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успешного преодоления профессионального стресса; способность конструктивно меняться в напряженных условиях; высокая мобильность; открытость; общительность; самостоятельность; стремление опираться на собственные силы.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формировать и поддерживать в себе позитивные, оптимистичные установки и ценности – как в отношении самих себя, так и других людей и жизни вообще.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избежать встречи с эмоциональным выгоранием.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2.Ведите разумный образ жизни. Помните психологическое правило: не можешь жить напряженнее, начинай жить умнее.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3.Будьте внимательны к себе: это поможет вам своевременно заметить первые симптомы усталости.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прислушивайтесь к своему внутреннему голосу. Он может подсказать вам, в каких мероприятиях не следует участвовать, чтобы предупредить стресс.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5.Заботьтесь о себе: стремитесь к равновесию и гармонии, ведите здоровый образ жизни, удовлетворяйте свои  потребности в общении.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6.Высыпайтесь! 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7.Любите себя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старайтесь себе нравиться.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8.Подбирайте дело по себе: сообразно своим склонностям и возможностям. Это позволит вам обрести себя, поверить в свои силы.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9.Перестаньте искать в работе счастье или спасение. Она – не убежище, а деятельность, которая хороша сама по себе.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Перестаньте жить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жизнью. Живите, пожалуйста, своей. Не вместо людей, а вместе с ними.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11.Находите время для себя, вы имеете право не только на работу, но и на частную жизнь.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«Свободное время педагога – это корень, питающий ветви педагогического творчества», - писал В.А. Сухомлинский. Вечно занятые педагоги редко читают бестселлеры, не смотрят нашумевшие фильмы, постановки и… постепенно теряют к этому вкус. Следствием может стать потеря уважения со стороны учеников. Такого учителя ученики считают безнадежно отставшим от жизни, а затем переносят свой вывод на предмет, который тот преподает.</w:t>
      </w:r>
    </w:p>
    <w:p w:rsidR="00F01B8A" w:rsidRPr="003F301A" w:rsidRDefault="005339FE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F01B8A"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найдите себе занятие по душе. Запишитесь на какие-нибудь курсы, не связанные с вашей профессиональной деятельностью. Хобби-терапия – способ оперативно уйти от </w:t>
      </w:r>
      <w:proofErr w:type="spellStart"/>
      <w:r w:rsidR="00F01B8A"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аффектогенной</w:t>
      </w:r>
      <w:proofErr w:type="spellEnd"/>
      <w:r w:rsidR="00F01B8A"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14.Время от времени вносите в вашу жизнь что-то новое: переставляйте мебель в квартире, изменяйте прическу, ходите на работу другим маршрутом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стресс будет «приставать» к вам реже.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15.Учитесь трезво осмысливать события каждого дня. Можно сделать традицией вечерний пересмотр событий.</w:t>
      </w:r>
    </w:p>
    <w:p w:rsidR="00F01B8A" w:rsidRPr="003F301A" w:rsidRDefault="005339FE" w:rsidP="005339F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F01B8A"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.Научитесь жить с юмором. «Юмор – соль жизни, - говорил К. Чапек, - кто лучше просолен, дольше живет». Юмористическое отношение к событию несовместимо с повышенной  тревожностью по поводу его влияния на нашу жизнь. Поэтому смех и защищает нас от чрезмерного напряжения. Юмор дает возможность человеку увеличить дистанцию по отношению к чему угодно, в том числе и к самому себе, т.е. облегчает </w:t>
      </w:r>
      <w:proofErr w:type="spellStart"/>
      <w:r w:rsidR="00F01B8A"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самоотстранение</w:t>
      </w:r>
      <w:proofErr w:type="spellEnd"/>
      <w:r w:rsidR="00F01B8A"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Смех – это отдушина. Посмеявшись над чем-то, человек чувствует себя </w:t>
      </w:r>
      <w:r w:rsidR="00F01B8A"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свободнее. Он освобождается от страха перед проблемой, которая начинает выглядеть простой и преодолимой. Человек начинает ощущать себя  хозяином положения.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Снижают риск выгорания сильная социальная, профессиональная поддержка, круг надежных друзей и поддержка со стороны семьи.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работе по профилактике эмоционального выгорания первостепенная роль должна отводиться развитию и укреплению жизнерадостности, вере в людей, неизменной уверенности в успехе дела, за которое взялся.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Жизненный успех не дается без труда. Но не следует считать трудности непоправимыми катастрофами. То, что можно, следует исправить. А на нет – и суда нет, как говорят в народе. Большая мудрость содержится в изречениях: «Жизнь на 10% состоит из того, что вы в ней делаете, а на 90% - из того, как вы ее воспринимаете», «Если не можете изменить ситуацию, измените свое отношение к ней».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Экспресс-приемы</w:t>
      </w:r>
      <w:proofErr w:type="spellEnd"/>
      <w:proofErr w:type="gramEnd"/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снятия эмоционального напряжения.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средством снятия напряжения является расслабление на фоне йоговского дыхания: сядьте свободно на стуле, закройте глаза и послушайте свое дыхание: спокойное, ровное. Дышите по схеме «4 + 4 + 4»: четыре секунды на вдох, четыре – на задержку дыхания, четыре – на выдох. Проделайте так три раза, слушая дыхание, ощущая, как  воздух наполняет легкие, разбегается по телу до кончиков пальцев, освобождает легкие. Других мыслей быть не должно.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мощным и при этом часто игнорируемым средством избавления от эмоционального напряжения является сознание человека.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это установка человека на то, что жизнь – прекрасна и удивительна, что мы обладаем мозгом, чтобы мыслить, мечтать, самосовершенствоваться;  глазами – чтобы видеть прекрасное вокруг: природу, красивые лица, рукотворные шедевры; слухом – чтобы слышать прекрасное: музыку, птиц, шелест листвы.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творить, двигаться, любить, получать массу удовольствий от того, что на каждом шагу дарит на жизнь. Вопрос лишь в том, умеем ли мы все это замечать, ощущать, умеем ли радоваться. Главное – это установка на радость.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Земли. (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особое положение пальцев рук на фоне медитации, которое замыкает и направляет биологическую энергию человека.) Сложите большой и безымянный пальцы кольцом, остальные выпрямите. Закройте глаза. Замрите. Эта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улучшает психофизическое состояние организма, снимает стрессы, повышает самооценку.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Мудра «Лестница небесного храма». Снимает депрессию, улучшается настроение, снимает состояние безысходности и тоски. Сложите пальцы в виде лестницы: большой на большой,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указательный, средний на средний, безымянный на безымянный, мизинцы выпрямите и несколько минут медитируйте. Скажите себе, что вы самый уравновешенный человек. Улыбнитесь!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Учтите, что стрессы реже «пристают» к человеку, который умеет дурачиться, или, как говорят, «валять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Например, дома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побоксируйте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воображаемым противником, состройте самому себе рожицу перед зеркалом, наденьте на себя что-нибудь экстравагантное, поиграйте с игрушкой вашего ребенка…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биологически активных точек, надавливание на которую успокаивает нервную систему, находится в центре нижней части подбородка, другая – на тыльной стороне правой и левой рук между большим и указательным пальцами, причем ближе к указательному пальцу.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Надавливают как на одну, так и на другую точку кончиком 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большого пальца колебательными движениями сначала слегка, потом сильнее (до появления легкой боли) не менее 3 минут.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является одним из компонентов коррекции психологических и физиологических процессов. Для моделирования настроения рекомендуются следующие музыкальные произведения: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Формула выживаемости профессора В.М. </w:t>
      </w:r>
      <w:proofErr w:type="spellStart"/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Шепеля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 каждые 6 часов бодрствования должен 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час, посвященный себе, своему отдыху, здоровью. Это время рекреации (восстановления физических сил организма); время релаксации (расслабления); время катарсиса (чувственной разрядки, очищения), способ переключения мыслей (вместо переживаний и попыток быстро придумать, как исправить положение).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Неразрешимых проблем нет. Если есть проблема, значит, есть и решение. Если есть профессиональное сгорание, значит, есть способы его предотвращения и коррекции. У каждого человека есть выбор: опустить руки, позволить себе «сгореть на работе» или, наоборот,  приложить все усилия, чтобы исключить возможность возникновения синдрома. Важно помнить, что </w:t>
      </w:r>
      <w:r w:rsidRPr="003F3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жизнь – это наша жизнь, наше здоровье – это наше здоровье.</w:t>
      </w: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педагогов есть две важнейшие </w:t>
      </w:r>
      <w:proofErr w:type="spellStart"/>
      <w:r w:rsidR="0007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proofErr w:type="gramStart"/>
      <w:r w:rsidR="0007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="0007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о-первых</w:t>
      </w:r>
      <w:proofErr w:type="spellEnd"/>
      <w:r w:rsidR="0007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обучение и воспитание; во-вторых, забота о себе и своем развитии, без которой быть устойчивым к выгоранию попросту невозможно. </w:t>
      </w:r>
      <w:proofErr w:type="spellStart"/>
      <w:r w:rsidR="0007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Согласитеь</w:t>
      </w:r>
      <w:proofErr w:type="spellEnd"/>
      <w:r w:rsidR="0007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«сгореть на работе»-это очень уж непрофессионально.</w:t>
      </w:r>
    </w:p>
    <w:p w:rsidR="0007171F" w:rsidRDefault="0007171F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синдрома профессионального выгорания педагогов: диагностика, тренинги, упражнения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вт.-сост. О.И. Бабич. – Волгоград: Учитель, 2009.</w:t>
      </w:r>
    </w:p>
    <w:p w:rsidR="00F01B8A" w:rsidRPr="003F301A" w:rsidRDefault="00F01B8A" w:rsidP="003F301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Эффективный учитель</w:t>
      </w:r>
      <w:proofErr w:type="gram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О.М.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Ольшевская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Минск: </w:t>
      </w:r>
      <w:proofErr w:type="spellStart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Красико-Принт</w:t>
      </w:r>
      <w:proofErr w:type="spellEnd"/>
      <w:r w:rsidRPr="003F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F01B8A" w:rsidRPr="003F301A" w:rsidRDefault="00F01B8A" w:rsidP="003F30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01B8A" w:rsidRPr="003F301A" w:rsidSect="008E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E2A"/>
    <w:multiLevelType w:val="multilevel"/>
    <w:tmpl w:val="82A6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D5045"/>
    <w:multiLevelType w:val="multilevel"/>
    <w:tmpl w:val="A66E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F4CF2"/>
    <w:multiLevelType w:val="multilevel"/>
    <w:tmpl w:val="2C9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837E7"/>
    <w:multiLevelType w:val="multilevel"/>
    <w:tmpl w:val="BDC0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92F7B"/>
    <w:multiLevelType w:val="multilevel"/>
    <w:tmpl w:val="5CD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769CE"/>
    <w:multiLevelType w:val="multilevel"/>
    <w:tmpl w:val="8386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B8A"/>
    <w:rsid w:val="0007171F"/>
    <w:rsid w:val="003F301A"/>
    <w:rsid w:val="005339FE"/>
    <w:rsid w:val="008E7CB0"/>
    <w:rsid w:val="00F0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B8A"/>
    <w:rPr>
      <w:b/>
      <w:bCs/>
    </w:rPr>
  </w:style>
  <w:style w:type="character" w:customStyle="1" w:styleId="apple-converted-space">
    <w:name w:val="apple-converted-space"/>
    <w:basedOn w:val="a0"/>
    <w:rsid w:val="00F01B8A"/>
  </w:style>
  <w:style w:type="paragraph" w:styleId="a5">
    <w:name w:val="No Spacing"/>
    <w:uiPriority w:val="1"/>
    <w:qFormat/>
    <w:rsid w:val="003F3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2017-03-14T16:44:00Z</dcterms:created>
  <dcterms:modified xsi:type="dcterms:W3CDTF">2017-03-14T17:20:00Z</dcterms:modified>
</cp:coreProperties>
</file>