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45DC" w14:textId="77777777" w:rsidR="00EB4C9B" w:rsidRDefault="00EB4C9B" w:rsidP="00FF0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казенное учреждение</w:t>
      </w:r>
    </w:p>
    <w:p w14:paraId="1838E3E4" w14:textId="0AC649D4" w:rsidR="00EB4C9B" w:rsidRDefault="00EB4C9B" w:rsidP="00FF0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дополнительного образования</w:t>
      </w:r>
    </w:p>
    <w:p w14:paraId="598B505B" w14:textId="77777777" w:rsidR="00EB4C9B" w:rsidRDefault="00EB4C9B" w:rsidP="00FF03D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157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Центр детского творчества</w:t>
      </w:r>
      <w:r w:rsidRPr="00D157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Арзгирского района СК</w:t>
      </w:r>
    </w:p>
    <w:p w14:paraId="5096AB8B" w14:textId="77777777" w:rsidR="00EB4C9B" w:rsidRDefault="00EB4C9B" w:rsidP="00FF0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FD055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828BF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FCF06" w14:textId="77777777" w:rsidR="00A1049B" w:rsidRDefault="00A1049B" w:rsidP="00FF03D4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34A5F664" w14:textId="77777777" w:rsidR="00A1049B" w:rsidRDefault="00A1049B" w:rsidP="00FF03D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DEA32AB" w14:textId="76F75D61" w:rsidR="00A1049B" w:rsidRPr="00A1049B" w:rsidRDefault="00EB4C9B" w:rsidP="00FF03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9B">
        <w:rPr>
          <w:rFonts w:ascii="Times New Roman" w:hAnsi="Times New Roman" w:cs="Times New Roman"/>
          <w:b/>
          <w:sz w:val="36"/>
          <w:szCs w:val="36"/>
        </w:rPr>
        <w:t>Тема: «Обучение в студии</w:t>
      </w:r>
    </w:p>
    <w:p w14:paraId="7CA6A9E0" w14:textId="77777777" w:rsidR="00A1049B" w:rsidRPr="00A1049B" w:rsidRDefault="00EB4C9B" w:rsidP="00FF03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9B">
        <w:rPr>
          <w:rFonts w:ascii="Times New Roman" w:hAnsi="Times New Roman" w:cs="Times New Roman"/>
          <w:b/>
          <w:sz w:val="36"/>
          <w:szCs w:val="36"/>
        </w:rPr>
        <w:t>«Чудесная кисть».</w:t>
      </w:r>
    </w:p>
    <w:p w14:paraId="20CFFBD3" w14:textId="77777777" w:rsidR="00EB4C9B" w:rsidRPr="00A1049B" w:rsidRDefault="00EB4C9B" w:rsidP="00FF03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9B">
        <w:rPr>
          <w:rFonts w:ascii="Times New Roman" w:hAnsi="Times New Roman" w:cs="Times New Roman"/>
          <w:b/>
          <w:sz w:val="36"/>
          <w:szCs w:val="36"/>
        </w:rPr>
        <w:t>Начальное предпрофессиональное художественное образование».</w:t>
      </w:r>
    </w:p>
    <w:p w14:paraId="65FC9475" w14:textId="77777777" w:rsidR="00A1049B" w:rsidRDefault="00A1049B" w:rsidP="00FF0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D83F4C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10492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95D8E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A9A6C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2EC89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748" w:tblpY="230"/>
        <w:tblW w:w="4888" w:type="dxa"/>
        <w:tblLook w:val="04A0" w:firstRow="1" w:lastRow="0" w:firstColumn="1" w:lastColumn="0" w:noHBand="0" w:noVBand="1"/>
      </w:tblPr>
      <w:tblGrid>
        <w:gridCol w:w="4888"/>
      </w:tblGrid>
      <w:tr w:rsidR="00A1049B" w:rsidRPr="00266155" w14:paraId="43B897E2" w14:textId="77777777" w:rsidTr="00A1049B">
        <w:trPr>
          <w:trHeight w:val="1452"/>
        </w:trPr>
        <w:tc>
          <w:tcPr>
            <w:tcW w:w="4888" w:type="dxa"/>
            <w:hideMark/>
          </w:tcPr>
          <w:p w14:paraId="27897701" w14:textId="245B12F3" w:rsidR="00A1049B" w:rsidRPr="00FF03D4" w:rsidRDefault="00A1049B" w:rsidP="00FF03D4">
            <w:pPr>
              <w:spacing w:after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66155">
              <w:rPr>
                <w:rFonts w:ascii="Times New Roman" w:hAnsi="Times New Roman" w:cs="Times New Roman"/>
                <w:b/>
                <w:szCs w:val="28"/>
              </w:rPr>
              <w:t>Автор -составитель:</w:t>
            </w:r>
            <w:r w:rsidRPr="0026615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66155">
              <w:rPr>
                <w:rFonts w:ascii="Times New Roman" w:hAnsi="Times New Roman" w:cs="Times New Roman"/>
              </w:rPr>
              <w:t>педагог</w:t>
            </w:r>
            <w:r w:rsidR="00FF03D4">
              <w:rPr>
                <w:rFonts w:ascii="Times New Roman" w:hAnsi="Times New Roman" w:cs="Times New Roman"/>
              </w:rPr>
              <w:t>и</w:t>
            </w:r>
            <w:r w:rsidRPr="00266155">
              <w:rPr>
                <w:rFonts w:ascii="Times New Roman" w:hAnsi="Times New Roman" w:cs="Times New Roman"/>
              </w:rPr>
              <w:t xml:space="preserve"> доп</w:t>
            </w:r>
            <w:r w:rsidR="00FF03D4">
              <w:rPr>
                <w:rFonts w:ascii="Times New Roman" w:hAnsi="Times New Roman" w:cs="Times New Roman"/>
              </w:rPr>
              <w:t>. о</w:t>
            </w:r>
            <w:r w:rsidR="00FF03D4" w:rsidRPr="00266155">
              <w:rPr>
                <w:rFonts w:ascii="Times New Roman" w:hAnsi="Times New Roman" w:cs="Times New Roman"/>
              </w:rPr>
              <w:t>бразования Климченко</w:t>
            </w:r>
            <w:r w:rsidRPr="00266155">
              <w:rPr>
                <w:rFonts w:ascii="Times New Roman" w:hAnsi="Times New Roman" w:cs="Times New Roman"/>
              </w:rPr>
              <w:t xml:space="preserve"> Н. И</w:t>
            </w:r>
            <w:r>
              <w:rPr>
                <w:rFonts w:ascii="Times New Roman" w:hAnsi="Times New Roman" w:cs="Times New Roman"/>
              </w:rPr>
              <w:t>.</w:t>
            </w:r>
            <w:r w:rsidR="00FF03D4">
              <w:rPr>
                <w:rFonts w:ascii="Times New Roman" w:hAnsi="Times New Roman" w:cs="Times New Roman"/>
              </w:rPr>
              <w:t>, Непорожняя И. А.</w:t>
            </w:r>
          </w:p>
          <w:p w14:paraId="5FA733A2" w14:textId="77777777" w:rsidR="00A1049B" w:rsidRPr="00266155" w:rsidRDefault="00A1049B" w:rsidP="00FF0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66155">
              <w:rPr>
                <w:rFonts w:ascii="Times New Roman" w:hAnsi="Times New Roman" w:cs="Times New Roman"/>
                <w:b/>
                <w:bCs/>
              </w:rPr>
              <w:t>Консультант:</w:t>
            </w:r>
          </w:p>
          <w:p w14:paraId="2C74B8A0" w14:textId="77777777" w:rsidR="00A1049B" w:rsidRPr="00266155" w:rsidRDefault="00A1049B" w:rsidP="00FF03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66155">
              <w:rPr>
                <w:rFonts w:ascii="Times New Roman" w:hAnsi="Times New Roman" w:cs="Times New Roman"/>
              </w:rPr>
              <w:t xml:space="preserve">Керимова Е.Ю.. – старший методист отдела </w:t>
            </w:r>
          </w:p>
          <w:p w14:paraId="14DBA5BF" w14:textId="77777777" w:rsidR="00A1049B" w:rsidRPr="00266155" w:rsidRDefault="00A1049B" w:rsidP="00FF03D4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266155">
              <w:rPr>
                <w:rFonts w:ascii="Times New Roman" w:hAnsi="Times New Roman" w:cs="Times New Roman"/>
              </w:rPr>
              <w:t>прикладного творчества.</w:t>
            </w:r>
          </w:p>
          <w:p w14:paraId="49725F23" w14:textId="77777777" w:rsidR="00A1049B" w:rsidRPr="00266155" w:rsidRDefault="00A1049B" w:rsidP="00FF03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A78E99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640BA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BDDB71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8368B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1710E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AD19F" w14:textId="77777777" w:rsidR="00A1049B" w:rsidRDefault="00A1049B" w:rsidP="00FF03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888B2" w14:textId="63D28758" w:rsidR="00A1049B" w:rsidRDefault="00FF03D4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1FB026" w14:textId="1487CB45" w:rsidR="00A1049B" w:rsidRDefault="00FF03D4" w:rsidP="00FF0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14:paraId="31B56B4F" w14:textId="388DC486" w:rsidR="00D45055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lastRenderedPageBreak/>
        <w:t>Преимущ</w:t>
      </w:r>
      <w:r>
        <w:rPr>
          <w:rFonts w:ascii="Times New Roman" w:hAnsi="Times New Roman" w:cs="Times New Roman"/>
          <w:sz w:val="28"/>
          <w:szCs w:val="28"/>
        </w:rPr>
        <w:t>ества обучения детей в</w:t>
      </w:r>
      <w:r w:rsidR="004B5F5B">
        <w:rPr>
          <w:rFonts w:ascii="Times New Roman" w:hAnsi="Times New Roman" w:cs="Times New Roman"/>
          <w:sz w:val="28"/>
          <w:szCs w:val="28"/>
        </w:rPr>
        <w:t xml:space="preserve"> МКУ ДО ЦДТ</w:t>
      </w:r>
      <w:r w:rsidRPr="00EB4C9B">
        <w:rPr>
          <w:rFonts w:ascii="Times New Roman" w:hAnsi="Times New Roman" w:cs="Times New Roman"/>
          <w:sz w:val="28"/>
          <w:szCs w:val="28"/>
        </w:rPr>
        <w:t>:</w:t>
      </w:r>
    </w:p>
    <w:p w14:paraId="17E296CF" w14:textId="77777777" w:rsidR="00D45055" w:rsidRPr="00D45055" w:rsidRDefault="00D45055" w:rsidP="00FF03D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D157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Центр детского творчества</w:t>
      </w:r>
      <w:r w:rsidRPr="00D157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- муниципальное </w:t>
      </w:r>
      <w:r>
        <w:rPr>
          <w:rFonts w:ascii="Times New Roman CYR" w:hAnsi="Times New Roman CYR" w:cs="Times New Roman CYR"/>
          <w:sz w:val="28"/>
          <w:szCs w:val="28"/>
        </w:rPr>
        <w:t>казенное</w:t>
      </w:r>
      <w:r w:rsidRPr="00EB4C9B">
        <w:rPr>
          <w:rFonts w:ascii="Times New Roman" w:hAnsi="Times New Roman" w:cs="Times New Roman"/>
          <w:sz w:val="28"/>
          <w:szCs w:val="28"/>
        </w:rPr>
        <w:t xml:space="preserve"> </w:t>
      </w:r>
      <w:r w:rsidR="00EB4C9B" w:rsidRPr="00EB4C9B">
        <w:rPr>
          <w:rFonts w:ascii="Times New Roman" w:hAnsi="Times New Roman" w:cs="Times New Roman"/>
          <w:sz w:val="28"/>
          <w:szCs w:val="28"/>
        </w:rPr>
        <w:t>учреждение</w:t>
      </w:r>
      <w:r w:rsidRPr="00D4505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дополнительного образования </w:t>
      </w:r>
      <w:r w:rsidR="00EB4C9B" w:rsidRPr="00EB4C9B">
        <w:rPr>
          <w:rFonts w:ascii="Times New Roman" w:hAnsi="Times New Roman" w:cs="Times New Roman"/>
          <w:sz w:val="28"/>
          <w:szCs w:val="28"/>
        </w:rPr>
        <w:t>- гарантия высокого качества предоставления образовательных услуг.</w:t>
      </w:r>
    </w:p>
    <w:p w14:paraId="6AC04642" w14:textId="77777777" w:rsidR="00D45055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 xml:space="preserve"> • </w:t>
      </w:r>
      <w:r w:rsidR="00D45055">
        <w:rPr>
          <w:rFonts w:ascii="Times New Roman" w:hAnsi="Times New Roman" w:cs="Times New Roman"/>
          <w:sz w:val="28"/>
          <w:szCs w:val="28"/>
        </w:rPr>
        <w:t>Программы</w:t>
      </w:r>
      <w:r w:rsidRPr="00EB4C9B">
        <w:rPr>
          <w:rFonts w:ascii="Times New Roman" w:hAnsi="Times New Roman" w:cs="Times New Roman"/>
          <w:sz w:val="28"/>
          <w:szCs w:val="28"/>
        </w:rPr>
        <w:t xml:space="preserve"> обучения, учитывающая особенности развития каждого ребёнка. </w:t>
      </w:r>
    </w:p>
    <w:p w14:paraId="6D54419E" w14:textId="77777777" w:rsidR="00D45055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 xml:space="preserve">• </w:t>
      </w:r>
      <w:r w:rsidR="00D45055">
        <w:rPr>
          <w:rFonts w:ascii="Times New Roman" w:hAnsi="Times New Roman" w:cs="Times New Roman"/>
          <w:sz w:val="28"/>
          <w:szCs w:val="28"/>
        </w:rPr>
        <w:t>К</w:t>
      </w:r>
      <w:r w:rsidRPr="00EB4C9B">
        <w:rPr>
          <w:rFonts w:ascii="Times New Roman" w:hAnsi="Times New Roman" w:cs="Times New Roman"/>
          <w:sz w:val="28"/>
          <w:szCs w:val="28"/>
        </w:rPr>
        <w:t xml:space="preserve">валифицированный преподавательский состав. </w:t>
      </w:r>
    </w:p>
    <w:p w14:paraId="54663CF6" w14:textId="77777777" w:rsidR="00D45055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 xml:space="preserve">• Личностное влияние педагога на духовное развитие ребёнка в индивидуальном общении. </w:t>
      </w:r>
    </w:p>
    <w:p w14:paraId="713D9F3A" w14:textId="77777777" w:rsidR="00D45055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 xml:space="preserve">• Возможность участия ребёнка в конкурсах разного уровня </w:t>
      </w:r>
      <w:r w:rsidR="00D45055">
        <w:rPr>
          <w:rFonts w:ascii="Times New Roman" w:hAnsi="Times New Roman" w:cs="Times New Roman"/>
          <w:sz w:val="28"/>
          <w:szCs w:val="28"/>
        </w:rPr>
        <w:t xml:space="preserve"> </w:t>
      </w:r>
      <w:r w:rsidR="004B5F5B">
        <w:rPr>
          <w:rFonts w:ascii="Times New Roman" w:hAnsi="Times New Roman" w:cs="Times New Roman"/>
          <w:sz w:val="28"/>
          <w:szCs w:val="28"/>
        </w:rPr>
        <w:t xml:space="preserve"> муниципального, </w:t>
      </w:r>
      <w:r w:rsidR="00D45055">
        <w:rPr>
          <w:rFonts w:ascii="Times New Roman" w:hAnsi="Times New Roman" w:cs="Times New Roman"/>
          <w:sz w:val="28"/>
          <w:szCs w:val="28"/>
        </w:rPr>
        <w:t>регионального, международного и всеро</w:t>
      </w:r>
      <w:r w:rsidR="004B5F5B">
        <w:rPr>
          <w:rFonts w:ascii="Times New Roman" w:hAnsi="Times New Roman" w:cs="Times New Roman"/>
          <w:sz w:val="28"/>
          <w:szCs w:val="28"/>
        </w:rPr>
        <w:t>ссийс</w:t>
      </w:r>
      <w:r w:rsidR="00D45055">
        <w:rPr>
          <w:rFonts w:ascii="Times New Roman" w:hAnsi="Times New Roman" w:cs="Times New Roman"/>
          <w:sz w:val="28"/>
          <w:szCs w:val="28"/>
        </w:rPr>
        <w:t>кого.</w:t>
      </w:r>
    </w:p>
    <w:p w14:paraId="6412698E" w14:textId="31B913D5" w:rsidR="00D45055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>• Получение учащимися свидетельства</w:t>
      </w:r>
      <w:r w:rsidR="00D45055">
        <w:rPr>
          <w:rFonts w:ascii="Times New Roman" w:hAnsi="Times New Roman" w:cs="Times New Roman"/>
          <w:sz w:val="28"/>
          <w:szCs w:val="28"/>
        </w:rPr>
        <w:t xml:space="preserve"> об окончании студии «Чудесная кисть». </w:t>
      </w:r>
    </w:p>
    <w:p w14:paraId="31686599" w14:textId="7AFEC5BA" w:rsidR="00D45055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>• Получение начального предпрофессионального художественного образования, дающего возможность в дальнейшем продолжить обучение и получить профессию, стать профессионалом в сфере культуры и искусства.</w:t>
      </w:r>
    </w:p>
    <w:p w14:paraId="0D0E5F79" w14:textId="1B4E539E" w:rsidR="004B5F5B" w:rsidRDefault="004B5F5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9B" w:rsidRPr="00EB4C9B">
        <w:rPr>
          <w:rFonts w:ascii="Times New Roman" w:hAnsi="Times New Roman" w:cs="Times New Roman"/>
          <w:sz w:val="28"/>
          <w:szCs w:val="28"/>
        </w:rPr>
        <w:t>Уважаемые родители! Ваш ребенок с</w:t>
      </w:r>
      <w:r w:rsidR="00D45055">
        <w:rPr>
          <w:rFonts w:ascii="Times New Roman" w:hAnsi="Times New Roman" w:cs="Times New Roman"/>
          <w:sz w:val="28"/>
          <w:szCs w:val="28"/>
        </w:rPr>
        <w:t>тал учащимся</w:t>
      </w:r>
      <w:r w:rsidR="001D1D11">
        <w:rPr>
          <w:rFonts w:ascii="Times New Roman" w:hAnsi="Times New Roman" w:cs="Times New Roman"/>
          <w:sz w:val="28"/>
          <w:szCs w:val="28"/>
        </w:rPr>
        <w:t xml:space="preserve"> МКУ ДО ЦДТ.</w:t>
      </w:r>
      <w:r w:rsidR="00D45055">
        <w:rPr>
          <w:rFonts w:ascii="Times New Roman" w:hAnsi="Times New Roman" w:cs="Times New Roman"/>
          <w:sz w:val="28"/>
          <w:szCs w:val="28"/>
        </w:rPr>
        <w:t xml:space="preserve"> 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</w:t>
      </w:r>
      <w:r w:rsidR="001D1D11">
        <w:rPr>
          <w:rFonts w:ascii="Times New Roman" w:hAnsi="Times New Roman" w:cs="Times New Roman"/>
          <w:sz w:val="28"/>
          <w:szCs w:val="28"/>
        </w:rPr>
        <w:t>Несмотря на то, что наше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FF03D4">
        <w:rPr>
          <w:rFonts w:ascii="Times New Roman" w:hAnsi="Times New Roman" w:cs="Times New Roman"/>
          <w:sz w:val="28"/>
          <w:szCs w:val="28"/>
        </w:rPr>
        <w:t>относится к</w:t>
      </w:r>
      <w:r w:rsidR="00FF03D4" w:rsidRPr="00EB4C9B">
        <w:rPr>
          <w:rFonts w:ascii="Times New Roman" w:hAnsi="Times New Roman" w:cs="Times New Roman"/>
          <w:sz w:val="28"/>
          <w:szCs w:val="28"/>
        </w:rPr>
        <w:t xml:space="preserve"> </w:t>
      </w:r>
      <w:r w:rsidR="00EB4C9B" w:rsidRPr="00EB4C9B">
        <w:rPr>
          <w:rFonts w:ascii="Times New Roman" w:hAnsi="Times New Roman" w:cs="Times New Roman"/>
          <w:sz w:val="28"/>
          <w:szCs w:val="28"/>
        </w:rPr>
        <w:t>дополнительно</w:t>
      </w:r>
      <w:r w:rsidR="00FF03D4">
        <w:rPr>
          <w:rFonts w:ascii="Times New Roman" w:hAnsi="Times New Roman" w:cs="Times New Roman"/>
          <w:sz w:val="28"/>
          <w:szCs w:val="28"/>
        </w:rPr>
        <w:t>му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F03D4">
        <w:rPr>
          <w:rFonts w:ascii="Times New Roman" w:hAnsi="Times New Roman" w:cs="Times New Roman"/>
          <w:sz w:val="28"/>
          <w:szCs w:val="28"/>
        </w:rPr>
        <w:t>ю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, поступивших к нам детей можно считать ставшими на путь ранней профессиональной ориентации. Если обучение будет проходить успешно, с полной отдачей и хорошими результатами, то в дальнейшем Ваш ребенок сможет поступить в средние и высшие учебные заведения культуры и искусства! </w:t>
      </w:r>
      <w:r w:rsidR="001D1D11">
        <w:rPr>
          <w:rFonts w:ascii="Times New Roman" w:hAnsi="Times New Roman" w:cs="Times New Roman"/>
          <w:sz w:val="28"/>
          <w:szCs w:val="28"/>
        </w:rPr>
        <w:t xml:space="preserve">Студия « Чудесная кисть» </w:t>
      </w:r>
      <w:r>
        <w:rPr>
          <w:rFonts w:ascii="Times New Roman" w:hAnsi="Times New Roman" w:cs="Times New Roman"/>
          <w:sz w:val="28"/>
          <w:szCs w:val="28"/>
        </w:rPr>
        <w:t xml:space="preserve">работает по программам: </w:t>
      </w:r>
    </w:p>
    <w:p w14:paraId="7B7163F8" w14:textId="40EDDBDE" w:rsidR="004B5F5B" w:rsidRDefault="004B5F5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Искусство», «Малыши –карандаши», «Путь к успеху» «Скетчинг».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Требования к образовательным программам, объем учебного материала разработаны, определены и утверждены на федеральном уровне и эти требования обязательны для освоения учащимися. Пройдя полный курс обучения, Ваш ребенок должен овладеть определенными знаниями, умениями, навыками, т.е. должен научиться владеть</w:t>
      </w:r>
      <w:r w:rsidR="001D1D11">
        <w:rPr>
          <w:rFonts w:ascii="Times New Roman" w:hAnsi="Times New Roman" w:cs="Times New Roman"/>
          <w:sz w:val="28"/>
          <w:szCs w:val="28"/>
        </w:rPr>
        <w:t xml:space="preserve"> графическими материалами, живописными</w:t>
      </w:r>
      <w:r w:rsidR="00EB4C9B" w:rsidRPr="00EB4C9B">
        <w:rPr>
          <w:rFonts w:ascii="Times New Roman" w:hAnsi="Times New Roman" w:cs="Times New Roman"/>
          <w:sz w:val="28"/>
          <w:szCs w:val="28"/>
        </w:rPr>
        <w:t>,</w:t>
      </w:r>
      <w:r w:rsidR="001D1D11">
        <w:rPr>
          <w:rFonts w:ascii="Times New Roman" w:hAnsi="Times New Roman" w:cs="Times New Roman"/>
          <w:sz w:val="28"/>
          <w:szCs w:val="28"/>
        </w:rPr>
        <w:t xml:space="preserve"> знать терминологию. З</w:t>
      </w:r>
      <w:r w:rsidR="001D1D11" w:rsidRPr="00EB4C9B">
        <w:rPr>
          <w:rFonts w:ascii="Times New Roman" w:hAnsi="Times New Roman" w:cs="Times New Roman"/>
          <w:sz w:val="28"/>
          <w:szCs w:val="28"/>
        </w:rPr>
        <w:t>нать историю развития</w:t>
      </w:r>
      <w:r w:rsidR="001D1D11">
        <w:rPr>
          <w:rFonts w:ascii="Times New Roman" w:hAnsi="Times New Roman" w:cs="Times New Roman"/>
          <w:sz w:val="28"/>
          <w:szCs w:val="28"/>
        </w:rPr>
        <w:t xml:space="preserve">  изобразительного искусства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,  жанры, направления, </w:t>
      </w:r>
      <w:r w:rsidR="001D1D11">
        <w:rPr>
          <w:rFonts w:ascii="Times New Roman" w:hAnsi="Times New Roman" w:cs="Times New Roman"/>
          <w:sz w:val="28"/>
          <w:szCs w:val="28"/>
        </w:rPr>
        <w:t xml:space="preserve">художников </w:t>
      </w:r>
      <w:r>
        <w:rPr>
          <w:rFonts w:ascii="Times New Roman" w:hAnsi="Times New Roman" w:cs="Times New Roman"/>
          <w:sz w:val="28"/>
          <w:szCs w:val="28"/>
        </w:rPr>
        <w:t>и т.п. После окончания студии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(успешного прохождения итоговой аттестации) учащиеся получают документ о начальном </w:t>
      </w:r>
      <w:r w:rsidR="001D1D11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r w:rsidR="00EB4C9B" w:rsidRPr="00EB4C9B">
        <w:rPr>
          <w:rFonts w:ascii="Times New Roman" w:hAnsi="Times New Roman" w:cs="Times New Roman"/>
          <w:sz w:val="28"/>
          <w:szCs w:val="28"/>
        </w:rPr>
        <w:t>образовании, который играет роль при поступлении в средние и высшие учебные заведения культуры и искус</w:t>
      </w:r>
      <w:r>
        <w:rPr>
          <w:rFonts w:ascii="Times New Roman" w:hAnsi="Times New Roman" w:cs="Times New Roman"/>
          <w:sz w:val="28"/>
          <w:szCs w:val="28"/>
        </w:rPr>
        <w:t xml:space="preserve">ства. Преподаватели нашей студии 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направят все свое </w:t>
      </w:r>
      <w:r w:rsidR="00EB4C9B" w:rsidRPr="00EB4C9B">
        <w:rPr>
          <w:rFonts w:ascii="Times New Roman" w:hAnsi="Times New Roman" w:cs="Times New Roman"/>
          <w:sz w:val="28"/>
          <w:szCs w:val="28"/>
        </w:rPr>
        <w:lastRenderedPageBreak/>
        <w:t>профессиональное мастерство на то, чтобы Ваш ребенок, в соответствии со своим возрастом, желанием и способностями, успешно осваивал учебный материал. Ваш ребен</w:t>
      </w:r>
      <w:r w:rsidR="00E416FF">
        <w:rPr>
          <w:rFonts w:ascii="Times New Roman" w:hAnsi="Times New Roman" w:cs="Times New Roman"/>
          <w:sz w:val="28"/>
          <w:szCs w:val="28"/>
        </w:rPr>
        <w:t xml:space="preserve">ок  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будет радовать </w:t>
      </w:r>
      <w:r w:rsidR="00E416FF">
        <w:rPr>
          <w:rFonts w:ascii="Times New Roman" w:hAnsi="Times New Roman" w:cs="Times New Roman"/>
          <w:sz w:val="28"/>
          <w:szCs w:val="28"/>
        </w:rPr>
        <w:t>своими картинами, открытками и. т. д.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В немалой степени этому должно способствовать Ваше участие в его успехах и достижениях! Чтобы Ваш ребенок успеш</w:t>
      </w:r>
      <w:r w:rsidR="00E416FF">
        <w:rPr>
          <w:rFonts w:ascii="Times New Roman" w:hAnsi="Times New Roman" w:cs="Times New Roman"/>
          <w:sz w:val="28"/>
          <w:szCs w:val="28"/>
        </w:rPr>
        <w:t>но закончил студию</w:t>
      </w:r>
      <w:r w:rsidR="00EB4C9B" w:rsidRPr="00EB4C9B">
        <w:rPr>
          <w:rFonts w:ascii="Times New Roman" w:hAnsi="Times New Roman" w:cs="Times New Roman"/>
          <w:sz w:val="28"/>
          <w:szCs w:val="28"/>
        </w:rPr>
        <w:t>, получил необходимые знания, тот уровень развития, который мы с вами хотим видеть - мы должны поработать вместе и вместе с ва</w:t>
      </w:r>
      <w:r w:rsidR="00E416FF">
        <w:rPr>
          <w:rFonts w:ascii="Times New Roman" w:hAnsi="Times New Roman" w:cs="Times New Roman"/>
          <w:sz w:val="28"/>
          <w:szCs w:val="28"/>
        </w:rPr>
        <w:t>ми помочь ребенку в этом.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Вашему ребенку предстоит нелегкий труд, продолжительный по времени и сложный по усвоению, но очень интересный и значимый для его развития, мышления, кругозора, выработки у него целеустремленности и терпения</w:t>
      </w:r>
      <w:r w:rsidR="00FF03D4">
        <w:rPr>
          <w:rFonts w:ascii="Times New Roman" w:hAnsi="Times New Roman" w:cs="Times New Roman"/>
          <w:sz w:val="28"/>
          <w:szCs w:val="28"/>
        </w:rPr>
        <w:t xml:space="preserve"> необходимо: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51814" w14:textId="7C945C39" w:rsidR="004B5F5B" w:rsidRDefault="00EB4C9B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sz w:val="28"/>
          <w:szCs w:val="28"/>
        </w:rPr>
        <w:t xml:space="preserve"> </w:t>
      </w:r>
      <w:r w:rsidR="00FF03D4">
        <w:rPr>
          <w:rFonts w:ascii="Times New Roman" w:hAnsi="Times New Roman" w:cs="Times New Roman"/>
          <w:sz w:val="28"/>
          <w:szCs w:val="28"/>
        </w:rPr>
        <w:t xml:space="preserve">1) </w:t>
      </w:r>
      <w:r w:rsidRPr="00EB4C9B">
        <w:rPr>
          <w:rFonts w:ascii="Times New Roman" w:hAnsi="Times New Roman" w:cs="Times New Roman"/>
          <w:sz w:val="28"/>
          <w:szCs w:val="28"/>
        </w:rPr>
        <w:t xml:space="preserve">С первых дней занятий в </w:t>
      </w:r>
      <w:r w:rsidR="00E416FF">
        <w:rPr>
          <w:rFonts w:ascii="Times New Roman" w:hAnsi="Times New Roman" w:cs="Times New Roman"/>
          <w:sz w:val="28"/>
          <w:szCs w:val="28"/>
        </w:rPr>
        <w:t xml:space="preserve">МКУ ДО ЦДТ </w:t>
      </w:r>
      <w:r w:rsidRPr="00EB4C9B">
        <w:rPr>
          <w:rFonts w:ascii="Times New Roman" w:hAnsi="Times New Roman" w:cs="Times New Roman"/>
          <w:sz w:val="28"/>
          <w:szCs w:val="28"/>
        </w:rPr>
        <w:t>ребенку необходимо составить режим каждого дня недели и стараться выполнять его (хотя поначалу это сделать будет трудно). Если это будет сделано, и ребенок будет придерживаться предложенного режима дня, то очень скоро он (ребенок) втянется и впоследствии для него не составит больших</w:t>
      </w:r>
      <w:r w:rsidR="00E416FF">
        <w:rPr>
          <w:rFonts w:ascii="Times New Roman" w:hAnsi="Times New Roman" w:cs="Times New Roman"/>
          <w:sz w:val="28"/>
          <w:szCs w:val="28"/>
        </w:rPr>
        <w:t xml:space="preserve"> трудностей учиться в 2-х учреждениях</w:t>
      </w:r>
      <w:r w:rsidR="004B5F5B">
        <w:rPr>
          <w:rFonts w:ascii="Times New Roman" w:hAnsi="Times New Roman" w:cs="Times New Roman"/>
          <w:sz w:val="28"/>
          <w:szCs w:val="28"/>
        </w:rPr>
        <w:t xml:space="preserve"> </w:t>
      </w:r>
      <w:r w:rsidRPr="00EB4C9B">
        <w:rPr>
          <w:rFonts w:ascii="Times New Roman" w:hAnsi="Times New Roman" w:cs="Times New Roman"/>
          <w:sz w:val="28"/>
          <w:szCs w:val="28"/>
        </w:rPr>
        <w:t xml:space="preserve"> (</w:t>
      </w:r>
      <w:r w:rsidR="004B5F5B">
        <w:rPr>
          <w:rFonts w:ascii="Times New Roman" w:hAnsi="Times New Roman" w:cs="Times New Roman"/>
          <w:sz w:val="28"/>
          <w:szCs w:val="28"/>
        </w:rPr>
        <w:t xml:space="preserve">студия « Чудесная кисть» </w:t>
      </w:r>
      <w:r w:rsidRPr="00EB4C9B">
        <w:rPr>
          <w:rFonts w:ascii="Times New Roman" w:hAnsi="Times New Roman" w:cs="Times New Roman"/>
          <w:sz w:val="28"/>
          <w:szCs w:val="28"/>
        </w:rPr>
        <w:t xml:space="preserve">как смена вида деятельности). </w:t>
      </w:r>
    </w:p>
    <w:p w14:paraId="6C49A230" w14:textId="71D3EFDB" w:rsidR="004B5F5B" w:rsidRDefault="00FF03D4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B4C9B" w:rsidRPr="00EB4C9B">
        <w:rPr>
          <w:rFonts w:ascii="Times New Roman" w:hAnsi="Times New Roman" w:cs="Times New Roman"/>
          <w:sz w:val="28"/>
          <w:szCs w:val="28"/>
        </w:rPr>
        <w:t>Должен быть интерес с вашей стороны в успехах ребенка. Даже самое малое достижение ребенка должно быть вами замечено и отмечено похвалой с Вашей стороны. И это должно быть системой. Интересно ребенку заниматься любым делом тогда, когда он видит положительный результат своего труда и этот результат оценен с вашей стороны с восторгом.</w:t>
      </w:r>
    </w:p>
    <w:p w14:paraId="5FDFECFE" w14:textId="462E3D6D" w:rsidR="000C6B11" w:rsidRPr="00EB4C9B" w:rsidRDefault="00FF03D4" w:rsidP="00FF03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B4C9B" w:rsidRPr="00EB4C9B">
        <w:rPr>
          <w:rFonts w:ascii="Times New Roman" w:hAnsi="Times New Roman" w:cs="Times New Roman"/>
          <w:sz w:val="28"/>
          <w:szCs w:val="28"/>
        </w:rPr>
        <w:t xml:space="preserve"> Как показывают результаты обучения, одним из главных слагаемых успеха является посещаемость занятий учащимися. Частые пропуски занятий по разным причинам и без них ведут к посредственной успеваемости и слабым результатам. Помните, что очень важно следить за аккуратным посещением ребенком занятий. </w:t>
      </w:r>
      <w:r w:rsidR="00A1049B">
        <w:rPr>
          <w:rFonts w:ascii="Times New Roman" w:hAnsi="Times New Roman" w:cs="Times New Roman"/>
          <w:sz w:val="28"/>
          <w:szCs w:val="28"/>
        </w:rPr>
        <w:t>Научиться рисовать может каждый. Для этого нужно только огромное желание и трудолюбие!</w:t>
      </w:r>
    </w:p>
    <w:sectPr w:rsidR="000C6B11" w:rsidRPr="00EB4C9B" w:rsidSect="000C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C9B"/>
    <w:rsid w:val="000C6B11"/>
    <w:rsid w:val="001C0A1A"/>
    <w:rsid w:val="001D1D11"/>
    <w:rsid w:val="004B5F5B"/>
    <w:rsid w:val="00725FF2"/>
    <w:rsid w:val="00923168"/>
    <w:rsid w:val="00A1049B"/>
    <w:rsid w:val="00BB4FAC"/>
    <w:rsid w:val="00D45055"/>
    <w:rsid w:val="00E416FF"/>
    <w:rsid w:val="00EB4C9B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571A"/>
  <w15:docId w15:val="{DF0F43E7-9365-4079-8C26-AFBDA78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2023-02-21T08:37:00Z</cp:lastPrinted>
  <dcterms:created xsi:type="dcterms:W3CDTF">2023-02-19T18:50:00Z</dcterms:created>
  <dcterms:modified xsi:type="dcterms:W3CDTF">2023-02-21T08:40:00Z</dcterms:modified>
</cp:coreProperties>
</file>