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55" w:type="pct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97691" w:rsidRPr="00097691" w:rsidTr="00097691">
        <w:trPr>
          <w:tblCellSpacing w:w="0" w:type="dxa"/>
        </w:trPr>
        <w:tc>
          <w:tcPr>
            <w:tcW w:w="5000" w:type="pct"/>
            <w:hideMark/>
          </w:tcPr>
          <w:p w:rsidR="00097691" w:rsidRPr="00097691" w:rsidRDefault="00097691" w:rsidP="00097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color w:val="2D2A2A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D2A2A"/>
                <w:sz w:val="36"/>
                <w:szCs w:val="36"/>
                <w:lang w:eastAsia="ru-RU"/>
              </w:rPr>
              <w:t xml:space="preserve">         </w:t>
            </w:r>
            <w:r w:rsidRPr="00097691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lang w:eastAsia="ru-RU"/>
              </w:rPr>
              <w:t>Викторина «Всезнайка»</w:t>
            </w:r>
          </w:p>
        </w:tc>
      </w:tr>
    </w:tbl>
    <w:p w:rsidR="00097691" w:rsidRPr="00097691" w:rsidRDefault="00097691" w:rsidP="000976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097691" w:rsidRPr="00097691" w:rsidTr="00097691">
        <w:trPr>
          <w:tblCellSpacing w:w="0" w:type="dxa"/>
        </w:trPr>
        <w:tc>
          <w:tcPr>
            <w:tcW w:w="0" w:type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097691" w:rsidRPr="00097691" w:rsidRDefault="00097691" w:rsidP="0009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691" w:rsidRPr="00097691" w:rsidRDefault="00097691" w:rsidP="0009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занятия по теме направлен на совершенствование грамматического строя речи детей. Поставленные задачи способствуют усвоению норм согласования существительного с числительным; развивают умение определять род существительного, образовывать форму существительных во множественном числе в родительном падеже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hyperlink r:id="rId5" w:tgtFrame="_blank" w:history="1">
              <w:r w:rsidRPr="000976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Лексико</w:t>
              </w:r>
            </w:hyperlink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-грамматическое развитие речи детей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097691" w:rsidRPr="00097691" w:rsidRDefault="00097691" w:rsidP="000976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усвоению норм согласования существительного с числительным </w:t>
            </w:r>
            <w:hyperlink r:id="rId6" w:tgtFrame="_blank" w:history="1">
              <w:r w:rsidRPr="000976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в речи</w:t>
              </w:r>
            </w:hyperlink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детей;</w:t>
            </w:r>
          </w:p>
          <w:p w:rsidR="00097691" w:rsidRPr="00097691" w:rsidRDefault="001627C5" w:rsidP="000976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097691" w:rsidRPr="000976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развивать</w:t>
              </w:r>
            </w:hyperlink>
            <w:r w:rsidR="00097691"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умение определять род существительного, образовывать форму существительных во множественном числе в родительном падеже;</w:t>
            </w:r>
          </w:p>
          <w:p w:rsidR="00097691" w:rsidRPr="00097691" w:rsidRDefault="00097691" w:rsidP="000976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упражняться </w:t>
            </w:r>
            <w:hyperlink r:id="rId8" w:tgtFrame="_blank" w:history="1">
              <w:r w:rsidRPr="000976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в составлении</w:t>
              </w:r>
            </w:hyperlink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полных, распространенных предложений по картинке.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  <w:r w:rsidRPr="00CC5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C5FE5">
              <w:rPr>
                <w:color w:val="000000" w:themeColor="text1"/>
                <w:sz w:val="28"/>
                <w:szCs w:val="28"/>
              </w:rPr>
              <w:t>ноутбук,  мультимедийный</w:t>
            </w:r>
            <w:proofErr w:type="gramEnd"/>
            <w:r w:rsidRPr="00CC5FE5">
              <w:rPr>
                <w:color w:val="000000" w:themeColor="text1"/>
                <w:sz w:val="28"/>
                <w:szCs w:val="28"/>
              </w:rPr>
              <w:t xml:space="preserve"> проектор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билеты с вопросами, </w:t>
            </w:r>
            <w:hyperlink r:id="rId9" w:tgtFrame="_blank" w:history="1">
              <w:r w:rsidRPr="000976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игрушки</w:t>
              </w:r>
            </w:hyperlink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-лошадки,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набором картинок и комплектом цифр, карточки с изображением овощей, картина с изображением петуха, серия картин «Чего не хватает у животных?», индивидуальные картинки с изображением нескольких предметов, таблички с названиями лабораторий.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 занятия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Организационный момент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предлагает одному ребенку сосчитать мальчиков (один мальчик, два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мальчикА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три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мальчикА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четыре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мальчикА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пять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мальчикОВ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и.т.д</w:t>
            </w:r>
            <w:proofErr w:type="spellEnd"/>
            <w:proofErr w:type="gram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),а</w:t>
            </w:r>
            <w:proofErr w:type="gram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другому – девочек (одна девочка, две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три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четыре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пять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девочЕК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Итак, всего…. Всем билетов </w:t>
            </w:r>
            <w:proofErr w:type="gram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хватило?.</w:t>
            </w:r>
            <w:proofErr w:type="gram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ответили на вопрос: сколько мальчиков и сколько девочек. А вы заметили, как изменялись эти слова – мальчик и девочка, когда они вставали рядом с числом 2 и с числом 5? Давайте повторим: два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мальчикА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пять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мальчикОВ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две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пять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девочЕК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посмотрите, на билетах что-то написано. Прежде, чем войти в научный центр, мы должны ответить на вопросы, составленные в экологической лаборатория центра. Давайте, я вам помогу прочитать.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Экологическая лаборатория.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предлагают ответить на вопрос и после этого сесть на свое место: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много в зоопарке? (Животных)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много в море? (Рыб)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много в море? (Воды, водорослей)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много летом на деревьях? (Листьев)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много в конюшне? (Лошадей)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много в курятнике? (Кур)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много в лесу? (Деревьев)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много у тебя на голове? (Волос)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много в ульях? (Пчел)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много на ёлке? (Шишек, иголок)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много в гнезде? (Птиц)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много у ежика? (Колючек)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много на клумбе? (Цветов)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много у подсолнуха? (Семечек)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много на небе? (Звезд)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много живет в доме? (Людей)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много в большом доме? (Окон)</w:t>
            </w:r>
          </w:p>
          <w:p w:rsidR="00097691" w:rsidRPr="00097691" w:rsidRDefault="00097691" w:rsidP="000976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много в автобусах? (Пассажиров)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Ну, вот мы с вами находимся в научном центре, а это – Вычислительная лаборатория (показывает табличку). Здесь учатся считать.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Вычислительная лаборатория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столе стоит семь игрушечных лошадок.)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Сколько лошадок стоит на столе? (Дети считают хором)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еще хочет посчитать? (Считает один ребенок)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закройте глаза. (Убирает две лошадки) Сколько я убрала лошадок? Сколько осталось? (Ответы детей. Две лошадки убрали, пять лошадок осталось).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(Воспитатель открывает </w:t>
            </w:r>
            <w:proofErr w:type="spell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котором рядами расположены картинки: две бабочки, три зайчика, пять зонтиков, шесть яблок, семь шариков. Дети считают предметы в первом ряду полотна, во втором и.т.д. и ставят рядом с ними карточки с нужными цифрами: 2, 3, 5, 6, 7).</w:t>
            </w:r>
          </w:p>
          <w:p w:rsidR="002F10CE" w:rsidRDefault="002F10CE" w:rsidP="000976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Динамическая пауза. Лаборатория здоровья.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Переходим в Лабораторию здоровья (дети встают), здесь занимается спортом.</w:t>
            </w:r>
          </w:p>
          <w:p w:rsidR="00097691" w:rsidRPr="00097691" w:rsidRDefault="00097691" w:rsidP="0009769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– согнуться, </w:t>
            </w:r>
            <w:proofErr w:type="gramStart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разогнуться,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</w:t>
            </w:r>
            <w:proofErr w:type="gramEnd"/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нагнуться, потянуться,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– в ладоши три хлопка,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Головою три кивка.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четыре – руки шире,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Пять, шесть – тихо сесть,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Семь, восемь – лень отбросим.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Девять, десять – руки вниз,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Сели, делом занялись.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Картинная галерея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Итак, ребята, мы с вами в картинной галерее, знакомимся с изобразительным искусством (выставляет на мольберт картину с изображением петуха).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изображен на этой картинке? Верно, петух. Про что у петуха можно сказать «одна»? (Одна голова, одна бородка).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что можно сказать «две»? (Две ноги, две шпоры)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что можно сказать «один»? (Один хвост, один клюв)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что можно сказать «два»? (Два крыла, два глаза)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чего у петуха много? (Перьев)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у этого петушка есть все. А теперь посмотрите на этих животных и скажите, чего у них не хватает и сколько.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 хватает у кошки? (четырех лап, двух ушей)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 хватает у барана? (Двух рогов)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 хватает у лисенка? (хвоста)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 хватает у волка? (одного уха и одной лапы)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 хватает у осла? (Двух ушей)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Творческая лаборатория.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Сейчас нам предстоит побывать в Творческой лаборатории (дети пересаживаются за столы). Для вас приготовлены картинки, они лежат изображением вниз, переверните их и рассмотрите. Что изображено на ваших картинках? Ответить нужно полным предложением (у меня в тарелке пять слив).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Игровая лаборатория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поиграем напоследок? Мы ведь с вами находимся в Игровой лаборатории (дети становятся в круг). Подвижная игра «Мы делили апельсин»:</w:t>
            </w:r>
          </w:p>
          <w:p w:rsidR="00097691" w:rsidRPr="00097691" w:rsidRDefault="00097691" w:rsidP="0009769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делили апельсин.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нас, а он один.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долька – для ежа.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долька – для чижа.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долька – для утят.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долька – для котят.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 долька – для бобра,</w:t>
            </w: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для волка – кожура.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Итог занятия</w:t>
            </w:r>
          </w:p>
          <w:p w:rsidR="00097691" w:rsidRPr="00097691" w:rsidRDefault="00097691" w:rsidP="00097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Наша экскурсия подошла к концу, пора возвращаться в детский сад. Ребята, что вам запомнилось, где мы были, что делали? На память о нашей экскурсии в научный центр «Всезнайка» нам подарили вот такой путеводитель по его лабораториям. А мы с вами можем придумать свои лаборатории и предложить открыть их в научном центре.</w:t>
            </w:r>
          </w:p>
        </w:tc>
      </w:tr>
    </w:tbl>
    <w:p w:rsidR="00EA41E1" w:rsidRPr="00097691" w:rsidRDefault="00EA41E1">
      <w:pPr>
        <w:rPr>
          <w:rFonts w:ascii="Times New Roman" w:hAnsi="Times New Roman" w:cs="Times New Roman"/>
          <w:sz w:val="28"/>
          <w:szCs w:val="28"/>
        </w:rPr>
      </w:pPr>
    </w:p>
    <w:sectPr w:rsidR="00EA41E1" w:rsidRPr="00097691" w:rsidSect="00EA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19B4"/>
    <w:multiLevelType w:val="multilevel"/>
    <w:tmpl w:val="93AE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163DA"/>
    <w:multiLevelType w:val="multilevel"/>
    <w:tmpl w:val="D27C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691"/>
    <w:rsid w:val="00097691"/>
    <w:rsid w:val="001627C5"/>
    <w:rsid w:val="002F10CE"/>
    <w:rsid w:val="00EA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ADBA8-D867-4869-99C1-E6869B25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E1"/>
  </w:style>
  <w:style w:type="paragraph" w:styleId="1">
    <w:name w:val="heading 1"/>
    <w:basedOn w:val="a"/>
    <w:link w:val="10"/>
    <w:uiPriority w:val="9"/>
    <w:qFormat/>
    <w:rsid w:val="00097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7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6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97691"/>
    <w:rPr>
      <w:color w:val="0000FF"/>
      <w:u w:val="single"/>
    </w:rPr>
  </w:style>
  <w:style w:type="character" w:styleId="a4">
    <w:name w:val="Strong"/>
    <w:basedOn w:val="a0"/>
    <w:uiPriority w:val="22"/>
    <w:qFormat/>
    <w:rsid w:val="00097691"/>
    <w:rPr>
      <w:b/>
      <w:bCs/>
    </w:rPr>
  </w:style>
  <w:style w:type="character" w:customStyle="1" w:styleId="arg">
    <w:name w:val="arg"/>
    <w:basedOn w:val="a0"/>
    <w:rsid w:val="00097691"/>
  </w:style>
  <w:style w:type="paragraph" w:styleId="a5">
    <w:name w:val="Normal (Web)"/>
    <w:basedOn w:val="a"/>
    <w:uiPriority w:val="99"/>
    <w:unhideWhenUsed/>
    <w:rsid w:val="0009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691"/>
  </w:style>
  <w:style w:type="paragraph" w:styleId="a6">
    <w:name w:val="Balloon Text"/>
    <w:basedOn w:val="a"/>
    <w:link w:val="a7"/>
    <w:uiPriority w:val="99"/>
    <w:semiHidden/>
    <w:unhideWhenUsed/>
    <w:rsid w:val="0009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31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7182-proekt-ispolzovanie-raskolerovki-v-sostavlenii-khudozhestvennykh-kompozitsiy-detmi-doshkolnogo-vozras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5807-opyt-raboty-vnimanie-mozhno-i-nuzhno-razviv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8764-soglasovanie-chislitelnykh-s-sushchestvitelnymi-v-rechi-detey-s-otstavaniem-v-razviti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vospitatel/3159-kompleksno-tematicheskoe-zanyatie-po-poznavatelnomu-razvitiyu-i-razvitiyu-leksiko-grammaticheskogo-stroya-rechi-s-ispolzovaniem-zdorovesberegayushchikh-tekhnologiy-po-teme-dikie-zhivotny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6548-poznavatelnoe-zanyatie-igrushki--narodnye-igry-i-zabavy-v-staroy-mosk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Лимара Курбанова</dc:creator>
  <cp:lastModifiedBy>ПК</cp:lastModifiedBy>
  <cp:revision>2</cp:revision>
  <cp:lastPrinted>2015-02-16T11:29:00Z</cp:lastPrinted>
  <dcterms:created xsi:type="dcterms:W3CDTF">2015-02-15T19:59:00Z</dcterms:created>
  <dcterms:modified xsi:type="dcterms:W3CDTF">2015-02-16T11:33:00Z</dcterms:modified>
</cp:coreProperties>
</file>