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04" w:rsidRDefault="00544604" w:rsidP="00544604">
      <w:pPr>
        <w:rPr>
          <w:rFonts w:ascii="Times New Roman" w:hAnsi="Times New Roman"/>
          <w:sz w:val="28"/>
          <w:szCs w:val="28"/>
        </w:rPr>
      </w:pPr>
      <w:r>
        <w:rPr>
          <w:rFonts w:ascii="Times New Roman" w:hAnsi="Times New Roman"/>
          <w:b/>
          <w:sz w:val="28"/>
          <w:szCs w:val="28"/>
        </w:rPr>
        <w:t>Тема</w:t>
      </w:r>
      <w:r w:rsidRPr="00544604">
        <w:rPr>
          <w:rFonts w:ascii="Times New Roman" w:hAnsi="Times New Roman"/>
          <w:b/>
          <w:sz w:val="28"/>
          <w:szCs w:val="28"/>
        </w:rPr>
        <w:t>:</w:t>
      </w:r>
      <w:r>
        <w:rPr>
          <w:rFonts w:ascii="Times New Roman" w:hAnsi="Times New Roman"/>
          <w:sz w:val="28"/>
          <w:szCs w:val="28"/>
        </w:rPr>
        <w:t xml:space="preserve"> «Основы семейного туризма» в рамках похода выходного дня</w:t>
      </w:r>
    </w:p>
    <w:p w:rsidR="005613F3" w:rsidRDefault="005613F3" w:rsidP="005613F3">
      <w:pPr>
        <w:rPr>
          <w:rFonts w:ascii="Times New Roman" w:hAnsi="Times New Roman"/>
          <w:sz w:val="28"/>
          <w:szCs w:val="28"/>
        </w:rPr>
      </w:pPr>
      <w:r>
        <w:rPr>
          <w:rFonts w:ascii="Times New Roman" w:hAnsi="Times New Roman"/>
          <w:b/>
          <w:color w:val="111111"/>
          <w:sz w:val="28"/>
          <w:szCs w:val="28"/>
        </w:rPr>
        <w:t>Цель</w:t>
      </w:r>
      <w:r>
        <w:rPr>
          <w:rFonts w:ascii="Times New Roman" w:hAnsi="Times New Roman"/>
          <w:color w:val="111111"/>
          <w:sz w:val="28"/>
          <w:szCs w:val="28"/>
        </w:rPr>
        <w:t xml:space="preserve">: вовлекать родителей в образовательный процесс </w:t>
      </w:r>
      <w:r>
        <w:rPr>
          <w:rFonts w:ascii="Times New Roman" w:hAnsi="Times New Roman"/>
          <w:sz w:val="28"/>
          <w:szCs w:val="28"/>
        </w:rPr>
        <w:t>путём проведения совместно с родителями туристических прогулок - походов.</w:t>
      </w:r>
    </w:p>
    <w:p w:rsidR="005613F3" w:rsidRDefault="005613F3" w:rsidP="005613F3">
      <w:pPr>
        <w:rPr>
          <w:rFonts w:ascii="Times New Roman" w:hAnsi="Times New Roman"/>
          <w:b/>
          <w:sz w:val="28"/>
          <w:szCs w:val="28"/>
        </w:rPr>
      </w:pPr>
      <w:r>
        <w:rPr>
          <w:rFonts w:ascii="Times New Roman" w:hAnsi="Times New Roman"/>
          <w:b/>
          <w:sz w:val="28"/>
          <w:szCs w:val="28"/>
        </w:rPr>
        <w:t>Задачи:</w:t>
      </w:r>
    </w:p>
    <w:p w:rsidR="005613F3" w:rsidRDefault="005613F3" w:rsidP="005613F3">
      <w:pPr>
        <w:rPr>
          <w:rFonts w:ascii="Times New Roman" w:hAnsi="Times New Roman"/>
          <w:sz w:val="28"/>
          <w:szCs w:val="28"/>
        </w:rPr>
      </w:pPr>
      <w:r>
        <w:rPr>
          <w:rFonts w:ascii="Times New Roman" w:hAnsi="Times New Roman"/>
          <w:sz w:val="28"/>
          <w:szCs w:val="28"/>
        </w:rPr>
        <w:t>-    Заинтересовать родителей детским туризмом, как средством активного совместного отдыха.</w:t>
      </w:r>
    </w:p>
    <w:p w:rsidR="005613F3" w:rsidRDefault="005613F3" w:rsidP="005613F3">
      <w:pPr>
        <w:rPr>
          <w:rFonts w:ascii="Times New Roman" w:hAnsi="Times New Roman"/>
          <w:sz w:val="28"/>
          <w:szCs w:val="28"/>
        </w:rPr>
      </w:pPr>
      <w:r>
        <w:rPr>
          <w:rFonts w:ascii="Times New Roman" w:hAnsi="Times New Roman"/>
          <w:sz w:val="28"/>
          <w:szCs w:val="28"/>
        </w:rPr>
        <w:t>-    Расширить педагогические знания родителей по вопросам важности физической активности детей и родителей, здорового образа жизни (ЗОЖ), туризма.</w:t>
      </w:r>
    </w:p>
    <w:p w:rsidR="005613F3" w:rsidRDefault="005613F3" w:rsidP="005613F3">
      <w:pPr>
        <w:rPr>
          <w:rFonts w:ascii="Times New Roman" w:hAnsi="Times New Roman"/>
          <w:sz w:val="28"/>
          <w:szCs w:val="28"/>
        </w:rPr>
      </w:pPr>
      <w:r>
        <w:rPr>
          <w:rFonts w:ascii="Times New Roman" w:hAnsi="Times New Roman"/>
          <w:sz w:val="28"/>
          <w:szCs w:val="28"/>
        </w:rPr>
        <w:t>-   Воспитывать бережное отношение детей к растительному и животному миру.</w:t>
      </w:r>
    </w:p>
    <w:p w:rsidR="005613F3" w:rsidRDefault="005613F3" w:rsidP="005613F3">
      <w:pPr>
        <w:rPr>
          <w:rFonts w:ascii="Times New Roman" w:hAnsi="Times New Roman"/>
          <w:b/>
          <w:sz w:val="28"/>
          <w:szCs w:val="28"/>
        </w:rPr>
      </w:pPr>
      <w:r>
        <w:rPr>
          <w:rFonts w:ascii="Times New Roman" w:hAnsi="Times New Roman"/>
          <w:b/>
          <w:sz w:val="28"/>
          <w:szCs w:val="28"/>
        </w:rPr>
        <w:t>Участники:</w:t>
      </w:r>
    </w:p>
    <w:p w:rsidR="005613F3" w:rsidRDefault="005613F3" w:rsidP="005613F3">
      <w:pPr>
        <w:rPr>
          <w:rFonts w:ascii="Times New Roman" w:hAnsi="Times New Roman"/>
          <w:sz w:val="28"/>
          <w:szCs w:val="28"/>
        </w:rPr>
      </w:pPr>
      <w:r>
        <w:rPr>
          <w:rFonts w:ascii="Times New Roman" w:hAnsi="Times New Roman"/>
          <w:sz w:val="28"/>
          <w:szCs w:val="28"/>
        </w:rPr>
        <w:t>Дети, родители, учителя</w:t>
      </w:r>
    </w:p>
    <w:p w:rsidR="005613F3" w:rsidRPr="00544604" w:rsidRDefault="005613F3" w:rsidP="005613F3">
      <w:pPr>
        <w:rPr>
          <w:rFonts w:ascii="Times New Roman" w:hAnsi="Times New Roman"/>
          <w:sz w:val="28"/>
          <w:szCs w:val="28"/>
        </w:rPr>
      </w:pPr>
      <w:r>
        <w:rPr>
          <w:rFonts w:ascii="Times New Roman" w:hAnsi="Times New Roman"/>
          <w:b/>
          <w:sz w:val="28"/>
          <w:szCs w:val="28"/>
        </w:rPr>
        <w:t>Оборудование:</w:t>
      </w:r>
      <w:r>
        <w:rPr>
          <w:rFonts w:ascii="Times New Roman" w:hAnsi="Times New Roman"/>
          <w:sz w:val="28"/>
          <w:szCs w:val="28"/>
        </w:rPr>
        <w:t xml:space="preserve"> </w:t>
      </w:r>
      <w:proofErr w:type="spellStart"/>
      <w:r>
        <w:rPr>
          <w:rFonts w:ascii="Times New Roman" w:hAnsi="Times New Roman"/>
          <w:sz w:val="28"/>
          <w:szCs w:val="28"/>
        </w:rPr>
        <w:t>мультимедийная</w:t>
      </w:r>
      <w:proofErr w:type="spellEnd"/>
      <w:r>
        <w:rPr>
          <w:rFonts w:ascii="Times New Roman" w:hAnsi="Times New Roman"/>
          <w:sz w:val="28"/>
          <w:szCs w:val="28"/>
        </w:rPr>
        <w:t xml:space="preserve"> установка, рюкзак, веревки </w:t>
      </w:r>
    </w:p>
    <w:p w:rsidR="005613F3" w:rsidRDefault="005613F3" w:rsidP="005613F3">
      <w:pPr>
        <w:rPr>
          <w:rFonts w:ascii="Times New Roman" w:hAnsi="Times New Roman"/>
          <w:b/>
          <w:sz w:val="28"/>
          <w:szCs w:val="28"/>
        </w:rPr>
      </w:pPr>
      <w:r>
        <w:rPr>
          <w:rFonts w:ascii="Times New Roman" w:hAnsi="Times New Roman"/>
          <w:b/>
          <w:sz w:val="28"/>
          <w:szCs w:val="28"/>
        </w:rPr>
        <w:t>Ход проведения:</w:t>
      </w:r>
    </w:p>
    <w:p w:rsidR="005613F3" w:rsidRDefault="005613F3" w:rsidP="005613F3">
      <w:pPr>
        <w:rPr>
          <w:rFonts w:ascii="Times New Roman" w:hAnsi="Times New Roman"/>
          <w:i/>
          <w:sz w:val="28"/>
          <w:szCs w:val="28"/>
        </w:rPr>
      </w:pPr>
      <w:r>
        <w:rPr>
          <w:rFonts w:ascii="Times New Roman" w:hAnsi="Times New Roman"/>
          <w:i/>
          <w:sz w:val="28"/>
          <w:szCs w:val="28"/>
        </w:rPr>
        <w:t>Приветствие. Создание эмоционально-положительного настроя на работу участников мастер-класса.</w:t>
      </w:r>
    </w:p>
    <w:p w:rsidR="005613F3" w:rsidRDefault="005613F3" w:rsidP="005613F3">
      <w:pP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Вступительная часть</w:t>
      </w:r>
    </w:p>
    <w:p w:rsidR="005613F3" w:rsidRDefault="005613F3" w:rsidP="005613F3">
      <w:pPr>
        <w:rPr>
          <w:rFonts w:ascii="Times New Roman" w:hAnsi="Times New Roman"/>
          <w:sz w:val="28"/>
          <w:szCs w:val="28"/>
        </w:rPr>
      </w:pPr>
      <w:r>
        <w:rPr>
          <w:rFonts w:ascii="Times New Roman" w:hAnsi="Times New Roman"/>
          <w:sz w:val="28"/>
          <w:szCs w:val="28"/>
        </w:rPr>
        <w:t>- Добрый день. Мы рады встречи с вами. Цель нашей встречи привлечь родителей к совместным школьным делам, одним из которых может стать поход выходного дня. О пользе занятиях туризмом я могу говорить долго. Если мы привлекаем родителей пойти в поход, то это их функция заключается в приготовление сосисок и  в лучшем случае могут поиграть в мяч. А столько полезной информации может узнать во время похода.</w:t>
      </w:r>
    </w:p>
    <w:p w:rsidR="005613F3" w:rsidRDefault="005613F3" w:rsidP="005613F3">
      <w:pPr>
        <w:rPr>
          <w:rFonts w:ascii="Times New Roman" w:hAnsi="Times New Roman"/>
          <w:sz w:val="28"/>
          <w:szCs w:val="28"/>
        </w:rPr>
      </w:pPr>
      <w:r>
        <w:rPr>
          <w:rFonts w:ascii="Times New Roman" w:hAnsi="Times New Roman"/>
          <w:sz w:val="28"/>
          <w:szCs w:val="28"/>
        </w:rPr>
        <w:t>1. Организация бивака</w:t>
      </w:r>
    </w:p>
    <w:p w:rsidR="005613F3" w:rsidRDefault="005613F3" w:rsidP="005613F3">
      <w:pPr>
        <w:rPr>
          <w:rFonts w:ascii="Times New Roman" w:hAnsi="Times New Roman"/>
          <w:sz w:val="28"/>
          <w:szCs w:val="28"/>
        </w:rPr>
      </w:pPr>
      <w:r>
        <w:rPr>
          <w:rFonts w:ascii="Times New Roman" w:hAnsi="Times New Roman"/>
          <w:sz w:val="28"/>
          <w:szCs w:val="28"/>
        </w:rPr>
        <w:t>2. Установка палатки</w:t>
      </w:r>
    </w:p>
    <w:p w:rsidR="005613F3" w:rsidRDefault="005613F3" w:rsidP="005613F3">
      <w:pPr>
        <w:rPr>
          <w:rFonts w:ascii="Times New Roman" w:hAnsi="Times New Roman"/>
          <w:sz w:val="28"/>
          <w:szCs w:val="28"/>
        </w:rPr>
      </w:pPr>
      <w:r>
        <w:rPr>
          <w:rFonts w:ascii="Times New Roman" w:hAnsi="Times New Roman"/>
          <w:sz w:val="28"/>
          <w:szCs w:val="28"/>
        </w:rPr>
        <w:t>3. Топографические знаки</w:t>
      </w:r>
    </w:p>
    <w:p w:rsidR="005613F3" w:rsidRDefault="005613F3" w:rsidP="005613F3">
      <w:pPr>
        <w:rPr>
          <w:rFonts w:ascii="Times New Roman" w:hAnsi="Times New Roman"/>
          <w:sz w:val="28"/>
          <w:szCs w:val="28"/>
        </w:rPr>
      </w:pPr>
      <w:r>
        <w:rPr>
          <w:rFonts w:ascii="Times New Roman" w:hAnsi="Times New Roman"/>
          <w:sz w:val="28"/>
          <w:szCs w:val="28"/>
        </w:rPr>
        <w:t>4. Чтение карты</w:t>
      </w:r>
    </w:p>
    <w:p w:rsidR="005613F3" w:rsidRDefault="005613F3" w:rsidP="005613F3">
      <w:pPr>
        <w:rPr>
          <w:rFonts w:ascii="Times New Roman" w:hAnsi="Times New Roman"/>
          <w:sz w:val="28"/>
          <w:szCs w:val="28"/>
        </w:rPr>
      </w:pPr>
      <w:r>
        <w:rPr>
          <w:rFonts w:ascii="Times New Roman" w:hAnsi="Times New Roman"/>
          <w:sz w:val="28"/>
          <w:szCs w:val="28"/>
        </w:rPr>
        <w:t>5. Ориентирование на местности</w:t>
      </w:r>
    </w:p>
    <w:p w:rsidR="005613F3" w:rsidRDefault="005613F3" w:rsidP="005613F3">
      <w:pPr>
        <w:rPr>
          <w:rFonts w:ascii="Times New Roman" w:hAnsi="Times New Roman"/>
          <w:sz w:val="28"/>
          <w:szCs w:val="28"/>
        </w:rPr>
      </w:pPr>
      <w:r>
        <w:rPr>
          <w:rFonts w:ascii="Times New Roman" w:hAnsi="Times New Roman"/>
          <w:sz w:val="28"/>
          <w:szCs w:val="28"/>
        </w:rPr>
        <w:lastRenderedPageBreak/>
        <w:t>6. Лекарственные и ядовитые растения</w:t>
      </w:r>
    </w:p>
    <w:p w:rsidR="005613F3" w:rsidRDefault="005613F3" w:rsidP="005613F3">
      <w:pPr>
        <w:rPr>
          <w:rFonts w:ascii="Times New Roman" w:hAnsi="Times New Roman"/>
          <w:sz w:val="28"/>
          <w:szCs w:val="28"/>
        </w:rPr>
      </w:pPr>
      <w:r>
        <w:rPr>
          <w:rFonts w:ascii="Times New Roman" w:hAnsi="Times New Roman"/>
          <w:sz w:val="28"/>
          <w:szCs w:val="28"/>
        </w:rPr>
        <w:t>7. Поделки из природного материала</w:t>
      </w:r>
    </w:p>
    <w:p w:rsidR="005613F3" w:rsidRDefault="005613F3" w:rsidP="005613F3">
      <w:pPr>
        <w:rPr>
          <w:rFonts w:ascii="Times New Roman" w:hAnsi="Times New Roman"/>
          <w:sz w:val="28"/>
          <w:szCs w:val="28"/>
        </w:rPr>
      </w:pPr>
      <w:r>
        <w:rPr>
          <w:rFonts w:ascii="Times New Roman" w:hAnsi="Times New Roman"/>
          <w:sz w:val="28"/>
          <w:szCs w:val="28"/>
        </w:rPr>
        <w:t>8. Оказание первой медицинской помощи</w:t>
      </w:r>
    </w:p>
    <w:p w:rsidR="005613F3" w:rsidRDefault="005613F3" w:rsidP="005613F3">
      <w:pPr>
        <w:rPr>
          <w:rFonts w:ascii="Times New Roman" w:hAnsi="Times New Roman"/>
          <w:sz w:val="28"/>
          <w:szCs w:val="28"/>
        </w:rPr>
      </w:pPr>
      <w:r>
        <w:rPr>
          <w:rFonts w:ascii="Times New Roman" w:hAnsi="Times New Roman"/>
          <w:sz w:val="28"/>
          <w:szCs w:val="28"/>
        </w:rPr>
        <w:t>9. Изготовление волокуш и носилок</w:t>
      </w:r>
    </w:p>
    <w:p w:rsidR="005613F3" w:rsidRDefault="005613F3" w:rsidP="005613F3">
      <w:pPr>
        <w:rPr>
          <w:rFonts w:ascii="Times New Roman" w:hAnsi="Times New Roman"/>
          <w:sz w:val="28"/>
          <w:szCs w:val="28"/>
        </w:rPr>
      </w:pPr>
      <w:r>
        <w:rPr>
          <w:rFonts w:ascii="Times New Roman" w:hAnsi="Times New Roman"/>
          <w:sz w:val="28"/>
          <w:szCs w:val="28"/>
        </w:rPr>
        <w:t>10. Приготовление пищи на костре и.т.д.</w:t>
      </w:r>
    </w:p>
    <w:p w:rsidR="005613F3" w:rsidRDefault="005613F3" w:rsidP="005613F3">
      <w:pP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Основная часть</w:t>
      </w:r>
    </w:p>
    <w:p w:rsidR="005613F3" w:rsidRDefault="005613F3" w:rsidP="005613F3">
      <w:pPr>
        <w:rPr>
          <w:rFonts w:ascii="Times New Roman" w:hAnsi="Times New Roman"/>
          <w:sz w:val="28"/>
          <w:szCs w:val="28"/>
        </w:rPr>
      </w:pPr>
      <w:r>
        <w:rPr>
          <w:rFonts w:ascii="Times New Roman" w:hAnsi="Times New Roman"/>
          <w:sz w:val="28"/>
          <w:szCs w:val="28"/>
        </w:rPr>
        <w:t>Сегодня мы остановимся на базовых навыках туриста. Сборка рюкзака, виды  костров и вязка узлов.</w:t>
      </w:r>
    </w:p>
    <w:p w:rsidR="005613F3" w:rsidRDefault="005613F3" w:rsidP="005613F3">
      <w:pPr>
        <w:rPr>
          <w:rFonts w:ascii="Times New Roman" w:hAnsi="Times New Roman"/>
          <w:sz w:val="28"/>
          <w:szCs w:val="28"/>
        </w:rPr>
      </w:pPr>
      <w:r>
        <w:rPr>
          <w:rFonts w:ascii="Times New Roman" w:hAnsi="Times New Roman"/>
          <w:sz w:val="28"/>
          <w:szCs w:val="28"/>
        </w:rPr>
        <w:t>Постарайтесь представить себя в роли учеников. А мои ученики – это будущие родители, они специалисты по подготовке похода выходного дня. В ходе мастер-класса вы познакомитесь с базовыми туристскими навыками.</w:t>
      </w:r>
    </w:p>
    <w:p w:rsidR="005613F3" w:rsidRDefault="005613F3" w:rsidP="005613F3">
      <w:pPr>
        <w:pStyle w:val="a5"/>
        <w:rPr>
          <w:rFonts w:ascii="Times New Roman" w:hAnsi="Times New Roman"/>
          <w:b/>
          <w:sz w:val="28"/>
          <w:szCs w:val="28"/>
        </w:rPr>
      </w:pPr>
    </w:p>
    <w:p w:rsidR="005613F3" w:rsidRDefault="005613F3" w:rsidP="005613F3">
      <w:pPr>
        <w:rPr>
          <w:rFonts w:ascii="Times New Roman" w:hAnsi="Times New Roman"/>
          <w:b/>
          <w:sz w:val="28"/>
          <w:szCs w:val="28"/>
        </w:rPr>
      </w:pPr>
    </w:p>
    <w:p w:rsidR="005613F3" w:rsidRDefault="005613F3" w:rsidP="005613F3">
      <w:pPr>
        <w:pStyle w:val="a5"/>
        <w:numPr>
          <w:ilvl w:val="0"/>
          <w:numId w:val="1"/>
        </w:numPr>
        <w:rPr>
          <w:rFonts w:ascii="Times New Roman" w:hAnsi="Times New Roman"/>
          <w:b/>
          <w:sz w:val="28"/>
          <w:szCs w:val="28"/>
        </w:rPr>
      </w:pPr>
      <w:r>
        <w:rPr>
          <w:rFonts w:ascii="Times New Roman" w:hAnsi="Times New Roman"/>
          <w:b/>
          <w:sz w:val="28"/>
          <w:szCs w:val="28"/>
        </w:rPr>
        <w:t>Как правильно собрать рюкзак в поход? Список вещей для похода.</w:t>
      </w:r>
    </w:p>
    <w:p w:rsidR="005613F3" w:rsidRDefault="005613F3" w:rsidP="005613F3">
      <w:pPr>
        <w:rPr>
          <w:rFonts w:ascii="Times New Roman" w:hAnsi="Times New Roman"/>
          <w:sz w:val="28"/>
          <w:szCs w:val="28"/>
        </w:rPr>
      </w:pPr>
      <w:r>
        <w:rPr>
          <w:rFonts w:ascii="Times New Roman" w:hAnsi="Times New Roman"/>
          <w:sz w:val="28"/>
          <w:szCs w:val="28"/>
        </w:rPr>
        <w:t>Рюкзак – это святая для каждого туриста вещь. Сегодня мы соберем рюкзак для однодневного похода.</w:t>
      </w:r>
    </w:p>
    <w:p w:rsidR="005613F3" w:rsidRDefault="005613F3" w:rsidP="005613F3">
      <w:pPr>
        <w:rPr>
          <w:rFonts w:ascii="Times New Roman" w:hAnsi="Times New Roman"/>
          <w:sz w:val="28"/>
          <w:szCs w:val="28"/>
        </w:rPr>
      </w:pPr>
      <w:r>
        <w:rPr>
          <w:rFonts w:ascii="Times New Roman" w:hAnsi="Times New Roman"/>
          <w:sz w:val="28"/>
          <w:szCs w:val="28"/>
        </w:rPr>
        <w:t>Самый главный принцип укладки походного рюкзака – это грамотное распределение веса. Если соблюдать данный принцип, то рюкзак будет отлично сидеть на спине и не доставлять никаких неудобств. Вес необходимо максимально сместить к спине.</w:t>
      </w:r>
    </w:p>
    <w:p w:rsidR="005613F3" w:rsidRDefault="005613F3" w:rsidP="005613F3">
      <w:pPr>
        <w:rPr>
          <w:rFonts w:ascii="Times New Roman" w:hAnsi="Times New Roman"/>
          <w:sz w:val="28"/>
          <w:szCs w:val="28"/>
        </w:rPr>
      </w:pPr>
      <w:r>
        <w:rPr>
          <w:rFonts w:ascii="Times New Roman" w:hAnsi="Times New Roman"/>
          <w:sz w:val="28"/>
          <w:szCs w:val="28"/>
        </w:rPr>
        <w:t xml:space="preserve">Вниз кладется все снаряжение из первой группы – палатка, спальник, одежда, чтобы не мешались сверху. </w:t>
      </w:r>
    </w:p>
    <w:p w:rsidR="005613F3" w:rsidRDefault="005613F3" w:rsidP="005613F3">
      <w:pPr>
        <w:rPr>
          <w:rFonts w:ascii="Times New Roman" w:hAnsi="Times New Roman"/>
          <w:sz w:val="28"/>
          <w:szCs w:val="28"/>
        </w:rPr>
      </w:pPr>
      <w:r>
        <w:rPr>
          <w:rFonts w:ascii="Times New Roman" w:hAnsi="Times New Roman"/>
          <w:sz w:val="28"/>
          <w:szCs w:val="28"/>
        </w:rPr>
        <w:t>Все тяжелое, например увесистые продукты – крупы, консервы, снаряжение, укладываются чуть ниже середины рюкзака и ближе к спине. Все остальные вещи – например, верхняя теплая одежда – раскладываются вокруг.</w:t>
      </w:r>
    </w:p>
    <w:p w:rsidR="005613F3" w:rsidRDefault="005613F3" w:rsidP="005613F3">
      <w:pPr>
        <w:rPr>
          <w:rFonts w:ascii="Times New Roman" w:hAnsi="Times New Roman"/>
          <w:sz w:val="28"/>
          <w:szCs w:val="28"/>
        </w:rPr>
      </w:pPr>
      <w:r>
        <w:rPr>
          <w:rFonts w:ascii="Times New Roman" w:hAnsi="Times New Roman"/>
          <w:sz w:val="28"/>
          <w:szCs w:val="28"/>
        </w:rPr>
        <w:t>В верхней части рюкзака располагаются нужные и часто используемые вещи – как правило, это посуда, небольшой запас еды, баллон с газом, теплая одежда и дождевик, погода непредсказуемая.</w:t>
      </w:r>
    </w:p>
    <w:p w:rsidR="005613F3" w:rsidRDefault="005613F3" w:rsidP="005613F3">
      <w:pPr>
        <w:rPr>
          <w:rFonts w:ascii="Times New Roman" w:hAnsi="Times New Roman"/>
          <w:sz w:val="28"/>
          <w:szCs w:val="28"/>
        </w:rPr>
      </w:pPr>
      <w:r>
        <w:rPr>
          <w:rFonts w:ascii="Times New Roman" w:hAnsi="Times New Roman"/>
          <w:sz w:val="28"/>
          <w:szCs w:val="28"/>
        </w:rPr>
        <w:lastRenderedPageBreak/>
        <w:t xml:space="preserve">Все снаряжение должно быть сложено в герметичные мешки, как вариант – простые мусорные пакеты. </w:t>
      </w:r>
    </w:p>
    <w:p w:rsidR="005613F3" w:rsidRDefault="005613F3" w:rsidP="005613F3">
      <w:pPr>
        <w:rPr>
          <w:rFonts w:ascii="Times New Roman" w:hAnsi="Times New Roman"/>
          <w:sz w:val="28"/>
          <w:szCs w:val="28"/>
        </w:rPr>
      </w:pPr>
      <w:r>
        <w:rPr>
          <w:rFonts w:ascii="Times New Roman" w:hAnsi="Times New Roman"/>
          <w:sz w:val="28"/>
          <w:szCs w:val="28"/>
        </w:rPr>
        <w:t xml:space="preserve">Чтобы уложить свой походный рюкзак максимально плотно, укладку следует начинать с больших вещей, а заканчивать </w:t>
      </w:r>
      <w:proofErr w:type="gramStart"/>
      <w:r>
        <w:rPr>
          <w:rFonts w:ascii="Times New Roman" w:hAnsi="Times New Roman"/>
          <w:sz w:val="28"/>
          <w:szCs w:val="28"/>
        </w:rPr>
        <w:t>мелкими</w:t>
      </w:r>
      <w:proofErr w:type="gramEnd"/>
      <w:r>
        <w:rPr>
          <w:rFonts w:ascii="Times New Roman" w:hAnsi="Times New Roman"/>
          <w:sz w:val="28"/>
          <w:szCs w:val="28"/>
        </w:rPr>
        <w:t>. Собирать вещи следует плотно, чтобы во время движения ничего не перетрусилось. Укладываться необходимо компактно, и тщательно занимать пустоты. Крупы и консервы удобно сложить в котелок и миску.</w:t>
      </w:r>
    </w:p>
    <w:p w:rsidR="005613F3" w:rsidRDefault="005613F3" w:rsidP="005613F3">
      <w:pPr>
        <w:rPr>
          <w:rFonts w:ascii="Times New Roman" w:hAnsi="Times New Roman"/>
          <w:sz w:val="28"/>
          <w:szCs w:val="28"/>
        </w:rPr>
      </w:pPr>
      <w:r>
        <w:rPr>
          <w:rFonts w:ascii="Times New Roman" w:hAnsi="Times New Roman"/>
          <w:sz w:val="28"/>
          <w:szCs w:val="28"/>
        </w:rPr>
        <w:t>Фляга для питья помещается на пояс или же в боковой карман, чтобы можно было ее достать и при этом не снимать рюкзак. Вообще, в зоне доступности должны быть самые необходимые походные вещи – фонарик, нож, запас воды, документы, влажные салфетки, </w:t>
      </w:r>
      <w:hyperlink r:id="rId5" w:history="1">
        <w:r>
          <w:rPr>
            <w:rStyle w:val="a3"/>
            <w:rFonts w:ascii="Times New Roman" w:hAnsi="Times New Roman"/>
            <w:color w:val="auto"/>
            <w:sz w:val="28"/>
            <w:szCs w:val="28"/>
            <w:u w:val="none"/>
          </w:rPr>
          <w:t>туалетная бумага</w:t>
        </w:r>
      </w:hyperlink>
      <w:r>
        <w:rPr>
          <w:rFonts w:ascii="Times New Roman" w:hAnsi="Times New Roman"/>
          <w:sz w:val="28"/>
          <w:szCs w:val="28"/>
        </w:rPr>
        <w:t> и т.д.</w:t>
      </w:r>
    </w:p>
    <w:p w:rsidR="005613F3" w:rsidRDefault="005613F3" w:rsidP="005613F3">
      <w:pPr>
        <w:rPr>
          <w:rFonts w:ascii="Times New Roman" w:hAnsi="Times New Roman"/>
          <w:sz w:val="28"/>
          <w:szCs w:val="28"/>
        </w:rPr>
      </w:pPr>
      <w:r>
        <w:rPr>
          <w:rFonts w:ascii="Times New Roman" w:hAnsi="Times New Roman"/>
          <w:sz w:val="28"/>
          <w:szCs w:val="28"/>
        </w:rPr>
        <w:t xml:space="preserve">Вот вы собрали рюкзак, теперь наденьте его. Если ничего не давит, нет перекосов, нет смещения центра тяжести при наклонах, вам легко дышать при застегивании поясного ремня, </w:t>
      </w:r>
      <w:proofErr w:type="gramStart"/>
      <w:r>
        <w:rPr>
          <w:rFonts w:ascii="Times New Roman" w:hAnsi="Times New Roman"/>
          <w:sz w:val="28"/>
          <w:szCs w:val="28"/>
        </w:rPr>
        <w:t>значит</w:t>
      </w:r>
      <w:proofErr w:type="gramEnd"/>
      <w:r>
        <w:rPr>
          <w:rFonts w:ascii="Times New Roman" w:hAnsi="Times New Roman"/>
          <w:sz w:val="28"/>
          <w:szCs w:val="28"/>
        </w:rPr>
        <w:t xml:space="preserve"> вы собрали рюкзак как опытный турист. </w:t>
      </w:r>
      <w:r>
        <w:rPr>
          <w:rFonts w:ascii="Times New Roman" w:hAnsi="Times New Roman"/>
          <w:sz w:val="28"/>
          <w:szCs w:val="28"/>
        </w:rPr>
        <w:br/>
        <w:t>Хорошей вам погоды и отличных впечатлений!</w:t>
      </w:r>
    </w:p>
    <w:p w:rsidR="005613F3" w:rsidRDefault="005613F3" w:rsidP="005613F3">
      <w:pPr>
        <w:rPr>
          <w:rFonts w:ascii="Times New Roman" w:hAnsi="Times New Roman"/>
          <w:sz w:val="28"/>
          <w:szCs w:val="28"/>
        </w:rPr>
      </w:pPr>
    </w:p>
    <w:p w:rsidR="005613F3" w:rsidRDefault="005613F3" w:rsidP="005613F3">
      <w:pPr>
        <w:pStyle w:val="a5"/>
        <w:numPr>
          <w:ilvl w:val="0"/>
          <w:numId w:val="1"/>
        </w:numPr>
        <w:rPr>
          <w:rFonts w:ascii="Times New Roman" w:hAnsi="Times New Roman"/>
          <w:b/>
          <w:sz w:val="28"/>
          <w:szCs w:val="28"/>
        </w:rPr>
      </w:pPr>
      <w:r>
        <w:rPr>
          <w:rFonts w:ascii="Times New Roman" w:hAnsi="Times New Roman"/>
          <w:b/>
          <w:sz w:val="28"/>
          <w:szCs w:val="28"/>
        </w:rPr>
        <w:t>Виды и назначения костров</w:t>
      </w:r>
    </w:p>
    <w:p w:rsidR="005613F3" w:rsidRDefault="005613F3" w:rsidP="005613F3">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Шалаш</w:t>
      </w:r>
      <w:r>
        <w:rPr>
          <w:rFonts w:ascii="Times New Roman" w:hAnsi="Times New Roman"/>
          <w:sz w:val="28"/>
          <w:szCs w:val="28"/>
        </w:rPr>
        <w:t> - даёт высокое концентрированное пламя. Для варки пищи в одной посудине, а также вечерних посиделок.</w:t>
      </w:r>
    </w:p>
    <w:p w:rsidR="005613F3" w:rsidRDefault="005613F3" w:rsidP="005613F3">
      <w:pPr>
        <w:rPr>
          <w:rFonts w:ascii="Times New Roman" w:hAnsi="Times New Roman"/>
          <w:sz w:val="28"/>
          <w:szCs w:val="28"/>
        </w:rPr>
      </w:pPr>
      <w:r>
        <w:rPr>
          <w:rFonts w:ascii="Times New Roman" w:hAnsi="Times New Roman"/>
          <w:b/>
          <w:sz w:val="28"/>
          <w:szCs w:val="28"/>
        </w:rPr>
        <w:t>Колодец</w:t>
      </w:r>
      <w:r>
        <w:rPr>
          <w:rFonts w:ascii="Times New Roman" w:hAnsi="Times New Roman"/>
          <w:sz w:val="28"/>
          <w:szCs w:val="28"/>
        </w:rPr>
        <w:t> - жаркое, но медленно горящее пламя. Образует много углей. Для обогрева и сушки. Если внутрь поставить кастрюлю, то она быстро закипит.</w:t>
      </w:r>
    </w:p>
    <w:p w:rsidR="005613F3" w:rsidRDefault="005613F3" w:rsidP="005613F3">
      <w:pPr>
        <w:spacing w:after="0" w:line="240" w:lineRule="auto"/>
        <w:jc w:val="center"/>
        <w:textAlignment w:val="baseline"/>
        <w:rPr>
          <w:rFonts w:ascii="Arial" w:eastAsia="Times New Roman" w:hAnsi="Arial" w:cs="Arial"/>
          <w:color w:val="333333"/>
          <w:sz w:val="21"/>
          <w:szCs w:val="21"/>
          <w:lang w:eastAsia="ru-RU"/>
        </w:rPr>
      </w:pPr>
    </w:p>
    <w:p w:rsidR="005613F3" w:rsidRDefault="005613F3" w:rsidP="005613F3">
      <w:pPr>
        <w:spacing w:after="0" w:line="240" w:lineRule="auto"/>
        <w:textAlignment w:val="baseline"/>
        <w:rPr>
          <w:rFonts w:ascii="Times New Roman" w:eastAsia="Times New Roman" w:hAnsi="Times New Roman"/>
          <w:color w:val="333333"/>
          <w:sz w:val="28"/>
          <w:szCs w:val="28"/>
          <w:lang w:eastAsia="ru-RU"/>
        </w:rPr>
      </w:pPr>
      <w:r>
        <w:rPr>
          <w:rFonts w:ascii="Times New Roman" w:eastAsia="Times New Roman" w:hAnsi="Times New Roman"/>
          <w:b/>
          <w:color w:val="333333"/>
          <w:sz w:val="28"/>
          <w:szCs w:val="28"/>
          <w:lang w:eastAsia="ru-RU"/>
        </w:rPr>
        <w:t>Охотничий или рыбацкий</w:t>
      </w:r>
      <w:r>
        <w:rPr>
          <w:rFonts w:ascii="Times New Roman" w:eastAsia="Times New Roman" w:hAnsi="Times New Roman"/>
          <w:color w:val="333333"/>
          <w:sz w:val="28"/>
          <w:szCs w:val="28"/>
          <w:lang w:eastAsia="ru-RU"/>
        </w:rPr>
        <w:t xml:space="preserve"> костер предназначен в первую очередь для обогрева, сушки вещей и приготовления пищи.</w:t>
      </w:r>
    </w:p>
    <w:p w:rsidR="005613F3" w:rsidRDefault="005613F3" w:rsidP="005613F3">
      <w:pPr>
        <w:spacing w:after="0" w:line="240" w:lineRule="auto"/>
        <w:textAlignment w:val="baseline"/>
        <w:rPr>
          <w:rFonts w:ascii="Arial" w:eastAsia="Times New Roman" w:hAnsi="Arial" w:cs="Arial"/>
          <w:color w:val="333333"/>
          <w:sz w:val="21"/>
          <w:szCs w:val="21"/>
          <w:lang w:eastAsia="ru-RU"/>
        </w:rPr>
      </w:pPr>
    </w:p>
    <w:p w:rsidR="005613F3" w:rsidRDefault="005613F3" w:rsidP="005613F3">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Шалаш двускатный</w:t>
      </w:r>
      <w:r>
        <w:rPr>
          <w:rFonts w:ascii="Times New Roman" w:hAnsi="Times New Roman"/>
          <w:sz w:val="28"/>
          <w:szCs w:val="28"/>
        </w:rPr>
        <w:t> - для приготовления пищи в нескольких посудинах.</w:t>
      </w:r>
    </w:p>
    <w:p w:rsidR="005613F3" w:rsidRDefault="005613F3" w:rsidP="005613F3">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Звезда</w:t>
      </w:r>
      <w:r>
        <w:rPr>
          <w:rFonts w:ascii="Times New Roman" w:hAnsi="Times New Roman"/>
          <w:sz w:val="28"/>
          <w:szCs w:val="28"/>
        </w:rPr>
        <w:t> - жаркое, но медленно горящее пламя. Образует много углей. Для обогрева и сушки.</w:t>
      </w:r>
    </w:p>
    <w:p w:rsidR="005613F3" w:rsidRDefault="005613F3" w:rsidP="005613F3">
      <w:pPr>
        <w:rPr>
          <w:rFonts w:ascii="Times New Roman" w:hAnsi="Times New Roman"/>
          <w:sz w:val="28"/>
          <w:szCs w:val="28"/>
        </w:rPr>
      </w:pPr>
      <w:r>
        <w:rPr>
          <w:rFonts w:ascii="Times New Roman" w:hAnsi="Times New Roman"/>
          <w:b/>
          <w:sz w:val="28"/>
          <w:szCs w:val="28"/>
        </w:rPr>
        <w:t xml:space="preserve"> Таёжный</w:t>
      </w:r>
      <w:r>
        <w:rPr>
          <w:rFonts w:ascii="Times New Roman" w:hAnsi="Times New Roman"/>
          <w:sz w:val="28"/>
          <w:szCs w:val="28"/>
        </w:rPr>
        <w:t> - даёт сильное пламя и жар. Для сушки вещей.</w:t>
      </w:r>
    </w:p>
    <w:p w:rsidR="005613F3" w:rsidRDefault="005613F3" w:rsidP="005613F3">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Полинезийский</w:t>
      </w:r>
      <w:r>
        <w:rPr>
          <w:rFonts w:ascii="Times New Roman" w:hAnsi="Times New Roman"/>
          <w:sz w:val="28"/>
          <w:szCs w:val="28"/>
        </w:rPr>
        <w:t xml:space="preserve"> - экономичный. Раскладывают, когда в запасе нет дров или дует сильный ветер. Для обогрева - </w:t>
      </w:r>
      <w:proofErr w:type="gramStart"/>
      <w:r>
        <w:rPr>
          <w:rFonts w:ascii="Times New Roman" w:hAnsi="Times New Roman"/>
          <w:sz w:val="28"/>
          <w:szCs w:val="28"/>
        </w:rPr>
        <w:t>плох</w:t>
      </w:r>
      <w:proofErr w:type="gramEnd"/>
      <w:r>
        <w:rPr>
          <w:rFonts w:ascii="Times New Roman" w:hAnsi="Times New Roman"/>
          <w:sz w:val="28"/>
          <w:szCs w:val="28"/>
        </w:rPr>
        <w:t>, для приготовления пищи хорош.</w:t>
      </w:r>
    </w:p>
    <w:p w:rsidR="005613F3" w:rsidRDefault="005613F3" w:rsidP="005613F3">
      <w:pPr>
        <w:pStyle w:val="a5"/>
        <w:numPr>
          <w:ilvl w:val="0"/>
          <w:numId w:val="1"/>
        </w:numPr>
        <w:rPr>
          <w:rFonts w:ascii="Times New Roman" w:hAnsi="Times New Roman"/>
          <w:b/>
          <w:sz w:val="28"/>
          <w:szCs w:val="28"/>
        </w:rPr>
      </w:pPr>
      <w:r>
        <w:rPr>
          <w:rFonts w:ascii="Times New Roman" w:hAnsi="Times New Roman"/>
          <w:b/>
          <w:sz w:val="28"/>
          <w:szCs w:val="28"/>
        </w:rPr>
        <w:lastRenderedPageBreak/>
        <w:t>Туристские узлы. Вязка и применение</w:t>
      </w:r>
    </w:p>
    <w:p w:rsidR="005613F3" w:rsidRDefault="005613F3" w:rsidP="005613F3">
      <w:pPr>
        <w:rPr>
          <w:rFonts w:ascii="Times New Roman" w:hAnsi="Times New Roman"/>
          <w:sz w:val="28"/>
          <w:szCs w:val="28"/>
        </w:rPr>
      </w:pPr>
      <w:r>
        <w:rPr>
          <w:rFonts w:ascii="Times New Roman" w:hAnsi="Times New Roman"/>
          <w:sz w:val="28"/>
          <w:szCs w:val="28"/>
        </w:rPr>
        <w:t>Вязание узлов</w:t>
      </w:r>
    </w:p>
    <w:p w:rsidR="005613F3" w:rsidRPr="00F87E44" w:rsidRDefault="005613F3" w:rsidP="005613F3">
      <w:pPr>
        <w:shd w:val="clear" w:color="auto" w:fill="FFFFFF"/>
        <w:spacing w:after="300" w:line="360" w:lineRule="atLeast"/>
        <w:rPr>
          <w:rFonts w:ascii="Times New Roman" w:eastAsia="Times New Roman" w:hAnsi="Times New Roman"/>
          <w:spacing w:val="2"/>
          <w:sz w:val="28"/>
          <w:szCs w:val="28"/>
          <w:lang w:eastAsia="ru-RU"/>
        </w:rPr>
      </w:pPr>
      <w:r w:rsidRPr="00F87E44">
        <w:rPr>
          <w:rFonts w:ascii="Times New Roman" w:eastAsia="Times New Roman" w:hAnsi="Times New Roman"/>
          <w:b/>
          <w:spacing w:val="2"/>
          <w:sz w:val="28"/>
          <w:szCs w:val="28"/>
          <w:lang w:eastAsia="ru-RU"/>
        </w:rPr>
        <w:t>Восьмерка</w:t>
      </w:r>
      <w:r w:rsidRPr="00F87E44">
        <w:rPr>
          <w:rFonts w:ascii="Times New Roman" w:eastAsia="Times New Roman" w:hAnsi="Times New Roman"/>
          <w:spacing w:val="2"/>
          <w:sz w:val="28"/>
          <w:szCs w:val="28"/>
          <w:lang w:eastAsia="ru-RU"/>
        </w:rPr>
        <w:t xml:space="preserve"> – один из самых мощных узлов, который можно довольно быстро завязать. </w:t>
      </w:r>
    </w:p>
    <w:p w:rsidR="005613F3" w:rsidRDefault="005613F3" w:rsidP="005613F3">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pacing w:val="2"/>
          <w:sz w:val="28"/>
          <w:szCs w:val="28"/>
          <w:shd w:val="clear" w:color="auto" w:fill="FFFFFF"/>
          <w:lang w:eastAsia="ru-RU"/>
        </w:rPr>
        <w:t>Такой вид узла применяют в парусном спорте, на рыбалке и скалолазании. Большинство альпинистов постоянно используют восьмерку, чтобы закрепить свою веревку. Это первый узел, который изучают новички, впервые отправляясь в горы. Рыбаки восьмеркой соединяют концы лески, крепят петли, крючки и грузила.</w:t>
      </w:r>
    </w:p>
    <w:p w:rsidR="005613F3" w:rsidRDefault="005613F3" w:rsidP="005613F3">
      <w:pPr>
        <w:rPr>
          <w:rFonts w:ascii="Times New Roman" w:eastAsia="Times New Roman" w:hAnsi="Times New Roman"/>
          <w:color w:val="000000"/>
          <w:spacing w:val="2"/>
          <w:sz w:val="28"/>
          <w:szCs w:val="28"/>
          <w:shd w:val="clear" w:color="auto" w:fill="FFFFFF"/>
          <w:lang w:eastAsia="ru-RU"/>
        </w:rPr>
      </w:pPr>
      <w:r>
        <w:rPr>
          <w:rFonts w:ascii="Times New Roman" w:eastAsia="Times New Roman" w:hAnsi="Times New Roman"/>
          <w:color w:val="000000"/>
          <w:spacing w:val="2"/>
          <w:sz w:val="28"/>
          <w:szCs w:val="28"/>
          <w:shd w:val="clear" w:color="auto" w:fill="FFFFFF"/>
          <w:lang w:eastAsia="ru-RU"/>
        </w:rPr>
        <w:t>Завязанный в такой технике узел не сдвигается, поэтому петля не затягивается, а при надобности легко развязывается. Сам процесс вязания восьмерки очень быстрый, а в результате выходит очень сильный узел.</w:t>
      </w:r>
    </w:p>
    <w:p w:rsidR="005613F3" w:rsidRDefault="005613F3" w:rsidP="005613F3">
      <w:pPr>
        <w:pStyle w:val="a4"/>
        <w:shd w:val="clear" w:color="auto" w:fill="FFFFFF"/>
        <w:spacing w:before="0" w:beforeAutospacing="0" w:after="150" w:afterAutospacing="0"/>
        <w:textAlignment w:val="baseline"/>
        <w:rPr>
          <w:color w:val="000000"/>
          <w:sz w:val="28"/>
          <w:szCs w:val="28"/>
        </w:rPr>
      </w:pPr>
      <w:r>
        <w:rPr>
          <w:b/>
          <w:color w:val="000000"/>
          <w:sz w:val="28"/>
          <w:szCs w:val="28"/>
        </w:rPr>
        <w:t>Двойной проводник</w:t>
      </w:r>
      <w:r>
        <w:rPr>
          <w:color w:val="000000"/>
          <w:sz w:val="28"/>
          <w:szCs w:val="28"/>
        </w:rPr>
        <w:t>, является простым не развязывающимся узлом. По своему виду напоминает два длинных уха, из-за чего получил забавное название – «Заячьи уши».</w:t>
      </w:r>
    </w:p>
    <w:p w:rsidR="005613F3" w:rsidRDefault="005613F3" w:rsidP="005613F3">
      <w:pPr>
        <w:pStyle w:val="a4"/>
        <w:shd w:val="clear" w:color="auto" w:fill="FFFFFF"/>
        <w:spacing w:before="0" w:beforeAutospacing="0" w:after="150" w:afterAutospacing="0"/>
        <w:textAlignment w:val="baseline"/>
        <w:rPr>
          <w:color w:val="000000"/>
          <w:sz w:val="28"/>
          <w:szCs w:val="28"/>
        </w:rPr>
      </w:pPr>
      <w:r>
        <w:rPr>
          <w:color w:val="000000"/>
          <w:sz w:val="28"/>
          <w:szCs w:val="28"/>
        </w:rPr>
        <w:t>При завязывании, получаются две надежные верхние петли. К ним можно крепить спусковое приспособление, установить пару карабинов. Может использоваться и как одна, сверхнадежная петля (нужный предмет крепится сразу к двум петлям).</w:t>
      </w:r>
    </w:p>
    <w:p w:rsidR="005613F3" w:rsidRDefault="005613F3" w:rsidP="005613F3">
      <w:pPr>
        <w:pStyle w:val="a4"/>
        <w:shd w:val="clear" w:color="auto" w:fill="FFFFFF"/>
        <w:spacing w:before="0" w:beforeAutospacing="0" w:after="150" w:afterAutospacing="0"/>
        <w:textAlignment w:val="baseline"/>
        <w:rPr>
          <w:color w:val="000000"/>
          <w:sz w:val="28"/>
          <w:szCs w:val="28"/>
        </w:rPr>
      </w:pPr>
      <w:r>
        <w:rPr>
          <w:color w:val="000000"/>
          <w:sz w:val="28"/>
          <w:szCs w:val="28"/>
        </w:rPr>
        <w:t>Этот полезный узел нашел широкое применение в альпинизме, его вяжут на концах недлинных вспомогательных стропов.</w:t>
      </w:r>
    </w:p>
    <w:p w:rsidR="005613F3" w:rsidRDefault="005613F3" w:rsidP="005613F3">
      <w:pPr>
        <w:rPr>
          <w:rFonts w:ascii="Times New Roman" w:hAnsi="Times New Roman"/>
          <w:sz w:val="28"/>
          <w:szCs w:val="28"/>
        </w:rPr>
      </w:pPr>
      <w:r>
        <w:rPr>
          <w:rFonts w:ascii="Times New Roman" w:hAnsi="Times New Roman"/>
          <w:sz w:val="28"/>
          <w:szCs w:val="28"/>
        </w:rPr>
        <w:t xml:space="preserve">Узел </w:t>
      </w:r>
      <w:proofErr w:type="spellStart"/>
      <w:r>
        <w:rPr>
          <w:rFonts w:ascii="Times New Roman" w:hAnsi="Times New Roman"/>
          <w:b/>
          <w:sz w:val="28"/>
          <w:szCs w:val="28"/>
        </w:rPr>
        <w:t>грейпвайн</w:t>
      </w:r>
      <w:proofErr w:type="spellEnd"/>
      <w:r>
        <w:rPr>
          <w:rFonts w:ascii="Times New Roman" w:hAnsi="Times New Roman"/>
          <w:sz w:val="28"/>
          <w:szCs w:val="28"/>
        </w:rPr>
        <w:t xml:space="preserve"> так же называют двойной рыбацкий узел. Это довольно распространенный типичный узел для связки веревок, лесок или тросов одного или разных диаметров. Преимуществом такого узла является его неимоверная прочность, поэтому он зажил славы надежного узла. Но, к сожалению, это довольно непростой узел. Он применяется для взаимного связывания двух веревок или тросов. Его применение можно встретить, как на кораблях, в рыбацком промысле, текстильном производстве, альпинизме, туризме, сельском и животном хозяйствах, так и в бытовой жизни человека. Он применяется везде, где только не лень, но его довольно часто путают с другими видами узлов.</w:t>
      </w:r>
    </w:p>
    <w:p w:rsidR="005613F3" w:rsidRDefault="005613F3" w:rsidP="005613F3">
      <w:pPr>
        <w:rPr>
          <w:rFonts w:ascii="Times New Roman" w:hAnsi="Times New Roman"/>
          <w:sz w:val="28"/>
          <w:szCs w:val="28"/>
        </w:rPr>
      </w:pPr>
      <w:r>
        <w:rPr>
          <w:rFonts w:ascii="Times New Roman" w:hAnsi="Times New Roman"/>
          <w:b/>
          <w:color w:val="000000"/>
          <w:sz w:val="28"/>
          <w:szCs w:val="28"/>
          <w:shd w:val="clear" w:color="auto" w:fill="FFFFFF"/>
        </w:rPr>
        <w:t>Булинь</w:t>
      </w:r>
      <w:r>
        <w:rPr>
          <w:rFonts w:ascii="Times New Roman" w:hAnsi="Times New Roman"/>
          <w:color w:val="000000"/>
          <w:sz w:val="28"/>
          <w:szCs w:val="28"/>
          <w:shd w:val="clear" w:color="auto" w:fill="FFFFFF"/>
        </w:rPr>
        <w:t xml:space="preserve"> (Беседочный узел) является надежной петлей в конце любой веревки. У него есть много вариантов использования, например, для закрепления причального троса к штырю или кольцу. Под нагрузкой этот узел не расходится и не скользит вдоль веревки. </w:t>
      </w:r>
      <w:r>
        <w:rPr>
          <w:rFonts w:ascii="Times New Roman" w:hAnsi="Times New Roman"/>
          <w:color w:val="000000"/>
          <w:sz w:val="28"/>
          <w:szCs w:val="28"/>
        </w:rPr>
        <w:br/>
      </w:r>
      <w:r>
        <w:rPr>
          <w:rFonts w:ascii="Times New Roman" w:hAnsi="Times New Roman"/>
          <w:color w:val="000000"/>
          <w:sz w:val="28"/>
          <w:szCs w:val="28"/>
          <w:shd w:val="clear" w:color="auto" w:fill="FFFFFF"/>
        </w:rPr>
        <w:t>При отсутствии нагрузки, узел может быть легко развязан. </w:t>
      </w:r>
    </w:p>
    <w:p w:rsidR="005613F3" w:rsidRDefault="005613F3" w:rsidP="005613F3">
      <w:pPr>
        <w:rPr>
          <w:rFonts w:ascii="Times New Roman" w:hAnsi="Times New Roman"/>
          <w:b/>
          <w:sz w:val="28"/>
          <w:szCs w:val="28"/>
        </w:rPr>
      </w:pPr>
      <w:r>
        <w:rPr>
          <w:rFonts w:ascii="Times New Roman" w:hAnsi="Times New Roman"/>
          <w:b/>
          <w:sz w:val="28"/>
          <w:szCs w:val="28"/>
          <w:lang w:val="en-US"/>
        </w:rPr>
        <w:lastRenderedPageBreak/>
        <w:t>III</w:t>
      </w:r>
      <w:r>
        <w:rPr>
          <w:rFonts w:ascii="Times New Roman" w:hAnsi="Times New Roman"/>
          <w:b/>
          <w:sz w:val="28"/>
          <w:szCs w:val="28"/>
        </w:rPr>
        <w:t>. Заключение</w:t>
      </w:r>
    </w:p>
    <w:p w:rsidR="005613F3" w:rsidRDefault="005613F3" w:rsidP="005613F3">
      <w:pPr>
        <w:rPr>
          <w:rFonts w:ascii="Times New Roman" w:hAnsi="Times New Roman"/>
          <w:sz w:val="28"/>
          <w:szCs w:val="28"/>
        </w:rPr>
      </w:pPr>
      <w:r>
        <w:rPr>
          <w:rFonts w:ascii="Times New Roman" w:hAnsi="Times New Roman"/>
          <w:sz w:val="28"/>
          <w:szCs w:val="28"/>
        </w:rPr>
        <w:t xml:space="preserve">Ни один поход не проходит без песни под гитару у костра. Предлагаем вместе исполнить песню </w:t>
      </w:r>
      <w:proofErr w:type="spellStart"/>
      <w:r>
        <w:rPr>
          <w:rFonts w:ascii="Times New Roman" w:hAnsi="Times New Roman"/>
          <w:sz w:val="28"/>
          <w:szCs w:val="28"/>
        </w:rPr>
        <w:t>Бременских</w:t>
      </w:r>
      <w:proofErr w:type="spellEnd"/>
      <w:r>
        <w:rPr>
          <w:rFonts w:ascii="Times New Roman" w:hAnsi="Times New Roman"/>
          <w:sz w:val="28"/>
          <w:szCs w:val="28"/>
        </w:rPr>
        <w:t xml:space="preserve"> музыкантов. </w:t>
      </w:r>
    </w:p>
    <w:p w:rsidR="005613F3" w:rsidRDefault="005613F3" w:rsidP="005613F3">
      <w:pPr>
        <w:rPr>
          <w:rFonts w:ascii="Times New Roman" w:hAnsi="Times New Roman"/>
          <w:sz w:val="28"/>
          <w:szCs w:val="28"/>
        </w:rPr>
      </w:pPr>
      <w:r>
        <w:rPr>
          <w:rFonts w:ascii="Times New Roman" w:hAnsi="Times New Roman"/>
          <w:sz w:val="28"/>
          <w:szCs w:val="28"/>
        </w:rPr>
        <w:t>Туристические прогулки - походы не только приобщают к здоровому образу жизни, развивают физические качества и навыки, но и экологически развивают детей. Взрослые и дети лучше узнают друг друга: особенности характера, мечты и способности. Создается микроклимат, в основе которого лежит уважение к личности человека, забота о каждом, доверительные отношения между взрослыми и детьми, родителями и педагогами, т.е. обеспечивается взаимосвязь физической, психической и социальной составляющих здоровья.</w:t>
      </w:r>
    </w:p>
    <w:p w:rsidR="005613F3" w:rsidRDefault="005613F3" w:rsidP="005613F3">
      <w:pPr>
        <w:rPr>
          <w:rFonts w:ascii="Times New Roman" w:hAnsi="Times New Roman"/>
          <w:sz w:val="28"/>
          <w:szCs w:val="28"/>
        </w:rPr>
      </w:pPr>
      <w:r>
        <w:rPr>
          <w:rFonts w:ascii="Times New Roman" w:hAnsi="Times New Roman"/>
          <w:sz w:val="28"/>
          <w:szCs w:val="28"/>
        </w:rPr>
        <w:t>Надеемся, что наш мастер-класс был для вас полезен. Спасибо.</w:t>
      </w:r>
    </w:p>
    <w:p w:rsidR="008E58F9" w:rsidRDefault="008E58F9"/>
    <w:sectPr w:rsidR="008E58F9" w:rsidSect="008E5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F305D"/>
    <w:multiLevelType w:val="hybridMultilevel"/>
    <w:tmpl w:val="8E58461E"/>
    <w:lvl w:ilvl="0" w:tplc="1CC884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3F3"/>
    <w:rsid w:val="001E5C1C"/>
    <w:rsid w:val="00434798"/>
    <w:rsid w:val="00544604"/>
    <w:rsid w:val="005613F3"/>
    <w:rsid w:val="008E58F9"/>
    <w:rsid w:val="00A02B21"/>
    <w:rsid w:val="00EA0423"/>
    <w:rsid w:val="00F87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3F3"/>
    <w:rPr>
      <w:color w:val="0000FF"/>
      <w:u w:val="single"/>
    </w:rPr>
  </w:style>
  <w:style w:type="paragraph" w:styleId="a4">
    <w:name w:val="Normal (Web)"/>
    <w:basedOn w:val="a"/>
    <w:uiPriority w:val="99"/>
    <w:semiHidden/>
    <w:unhideWhenUsed/>
    <w:rsid w:val="005613F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5613F3"/>
    <w:pPr>
      <w:ind w:left="720"/>
      <w:contextualSpacing/>
    </w:pPr>
  </w:style>
  <w:style w:type="table" w:styleId="a6">
    <w:name w:val="Table Grid"/>
    <w:basedOn w:val="a1"/>
    <w:uiPriority w:val="59"/>
    <w:rsid w:val="0056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58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duactiv.ru/2018/04/24/tualet-v-poho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1072</Words>
  <Characters>6116</Characters>
  <Application>Microsoft Office Word</Application>
  <DocSecurity>0</DocSecurity>
  <Lines>50</Lines>
  <Paragraphs>14</Paragraphs>
  <ScaleCrop>false</ScaleCrop>
  <Company>Microsoft</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Welcome</cp:lastModifiedBy>
  <cp:revision>5</cp:revision>
  <dcterms:created xsi:type="dcterms:W3CDTF">2019-03-27T14:21:00Z</dcterms:created>
  <dcterms:modified xsi:type="dcterms:W3CDTF">2022-08-25T05:52:00Z</dcterms:modified>
</cp:coreProperties>
</file>