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/>
        <w:jc w:val="right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Кожина </w:t>
      </w:r>
      <w:r>
        <w:rPr>
          <w:rFonts w:ascii="Times New Roman" w:hAnsi="Times New Roman"/>
          <w:b w:val="1"/>
          <w:i w:val="1"/>
          <w:color w:val="000000"/>
          <w:sz w:val="28"/>
        </w:rPr>
        <w:t>Эржена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Намсараевна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</w:p>
    <w:p w14:paraId="02000000">
      <w:pPr>
        <w:spacing w:line="360" w:lineRule="auto"/>
        <w:ind/>
        <w:jc w:val="right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Республика Бурятия                         </w:t>
      </w:r>
    </w:p>
    <w:p w14:paraId="03000000">
      <w:pPr>
        <w:spacing w:line="36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Методическая система работы по творческому развитию ребенка </w:t>
      </w:r>
    </w:p>
    <w:p w14:paraId="04000000">
      <w:pPr>
        <w:spacing w:line="36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как фактор его успешности.  </w:t>
      </w:r>
    </w:p>
    <w:p w14:paraId="05000000">
      <w:pPr>
        <w:spacing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6000000">
      <w:pPr>
        <w:spacing w:line="360" w:lineRule="auto"/>
        <w:ind w:firstLine="540"/>
        <w:jc w:val="right"/>
        <w:outlineLvl w:val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Если ученик не учится творить,</w:t>
      </w:r>
    </w:p>
    <w:p w14:paraId="07000000">
      <w:pPr>
        <w:spacing w:line="360" w:lineRule="auto"/>
        <w:ind w:firstLine="540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то и в жизни он всегда будет</w:t>
      </w:r>
    </w:p>
    <w:p w14:paraId="08000000">
      <w:pPr>
        <w:spacing w:line="360" w:lineRule="auto"/>
        <w:ind w:firstLine="540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только подражать, копировать.</w:t>
      </w:r>
    </w:p>
    <w:p w14:paraId="09000000">
      <w:pPr>
        <w:spacing w:line="360" w:lineRule="auto"/>
        <w:ind w:firstLine="540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Л.Н. Толстой</w:t>
      </w:r>
    </w:p>
    <w:p w14:paraId="0A000000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Цель педагогической деятельности </w:t>
      </w:r>
      <w:r>
        <w:rPr>
          <w:rFonts w:ascii="Times New Roman" w:hAnsi="Times New Roman"/>
          <w:color w:val="000000"/>
          <w:sz w:val="28"/>
        </w:rPr>
        <w:t xml:space="preserve">– развитие ребенка как творческой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ориентации. </w:t>
      </w:r>
    </w:p>
    <w:p w14:paraId="0B000000">
      <w:pPr>
        <w:spacing w:after="240" w:beforeAutospacing="on" w:line="360" w:lineRule="auto"/>
        <w:ind w:firstLine="54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Современное общество испытывает потребность </w:t>
      </w:r>
      <w:r>
        <w:rPr>
          <w:rFonts w:ascii="Times New Roman" w:hAnsi="Times New Roman"/>
          <w:color w:val="000000"/>
          <w:sz w:val="28"/>
        </w:rPr>
        <w:t>в творческой</w:t>
      </w:r>
      <w:r>
        <w:rPr>
          <w:rFonts w:ascii="Times New Roman" w:hAnsi="Times New Roman"/>
          <w:color w:val="000000"/>
          <w:sz w:val="28"/>
        </w:rPr>
        <w:t xml:space="preserve">, самостоятельной,    активной личности, с ярко выраженными индивидуальными качествами, способной, реализуя свои личностные запросы, решать и проблемы общества.   Данный социальный заказ усиливает внимание к проблеме развития </w:t>
      </w:r>
      <w:r>
        <w:rPr>
          <w:rFonts w:ascii="Times New Roman" w:hAnsi="Times New Roman"/>
          <w:color w:val="000000"/>
          <w:sz w:val="28"/>
        </w:rPr>
        <w:t>творческой активности</w:t>
      </w:r>
      <w:r>
        <w:rPr>
          <w:rFonts w:ascii="Times New Roman" w:hAnsi="Times New Roman"/>
          <w:color w:val="000000"/>
          <w:sz w:val="28"/>
        </w:rPr>
        <w:t xml:space="preserve"> учащихся,  которая способствует становлению индивидуальности человека, его самовыражению, самореализации  и успешной социализации.   </w:t>
      </w:r>
    </w:p>
    <w:p w14:paraId="0C000000">
      <w:pPr>
        <w:pStyle w:val="Style_1"/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Актуальность выбранной мною проблемы объясняется изменениями, происходящими в современном обществе. Детям 21 века теперь недостаточно получать только знания. Им нужно </w:t>
      </w:r>
      <w:r>
        <w:rPr>
          <w:color w:val="000000"/>
          <w:sz w:val="28"/>
        </w:rPr>
        <w:t>научиться не только добывать</w:t>
      </w:r>
      <w:r>
        <w:rPr>
          <w:color w:val="000000"/>
          <w:sz w:val="28"/>
        </w:rPr>
        <w:t xml:space="preserve"> информацию, но и создавать свое, новое, для того, чтобы применять это в повседневной жизни.</w:t>
      </w:r>
    </w:p>
    <w:p w14:paraId="0D000000">
      <w:pPr>
        <w:spacing w:after="150" w:line="36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Творчество личности - это самореализация возможностей и способностей человека в оптимальных формах и с максимальной эффективностью на основе создания нового в </w:t>
      </w:r>
      <w:r>
        <w:rPr>
          <w:rFonts w:ascii="Times New Roman" w:hAnsi="Times New Roman"/>
          <w:color w:val="000000"/>
          <w:sz w:val="28"/>
        </w:rPr>
        <w:t xml:space="preserve">себе и деятельности. Поэтому изучение самореализации в творческой познавательной деятельности приобретает сегодня особенную актуальность. </w:t>
      </w:r>
    </w:p>
    <w:p w14:paraId="0E000000">
      <w:pPr>
        <w:spacing w:after="150" w:line="36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Именно в творчестве находится источник самореализации и саморазвития личности, умеющей анализировать возникающие проблемы, устанавливать системные связи, выявлять противоречия, находить их оптимальное решение, прогнозировать возможные последствия реализации таких решений. </w:t>
      </w:r>
    </w:p>
    <w:p w14:paraId="0F000000">
      <w:pPr>
        <w:spacing w:after="240" w:beforeAutospacing="on" w:line="360" w:lineRule="auto"/>
        <w:ind w:firstLine="54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начала важно определить, что такое творчество и творческая личность. </w:t>
      </w:r>
      <w:r>
        <w:rPr>
          <w:rFonts w:ascii="Times New Roman" w:hAnsi="Times New Roman"/>
          <w:color w:val="000000"/>
          <w:sz w:val="28"/>
        </w:rPr>
        <w:t>Творчество</w:t>
      </w:r>
      <w:r>
        <w:rPr>
          <w:rFonts w:ascii="Times New Roman" w:hAnsi="Times New Roman"/>
          <w:color w:val="000000"/>
          <w:sz w:val="28"/>
        </w:rPr>
        <w:t xml:space="preserve"> по природе своей основано на желании сделать что-то, что до тебя еще никем не было сделано или сделать  по-новому, лучше. Иначе говоря, творческое начало в человеке - это всегда стремление вперед, к лучшему, к прогрессу, к совершенству, а  творчество - это целенаправленная деятельность человека, создающая новые ценности, обладающие общественным значением. Новизна может быть объективно значима  или же субъективно значима. Последнее имеет большую личную значимость. </w:t>
      </w:r>
    </w:p>
    <w:p w14:paraId="10000000">
      <w:pPr>
        <w:spacing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В основе моей  работы  с учащимися по развитию творческих способностей лежит  высказывание Сократа: «В каждом ребенке есть солнце, только дайте </w:t>
      </w:r>
      <w:r>
        <w:rPr>
          <w:rFonts w:ascii="Times New Roman" w:hAnsi="Times New Roman"/>
          <w:color w:val="000000"/>
          <w:spacing w:val="-2"/>
          <w:sz w:val="28"/>
        </w:rPr>
        <w:t>ему</w:t>
      </w:r>
      <w:r>
        <w:rPr>
          <w:rFonts w:ascii="Times New Roman" w:hAnsi="Times New Roman"/>
          <w:color w:val="000000"/>
          <w:spacing w:val="-2"/>
          <w:sz w:val="28"/>
        </w:rPr>
        <w:t xml:space="preserve"> светить», которое  представлено в виде авторского  педагогического кредо: </w:t>
      </w:r>
    </w:p>
    <w:p w14:paraId="11000000">
      <w:pPr>
        <w:spacing w:line="360" w:lineRule="auto"/>
        <w:ind w:firstLine="2880"/>
        <w:rPr>
          <w:rFonts w:ascii="Times New Roman" w:hAnsi="Times New Roman"/>
          <w:i w:val="1"/>
          <w:color w:val="000000"/>
          <w:spacing w:val="-2"/>
          <w:sz w:val="28"/>
        </w:rPr>
      </w:pPr>
      <w:r>
        <w:rPr>
          <w:rFonts w:ascii="Times New Roman" w:hAnsi="Times New Roman"/>
          <w:i w:val="1"/>
          <w:color w:val="000000"/>
          <w:spacing w:val="-2"/>
          <w:sz w:val="28"/>
        </w:rPr>
        <w:t>«Как научить ребенка мир любить?</w:t>
      </w:r>
    </w:p>
    <w:p w14:paraId="12000000">
      <w:pPr>
        <w:spacing w:line="360" w:lineRule="auto"/>
        <w:ind w:firstLine="2880"/>
        <w:rPr>
          <w:rFonts w:ascii="Times New Roman" w:hAnsi="Times New Roman"/>
          <w:i w:val="1"/>
          <w:color w:val="000000"/>
          <w:spacing w:val="-2"/>
          <w:sz w:val="28"/>
        </w:rPr>
      </w:pPr>
      <w:r>
        <w:rPr>
          <w:rFonts w:ascii="Times New Roman" w:hAnsi="Times New Roman"/>
          <w:i w:val="1"/>
          <w:color w:val="000000"/>
          <w:spacing w:val="-2"/>
          <w:sz w:val="28"/>
        </w:rPr>
        <w:t>Как показать, что жизнь крылата?</w:t>
      </w:r>
    </w:p>
    <w:p w14:paraId="13000000">
      <w:pPr>
        <w:spacing w:line="360" w:lineRule="auto"/>
        <w:ind w:firstLine="2880"/>
        <w:rPr>
          <w:rFonts w:ascii="Times New Roman" w:hAnsi="Times New Roman"/>
          <w:i w:val="1"/>
          <w:color w:val="000000"/>
          <w:spacing w:val="-2"/>
          <w:sz w:val="28"/>
        </w:rPr>
      </w:pPr>
      <w:r>
        <w:rPr>
          <w:rFonts w:ascii="Times New Roman" w:hAnsi="Times New Roman"/>
          <w:i w:val="1"/>
          <w:color w:val="000000"/>
          <w:spacing w:val="-2"/>
          <w:sz w:val="28"/>
        </w:rPr>
        <w:t>Попробуй научить детей творить –</w:t>
      </w:r>
    </w:p>
    <w:p w14:paraId="14000000">
      <w:pPr>
        <w:spacing w:line="360" w:lineRule="auto"/>
        <w:ind w:firstLine="2880"/>
        <w:rPr>
          <w:rFonts w:ascii="Times New Roman" w:hAnsi="Times New Roman"/>
          <w:i w:val="1"/>
          <w:color w:val="000000"/>
          <w:spacing w:val="-2"/>
          <w:sz w:val="28"/>
        </w:rPr>
      </w:pPr>
      <w:r>
        <w:rPr>
          <w:rFonts w:ascii="Times New Roman" w:hAnsi="Times New Roman"/>
          <w:i w:val="1"/>
          <w:color w:val="000000"/>
          <w:spacing w:val="-2"/>
          <w:sz w:val="28"/>
        </w:rPr>
        <w:t>И крылья обретут ребята!»</w:t>
      </w:r>
    </w:p>
    <w:p w14:paraId="15000000">
      <w:pPr>
        <w:pStyle w:val="Style_1"/>
        <w:spacing w:line="360" w:lineRule="auto"/>
        <w:ind w:firstLine="540"/>
        <w:jc w:val="both"/>
        <w:rPr>
          <w:color w:val="000000"/>
          <w:sz w:val="28"/>
        </w:rPr>
      </w:pPr>
      <w:r>
        <w:rPr>
          <w:sz w:val="28"/>
        </w:rPr>
        <w:t xml:space="preserve">Если </w:t>
      </w:r>
      <w:r>
        <w:rPr>
          <w:sz w:val="28"/>
        </w:rPr>
        <w:t>творчество</w:t>
      </w:r>
      <w:r>
        <w:rPr>
          <w:sz w:val="28"/>
        </w:rPr>
        <w:t xml:space="preserve"> не станет ценностной ориентацией в младшем школьном возрасте, то существует вероятность, что оно не будет сформировано и в будущем. Следовательно, не поддержав в этом возрасте развитие личностного творческого потенциала, мы обрекаем личность на большие трудности.  Поэтому большая роль отводится творческому развитию личности. </w:t>
      </w:r>
    </w:p>
    <w:p w14:paraId="16000000">
      <w:pPr>
        <w:tabs>
          <w:tab w:leader="underscore" w:pos="8460" w:val="left"/>
        </w:tabs>
        <w:spacing w:after="0" w:line="360" w:lineRule="auto"/>
        <w:ind w:firstLine="0" w:left="566"/>
        <w:jc w:val="center"/>
        <w:rPr>
          <w:rFonts w:ascii="Times New Roman" w:hAnsi="Times New Roman"/>
          <w:b w:val="1"/>
          <w:color w:val="000000"/>
          <w:spacing w:val="-10"/>
          <w:sz w:val="28"/>
        </w:rPr>
      </w:pPr>
      <w:r>
        <w:rPr>
          <w:rFonts w:ascii="Times New Roman" w:hAnsi="Times New Roman"/>
          <w:b w:val="1"/>
          <w:color w:val="000000"/>
          <w:spacing w:val="-10"/>
          <w:sz w:val="28"/>
        </w:rPr>
        <w:t>Концепция А.Э. Симановского о творческом развитии ребенка</w:t>
      </w:r>
    </w:p>
    <w:p w14:paraId="17000000">
      <w:pPr>
        <w:spacing w:after="240" w:beforeAutospacing="on" w:line="360" w:lineRule="auto"/>
        <w:ind w:firstLine="567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Проблемами творческого развития личности занимались выдающиеся педагоги Б.В. Асафьев, Б.Л. Яворский, С.Т. </w:t>
      </w:r>
      <w:r>
        <w:rPr>
          <w:rFonts w:ascii="Times New Roman" w:hAnsi="Times New Roman"/>
          <w:color w:val="000000"/>
          <w:sz w:val="28"/>
        </w:rPr>
        <w:t>Шацкий</w:t>
      </w:r>
      <w:r>
        <w:rPr>
          <w:rFonts w:ascii="Times New Roman" w:hAnsi="Times New Roman"/>
          <w:color w:val="000000"/>
          <w:sz w:val="28"/>
        </w:rPr>
        <w:t xml:space="preserve">, Н.Я. Брюсова, Н.И. </w:t>
      </w:r>
      <w:r>
        <w:rPr>
          <w:rFonts w:ascii="Times New Roman" w:hAnsi="Times New Roman"/>
          <w:color w:val="000000"/>
          <w:sz w:val="28"/>
        </w:rPr>
        <w:t>Сац</w:t>
      </w:r>
      <w:r>
        <w:rPr>
          <w:rFonts w:ascii="Times New Roman" w:hAnsi="Times New Roman"/>
          <w:color w:val="000000"/>
          <w:sz w:val="28"/>
        </w:rPr>
        <w:t>, Г.Л. Рошаль. Но мне ближе всех концепция 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Симановского,  потому что главная идея концепции - формирование у ребенка умений управлять процессами творчества: фантазированием, пониманием закономерности, решением сложных проблемных ситуаций. </w:t>
      </w:r>
    </w:p>
    <w:p w14:paraId="18000000">
      <w:pPr>
        <w:spacing w:after="240" w:beforeAutospacing="on" w:line="360" w:lineRule="auto"/>
        <w:ind w:firstLine="567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Мною разработаны уроки с использование творческих заданий из программы Симановского А.Э. Именно эти уроки дают детям основы целостного представления об окружающем мире, природе и обществе. На уроках создается особая среда для общения детей с учителем и друг с другом, более высокий уровень учебной мотивации даже у слабых детей. На своих уроках пытаюсь решить вопрос формирования творчески мыслящих людей, способных принимать нестандартные решения. Сейчас не вызывает сомнения тот факт, что творчеству можно и нужно учить. Чем раньше начинается эта работа, тем существеннее и значительнее результат.</w:t>
      </w:r>
    </w:p>
    <w:p w14:paraId="19000000">
      <w:pPr>
        <w:pStyle w:val="Style_1"/>
        <w:spacing w:line="360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При разработке таких уроков я обращала внимание на логичность и последовательность изложения материала, соблюдая принцип нарастания трудностей от простого к сложному, использовала дифференцированный подход к детям в зависимости от уровня развития способностей и индивидуальных особенностей детей, включала на различных этапах урока.</w:t>
      </w:r>
      <w:r>
        <w:rPr>
          <w:color w:val="000000"/>
          <w:sz w:val="28"/>
        </w:rPr>
        <w:t xml:space="preserve"> Работа начиналась уже с первых дней пребывания ребенка в школе. </w:t>
      </w:r>
    </w:p>
    <w:p w14:paraId="1A000000">
      <w:pPr>
        <w:spacing w:after="240" w:beforeAutospacing="on" w:line="360" w:lineRule="auto"/>
        <w:ind w:firstLine="567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Большое внимание в настоящее время уделяется активизации творческой деятельности школьников, поскольку творчество играет особую роль в становлении и развитии человека. В связи с этим основные усилия должны быть направлены на то, </w:t>
      </w:r>
      <w:r>
        <w:rPr>
          <w:rFonts w:ascii="Times New Roman" w:hAnsi="Times New Roman"/>
          <w:color w:val="000000"/>
          <w:sz w:val="28"/>
        </w:rPr>
        <w:t>чтобы заложить прочные основы творческой деятельности уже в младшем школьном возрасте, дать детям ориентиры для ее активизации и совершенствования. Источник развития – специально организованное обучение, в котором создаются условия для саморазвития личности. Обучение должно строиться на основе самостоятельной деятельности, воспроизводящей основные моменты, присущие исследовательской и проектной деятельности.</w:t>
      </w:r>
    </w:p>
    <w:p w14:paraId="1B000000">
      <w:pPr>
        <w:spacing w:after="240" w:beforeAutospacing="on" w:line="360" w:lineRule="auto"/>
        <w:ind w:firstLine="567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Субъектная позиция ученика формируется в условиях активных форм и методов обучения, которые ориентированы на </w:t>
      </w:r>
      <w:r>
        <w:rPr>
          <w:rFonts w:ascii="Times New Roman" w:hAnsi="Times New Roman"/>
          <w:color w:val="000000"/>
          <w:sz w:val="28"/>
        </w:rPr>
        <w:t>персональный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C000000">
      <w:pPr>
        <w:spacing w:after="240" w:beforeAutospacing="on" w:line="360" w:lineRule="auto"/>
        <w:ind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характер образования на основе приоритетного отношения к его интересам и потребностям. Большие возможности для развития творческой активности школьников создает проектная учебная деятельность. Работая над проектами, учащиеся получают представления о способах получения знания, учатся самостоятельно добывать информацию, систематизировать и обобщать ее. У них формируется ответственность за свою деятельность, уважительное и равноправное взаимодействие с партнерами. </w:t>
      </w:r>
      <w:r>
        <w:rPr>
          <w:rFonts w:ascii="Times New Roman" w:hAnsi="Times New Roman"/>
          <w:color w:val="000000"/>
          <w:sz w:val="28"/>
        </w:rPr>
        <w:br/>
      </w:r>
    </w:p>
    <w:p w14:paraId="1D000000">
      <w:pPr>
        <w:spacing w:after="0" w:line="360" w:lineRule="auto"/>
        <w:ind w:firstLine="0" w:left="1286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Принципы реализации концепции</w:t>
      </w:r>
    </w:p>
    <w:p w14:paraId="1E000000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Методическая система основана на следующих </w:t>
      </w:r>
      <w:r>
        <w:rPr>
          <w:rFonts w:ascii="Times New Roman" w:hAnsi="Times New Roman"/>
          <w:b w:val="1"/>
          <w:color w:val="000000"/>
          <w:sz w:val="28"/>
        </w:rPr>
        <w:t>принципах</w:t>
      </w:r>
      <w:r>
        <w:rPr>
          <w:rFonts w:ascii="Times New Roman" w:hAnsi="Times New Roman"/>
          <w:color w:val="000000"/>
          <w:sz w:val="28"/>
        </w:rPr>
        <w:t>:</w:t>
      </w:r>
    </w:p>
    <w:p w14:paraId="1F000000">
      <w:pPr>
        <w:numPr>
          <w:ilvl w:val="0"/>
          <w:numId w:val="1"/>
        </w:numPr>
        <w:spacing w:after="0" w:line="360" w:lineRule="auto"/>
        <w:ind w:hanging="2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Принцип </w:t>
      </w:r>
      <w:r>
        <w:rPr>
          <w:rFonts w:ascii="Times New Roman" w:hAnsi="Times New Roman"/>
          <w:color w:val="000000"/>
          <w:sz w:val="28"/>
        </w:rPr>
        <w:t>гуманизации</w:t>
      </w:r>
      <w:r>
        <w:rPr>
          <w:rFonts w:ascii="Times New Roman" w:hAnsi="Times New Roman"/>
          <w:color w:val="000000"/>
          <w:sz w:val="28"/>
        </w:rPr>
        <w:t xml:space="preserve"> предполагает развитие ребенка, ориентацию на успех, изменение отношений в системе «учитель - ученик» (установления связей сотрудничества). </w:t>
      </w:r>
    </w:p>
    <w:p w14:paraId="20000000">
      <w:pPr>
        <w:numPr>
          <w:ilvl w:val="0"/>
          <w:numId w:val="1"/>
        </w:numPr>
        <w:spacing w:after="0" w:line="360" w:lineRule="auto"/>
        <w:ind w:hanging="2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Принцип деятельности предполагает активное включение ребенка в учебно-познавательную деятельность. </w:t>
      </w:r>
    </w:p>
    <w:p w14:paraId="21000000">
      <w:pPr>
        <w:numPr>
          <w:ilvl w:val="0"/>
          <w:numId w:val="1"/>
        </w:numPr>
        <w:spacing w:after="0" w:line="360" w:lineRule="auto"/>
        <w:ind w:hanging="2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Принцип развивающего обучения, основанный на применении методов творческой мыслительной деятельности, развитие умственных способностей, самообразования учащихся.</w:t>
      </w:r>
    </w:p>
    <w:p w14:paraId="22000000">
      <w:pPr>
        <w:numPr>
          <w:ilvl w:val="0"/>
          <w:numId w:val="1"/>
        </w:numPr>
        <w:spacing w:after="0" w:line="360" w:lineRule="auto"/>
        <w:ind w:hanging="2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Принцип психологической комфортности предполагает снятие по возможности всех </w:t>
      </w:r>
      <w:r>
        <w:rPr>
          <w:rFonts w:ascii="Times New Roman" w:hAnsi="Times New Roman"/>
          <w:color w:val="000000"/>
          <w:sz w:val="28"/>
        </w:rPr>
        <w:t>стрессообразующих</w:t>
      </w:r>
      <w:r>
        <w:rPr>
          <w:rFonts w:ascii="Times New Roman" w:hAnsi="Times New Roman"/>
          <w:color w:val="000000"/>
          <w:sz w:val="28"/>
        </w:rPr>
        <w:t xml:space="preserve"> факторов учебного процесса, создание атмосферы, которая расковывает детей, и в которой они чувствуют себя «как дома».</w:t>
      </w:r>
    </w:p>
    <w:p w14:paraId="23000000">
      <w:pPr>
        <w:numPr>
          <w:ilvl w:val="0"/>
          <w:numId w:val="1"/>
        </w:numPr>
        <w:spacing w:after="0" w:line="360" w:lineRule="auto"/>
        <w:ind w:hanging="2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Принцип вариативности предполагает развитие у учащихся вариативного мышления, то есть понимания возможности различных вариантов решения задачи и умения осуществлять систематический перебор вариантов.</w:t>
      </w:r>
    </w:p>
    <w:p w14:paraId="24000000">
      <w:pPr>
        <w:numPr>
          <w:ilvl w:val="0"/>
          <w:numId w:val="1"/>
        </w:numPr>
        <w:spacing w:after="0" w:line="360" w:lineRule="auto"/>
        <w:ind w:hanging="2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Принцип индивидуализации обучения, который предполагает  учет у</w:t>
      </w:r>
      <w:r>
        <w:rPr>
          <w:rFonts w:ascii="Times New Roman" w:hAnsi="Times New Roman"/>
          <w:color w:val="000000"/>
          <w:sz w:val="28"/>
        </w:rPr>
        <w:t>ровня развития  каждого ученика</w:t>
      </w:r>
    </w:p>
    <w:p w14:paraId="25000000">
      <w:pPr>
        <w:spacing w:after="240" w:beforeAutospacing="on" w:line="360" w:lineRule="auto"/>
        <w:ind w:firstLine="720" w:right="-5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                       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Технология творческого развития</w:t>
      </w:r>
    </w:p>
    <w:p w14:paraId="26000000">
      <w:p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 целью раскрытия творческих способностей учащихся использую </w:t>
      </w:r>
      <w:r>
        <w:rPr>
          <w:rFonts w:ascii="Times New Roman" w:hAnsi="Times New Roman"/>
          <w:sz w:val="28"/>
        </w:rPr>
        <w:t>технологию творческого развития (творчества)</w:t>
      </w:r>
      <w:r>
        <w:rPr>
          <w:rFonts w:ascii="Times New Roman" w:hAnsi="Times New Roman"/>
          <w:sz w:val="28"/>
        </w:rPr>
        <w:t xml:space="preserve">, взяв за основу  систему развивающего обучения  с направленностью на развитие  творческих качеств личности   (идею общественного творчества И. П. Иванова, технологию развития критического мышления).  Данную технологию использую в учебно-воспитательном процессе. Считаю, что каждый ребенок талантлив, только нужно вовремя заметить и развить его задатки и способности. </w:t>
      </w:r>
    </w:p>
    <w:p w14:paraId="27000000">
      <w:pPr>
        <w:spacing w:afterAutospacing="on" w:beforeAutospacing="on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Цель применения технологии</w:t>
      </w:r>
      <w:r>
        <w:rPr>
          <w:rFonts w:ascii="Times New Roman" w:hAnsi="Times New Roman"/>
          <w:b w:val="1"/>
          <w:i w:val="1"/>
          <w:color w:val="000000"/>
          <w:sz w:val="28"/>
        </w:rPr>
        <w:t>:</w:t>
      </w:r>
      <w:r>
        <w:rPr>
          <w:rFonts w:ascii="Times New Roman" w:hAnsi="Times New Roman"/>
          <w:sz w:val="28"/>
        </w:rPr>
        <w:t xml:space="preserve"> воспитание общественно-активной  творческой личности, способной приумножить общественную культур, сделать вклад в построение  правового демократического общества.</w:t>
      </w:r>
    </w:p>
    <w:p w14:paraId="28000000">
      <w:pPr>
        <w:spacing w:afterAutospacing="on" w:beforeAutospacing="on" w:line="360" w:lineRule="auto"/>
        <w:ind w:firstLine="540"/>
        <w:jc w:val="both"/>
        <w:outlineLvl w:val="0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Задачи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:    </w:t>
      </w:r>
    </w:p>
    <w:p w14:paraId="29000000">
      <w:pPr>
        <w:numPr>
          <w:ilvl w:val="0"/>
          <w:numId w:val="2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творческого потенциала  личности посредством использования различных  видов    деятельности;</w:t>
      </w:r>
    </w:p>
    <w:p w14:paraId="2A000000">
      <w:pPr>
        <w:numPr>
          <w:ilvl w:val="0"/>
          <w:numId w:val="2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поддержка и развитие творчества учащихся в разнообразных его проявлениях.</w:t>
      </w:r>
    </w:p>
    <w:p w14:paraId="2B000000">
      <w:pPr>
        <w:spacing w:afterAutospacing="on" w:beforeAutospacing="on" w:line="360" w:lineRule="auto"/>
        <w:ind w:firstLine="540"/>
        <w:jc w:val="both"/>
        <w:outlineLvl w:val="0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Ожидаемые  результаты:</w:t>
      </w:r>
    </w:p>
    <w:p w14:paraId="2C000000">
      <w:pPr>
        <w:numPr>
          <w:ilvl w:val="0"/>
          <w:numId w:val="3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  индивидуальных  особенностей  каждого  ребёнка;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numPr>
          <w:ilvl w:val="0"/>
          <w:numId w:val="3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  коммуникативной  компетентности  учащихся;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numPr>
          <w:ilvl w:val="0"/>
          <w:numId w:val="3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  самоуважения  и  формирование  адекватной  самооценки;</w:t>
      </w:r>
      <w:r>
        <w:rPr>
          <w:rFonts w:ascii="Times New Roman" w:hAnsi="Times New Roman"/>
          <w:sz w:val="28"/>
        </w:rPr>
        <w:t xml:space="preserve"> </w:t>
      </w:r>
    </w:p>
    <w:p w14:paraId="2F000000">
      <w:pPr>
        <w:numPr>
          <w:ilvl w:val="0"/>
          <w:numId w:val="3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  потребности  в  творческой  самореализации  личности;</w:t>
      </w:r>
    </w:p>
    <w:p w14:paraId="30000000">
      <w:pPr>
        <w:numPr>
          <w:ilvl w:val="0"/>
          <w:numId w:val="3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  уважительного  отношения    к  личности  других  людей.</w:t>
      </w:r>
    </w:p>
    <w:p w14:paraId="31000000">
      <w:pPr>
        <w:spacing w:afterAutospacing="on" w:beforeAutospacing="on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творчества  осуществляется посредством: </w:t>
      </w:r>
    </w:p>
    <w:p w14:paraId="32000000">
      <w:pPr>
        <w:numPr>
          <w:ilvl w:val="0"/>
          <w:numId w:val="4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игровых форм работы, КТД, </w:t>
      </w:r>
    </w:p>
    <w:p w14:paraId="33000000">
      <w:pPr>
        <w:numPr>
          <w:ilvl w:val="0"/>
          <w:numId w:val="4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педагогических проб, </w:t>
      </w:r>
    </w:p>
    <w:p w14:paraId="34000000">
      <w:pPr>
        <w:numPr>
          <w:ilvl w:val="0"/>
          <w:numId w:val="4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творческих презентаций, </w:t>
      </w:r>
    </w:p>
    <w:p w14:paraId="35000000">
      <w:pPr>
        <w:numPr>
          <w:ilvl w:val="0"/>
          <w:numId w:val="4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проектной и исследовательской деятельности</w:t>
      </w:r>
    </w:p>
    <w:p w14:paraId="36000000">
      <w:pPr>
        <w:spacing w:after="240" w:beforeAutospacing="on" w:line="360" w:lineRule="auto"/>
        <w:ind w:firstLine="720" w:right="-5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Проектная деятельность как фактор творческой успешности личности</w:t>
      </w:r>
    </w:p>
    <w:p w14:paraId="37000000">
      <w:pPr>
        <w:spacing w:afterAutospacing="on" w:beforeAutospacing="on" w:line="360" w:lineRule="auto"/>
        <w:ind w:firstLine="900" w:right="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Всегда стараюсь творчески подходить к организации  проектной деятельности, активно использую интегрированные  проекты, применяю информационные технологии. Считаю, что  продукт деятельности учащихся будет выполнен на высоком уровне только тогда, когда он </w:t>
      </w:r>
      <w:r>
        <w:rPr>
          <w:rFonts w:ascii="Times New Roman" w:hAnsi="Times New Roman"/>
          <w:spacing w:val="3"/>
          <w:sz w:val="28"/>
        </w:rPr>
        <w:t xml:space="preserve">интересен и детям, и учителю. </w:t>
      </w:r>
      <w:r>
        <w:rPr>
          <w:rFonts w:ascii="Times New Roman" w:hAnsi="Times New Roman"/>
          <w:spacing w:val="3"/>
          <w:sz w:val="28"/>
        </w:rPr>
        <w:t>  </w:t>
      </w:r>
      <w:r>
        <w:rPr>
          <w:rFonts w:ascii="Times New Roman" w:hAnsi="Times New Roman"/>
          <w:sz w:val="28"/>
        </w:rPr>
        <w:t xml:space="preserve">Ученики   разрабатывают  проекты, проводят публичные презентации проектов с использованием ИКТ. </w:t>
      </w:r>
    </w:p>
    <w:p w14:paraId="38000000">
      <w:pPr>
        <w:spacing w:afterAutospacing="on" w:beforeAutospacing="on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Современные  формы обучения позволяют учащимся делать маленькие открытия, развивать творческие и интеллектуальные способности.   Эффективными формами организации совместной деятельности педагога и учащихся, способствующими развитию их творческой активности, являются </w:t>
      </w:r>
      <w:r>
        <w:rPr>
          <w:rFonts w:ascii="Times New Roman" w:hAnsi="Times New Roman"/>
          <w:sz w:val="28"/>
        </w:rPr>
        <w:t>научно-практические конференции</w:t>
      </w:r>
      <w:r>
        <w:rPr>
          <w:rFonts w:ascii="Times New Roman" w:hAnsi="Times New Roman"/>
          <w:sz w:val="28"/>
        </w:rPr>
        <w:t xml:space="preserve">. Учащиеся принимают участие в научных конференциях, становятся победителями, работы учащихся опубликованы на страницах </w:t>
      </w:r>
      <w:r>
        <w:rPr>
          <w:rFonts w:ascii="Times New Roman" w:hAnsi="Times New Roman"/>
          <w:sz w:val="28"/>
        </w:rPr>
        <w:t>интернет-портала</w:t>
      </w:r>
      <w:r>
        <w:rPr>
          <w:rFonts w:ascii="Times New Roman" w:hAnsi="Times New Roman"/>
          <w:sz w:val="28"/>
        </w:rPr>
        <w:t xml:space="preserve"> МИНОБР</w:t>
      </w:r>
      <w:r>
        <w:rPr>
          <w:rFonts w:ascii="Times New Roman" w:hAnsi="Times New Roman"/>
          <w:sz w:val="28"/>
        </w:rPr>
        <w:t>.О</w:t>
      </w:r>
      <w:r>
        <w:rPr>
          <w:rFonts w:ascii="Times New Roman" w:hAnsi="Times New Roman"/>
          <w:sz w:val="28"/>
        </w:rPr>
        <w:t>РГ.</w:t>
      </w:r>
      <w:r>
        <w:rPr>
          <w:rFonts w:ascii="Times New Roman" w:hAnsi="Times New Roman"/>
          <w:color w:val="0000FF"/>
          <w:sz w:val="28"/>
        </w:rPr>
        <w:t>   </w:t>
      </w:r>
    </w:p>
    <w:p w14:paraId="39000000">
      <w:pPr>
        <w:spacing w:after="240" w:beforeAutospacing="on" w:line="360" w:lineRule="auto"/>
        <w:ind w:firstLine="720" w:right="-5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Нестандартные уроки</w:t>
      </w:r>
    </w:p>
    <w:p w14:paraId="3A000000">
      <w:pPr>
        <w:spacing w:after="240" w:beforeAutospacing="on" w:line="360" w:lineRule="auto"/>
        <w:ind w:firstLine="72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Изучая с учащимися правила, стараюсь добиваться того, чтобы они понимали их, могли иллюстрировать своими примерами, овладевали способами применения правил на практике.  Большое внимание уделяю закреплению при изучении всех разделов и тем, обеспечивая непрерывность в совершенствовании навыков написания. С этой целью в своей работе я использую как  объяснительно-иллюстративный, так  и  проблемный методы обучения.   Чувство новизны, удивления могут стать источником  желания решить поставленную задачу, поэтому использование разнообразных проблемных ситуаций активизирует мыслительную  и творческую деятельность учащихся.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      Я работаю по стабильным учебникам   (УМК «Школа России»), но в своей работе использую  УМК </w:t>
      </w:r>
      <w:r>
        <w:rPr>
          <w:rFonts w:ascii="Times New Roman" w:hAnsi="Times New Roman"/>
          <w:sz w:val="28"/>
        </w:rPr>
        <w:t>Языкановой</w:t>
      </w:r>
      <w:r>
        <w:rPr>
          <w:rFonts w:ascii="Times New Roman" w:hAnsi="Times New Roman"/>
          <w:sz w:val="28"/>
        </w:rPr>
        <w:t xml:space="preserve"> Е.В. «Развивающие задания: тесты, игры, упражнения». </w:t>
      </w:r>
    </w:p>
    <w:p w14:paraId="3B000000">
      <w:pPr>
        <w:spacing w:after="240" w:beforeAutospacing="on" w:line="360" w:lineRule="auto"/>
        <w:ind w:firstLine="72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Большое внимание уделяю  на повышение  уровня речевого развития младших школьников. Например, предлагаю детям выполнить такие задания: </w:t>
      </w:r>
    </w:p>
    <w:p w14:paraId="3C000000">
      <w:pPr>
        <w:spacing w:line="360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«Найди связь» </w:t>
      </w:r>
      <w:r>
        <w:rPr>
          <w:rFonts w:ascii="Times New Roman" w:hAnsi="Times New Roman"/>
          <w:b w:val="1"/>
          <w:sz w:val="28"/>
        </w:rPr>
        <w:t>(групповая работа)</w:t>
      </w:r>
    </w:p>
    <w:p w14:paraId="3D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найти  связь между двумя, на первый взгляд, не связанными друг с другом событиями и объяснить, как все происходило.</w:t>
      </w:r>
    </w:p>
    <w:p w14:paraId="3E000000">
      <w:pPr>
        <w:numPr>
          <w:ilvl w:val="0"/>
          <w:numId w:val="5"/>
        </w:numPr>
        <w:spacing w:after="0"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Белка, сидя на дереве, упустила шишку.</w:t>
      </w:r>
    </w:p>
    <w:p w14:paraId="3F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Самосвал с грузом не пришел по назначению вовремя. </w:t>
      </w:r>
    </w:p>
    <w:p w14:paraId="40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(Например:</w:t>
      </w:r>
      <w:r>
        <w:rPr>
          <w:rFonts w:ascii="Times New Roman" w:hAnsi="Times New Roman"/>
          <w:sz w:val="28"/>
        </w:rPr>
        <w:t xml:space="preserve"> Шишка, падая, спугнула зайца, сидящего под деревом. Заяц выскочил на дорогу. Водитель самосвала увидел зайца, остановил машину и побежал за ним. Заяц бросился в лес, водитель за ним. </w:t>
      </w:r>
      <w:r>
        <w:rPr>
          <w:rFonts w:ascii="Times New Roman" w:hAnsi="Times New Roman"/>
          <w:sz w:val="28"/>
        </w:rPr>
        <w:t xml:space="preserve">Водитель в лесу заблудился, и самосвал с грузом не пришел по назначению во время). </w:t>
      </w:r>
    </w:p>
    <w:p w14:paraId="41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творческого мышления на уроках, через решение  проблемных ситуаций, в форме увлекательных игр, в форме групповой работы, упражнений показывает, что учащиеся с большим удовольствием  пытаются разгадать языковые тайны, без чувства страха преодолевают трудности, проявляют сообразительность, делают сравнения, обобщения, излагают различные точки зрения на один и тот же вопрос. Например, после изучения раздела «Чудесный мир классики» по литературному чтению  </w:t>
      </w:r>
      <w:r>
        <w:rPr>
          <w:rFonts w:ascii="Times New Roman" w:hAnsi="Times New Roman"/>
          <w:sz w:val="28"/>
        </w:rPr>
        <w:t xml:space="preserve">провожу урок – презентацию «Цветы любимому писателю», на котором учащиеся делают посвящения (кто прозой, кто стихами) и «дарят» цветы поэтам и писателям, чье творчество оставило у них наиболее яркое впечатление. Урок – сюрприз «Наша галерея», ставший уже традиционным, проводится по изобразительному искусству. На этом уроке учащиеся знакомятся с именами талантливых сверстников.  </w:t>
      </w:r>
    </w:p>
    <w:p w14:paraId="42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творческих возможностей учащихся важно на всех этапах школьного обучения, но особое значение имеет формирование творческого мышления в младшем школьном возрасте. </w:t>
      </w:r>
    </w:p>
    <w:p w14:paraId="43000000">
      <w:pPr>
        <w:tabs>
          <w:tab w:leader="none" w:pos="195" w:val="left"/>
          <w:tab w:leader="none" w:pos="600" w:val="left"/>
          <w:tab w:leader="none" w:pos="1425" w:val="left"/>
        </w:tabs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ind/>
        <w:jc w:val="left"/>
        <w:rPr>
          <w:sz w:val="28"/>
        </w:rPr>
      </w:pPr>
    </w:p>
    <w:sectPr>
      <w:pgSz w:h="16848" w:w="11908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"/>
      <w:lvlJc w:val="left"/>
      <w:pPr>
        <w:ind w:hanging="360" w:left="14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-1635"/>
      </w:pPr>
    </w:lvl>
    <w:lvl w:ilvl="1">
      <w:start w:val="1"/>
      <w:numFmt w:val="lowerLetter"/>
      <w:lvlText w:val="%2."/>
      <w:lvlJc w:val="left"/>
      <w:pPr>
        <w:ind w:hanging="360" w:left="-915"/>
      </w:pPr>
    </w:lvl>
    <w:lvl w:ilvl="2">
      <w:start w:val="1"/>
      <w:numFmt w:val="lowerRoman"/>
      <w:lvlText w:val="%3."/>
      <w:lvlJc w:val="right"/>
      <w:pPr>
        <w:ind w:hanging="180" w:left="-195"/>
      </w:pPr>
    </w:lvl>
    <w:lvl w:ilvl="3">
      <w:start w:val="1"/>
      <w:numFmt w:val="decimal"/>
      <w:lvlText w:val="%4."/>
      <w:lvlJc w:val="left"/>
      <w:pPr>
        <w:tabs>
          <w:tab w:leader="none" w:pos="525" w:val="left"/>
        </w:tabs>
        <w:ind w:hanging="360" w:left="525"/>
      </w:pPr>
    </w:lvl>
    <w:lvl w:ilvl="4">
      <w:start w:val="1"/>
      <w:numFmt w:val="lowerLetter"/>
      <w:lvlText w:val="%5."/>
      <w:lvlJc w:val="left"/>
      <w:pPr>
        <w:tabs>
          <w:tab w:leader="none" w:pos="1245" w:val="left"/>
        </w:tabs>
        <w:ind w:hanging="360" w:left="1245"/>
      </w:pPr>
    </w:lvl>
    <w:lvl w:ilvl="5">
      <w:start w:val="1"/>
      <w:numFmt w:val="lowerRoman"/>
      <w:lvlText w:val="%6."/>
      <w:lvlJc w:val="right"/>
      <w:pPr>
        <w:tabs>
          <w:tab w:leader="none" w:pos="1965" w:val="left"/>
        </w:tabs>
        <w:ind w:hanging="180" w:left="1965"/>
      </w:pPr>
    </w:lvl>
    <w:lvl w:ilvl="6">
      <w:start w:val="1"/>
      <w:numFmt w:val="decimal"/>
      <w:lvlText w:val="%7."/>
      <w:lvlJc w:val="left"/>
      <w:pPr>
        <w:tabs>
          <w:tab w:leader="none" w:pos="2685" w:val="left"/>
        </w:tabs>
        <w:ind w:hanging="360" w:left="2685"/>
      </w:pPr>
    </w:lvl>
    <w:lvl w:ilvl="7">
      <w:start w:val="1"/>
      <w:numFmt w:val="lowerLetter"/>
      <w:lvlText w:val="%8."/>
      <w:lvlJc w:val="left"/>
      <w:pPr>
        <w:tabs>
          <w:tab w:leader="none" w:pos="3405" w:val="left"/>
        </w:tabs>
        <w:ind w:hanging="360" w:left="3405"/>
      </w:pPr>
    </w:lvl>
    <w:lvl w:ilvl="8">
      <w:start w:val="1"/>
      <w:numFmt w:val="lowerRoman"/>
      <w:lvlText w:val="%9."/>
      <w:lvlJc w:val="right"/>
      <w:pPr>
        <w:tabs>
          <w:tab w:leader="none" w:pos="4125" w:val="left"/>
        </w:tabs>
        <w:ind w:hanging="180" w:left="412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2023-03-01T07:42:23Z</dcterms:modified>
</cp:coreProperties>
</file>