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Что нужно, чтобы быть хорошим учеником? Много часов сидеть за </w:t>
      </w:r>
      <w:proofErr w:type="spell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домашкой</w:t>
      </w:r>
      <w:proofErr w:type="spell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? Слушаться учителя? Было опрошено более 160 учителей, чтобы понять, какие навыки ученика они считают главными для успешного обучения в школе. Для справки: про оценки там ни слова!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39"/>
          <w:szCs w:val="39"/>
        </w:rPr>
      </w:pPr>
      <w:r w:rsidRPr="00DE5AAA">
        <w:rPr>
          <w:rFonts w:ascii="Segoe UI" w:eastAsia="Times New Roman" w:hAnsi="Segoe UI" w:cs="Segoe UI"/>
          <w:color w:val="010101"/>
          <w:sz w:val="39"/>
          <w:szCs w:val="39"/>
        </w:rPr>
        <w:t>1. Поддержка родителей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Этот пункт большинство учителей ставят на первое место в рейтинге вещей, которые тесно связаны с успешностью ученика. Под словом «успешность» подразумевается не столько успеваемость, сколько вовлеченность в процесс обучения.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Если у ребенка есть надежный, безопасный значимый взрослый, к которому он может обратиться с любой проблемой, он становится психологически устойчивым к ошибкам, неудачам и трудностям, которые неизбежно возникают в процессе учебы.</w:t>
      </w:r>
    </w:p>
    <w:p w:rsidR="00DE5AAA" w:rsidRPr="00DE5AAA" w:rsidRDefault="00DE5AAA" w:rsidP="00DE5AAA">
      <w:pPr>
        <w:spacing w:line="240" w:lineRule="auto"/>
        <w:rPr>
          <w:rFonts w:ascii="Georgia" w:eastAsia="Times New Roman" w:hAnsi="Georgia" w:cs="Segoe UI"/>
          <w:color w:val="010101"/>
          <w:sz w:val="41"/>
          <w:szCs w:val="41"/>
        </w:rPr>
      </w:pPr>
      <w:r w:rsidRPr="00DE5AAA">
        <w:rPr>
          <w:rFonts w:ascii="Georgia" w:eastAsia="Times New Roman" w:hAnsi="Georgia" w:cs="Segoe UI"/>
          <w:color w:val="010101"/>
          <w:sz w:val="41"/>
          <w:szCs w:val="41"/>
        </w:rPr>
        <w:t xml:space="preserve">Но тут есть важный момент: речь идет о поддерживающих, но не </w:t>
      </w:r>
      <w:proofErr w:type="spellStart"/>
      <w:r w:rsidRPr="00DE5AAA">
        <w:rPr>
          <w:rFonts w:ascii="Georgia" w:eastAsia="Times New Roman" w:hAnsi="Georgia" w:cs="Segoe UI"/>
          <w:color w:val="010101"/>
          <w:sz w:val="41"/>
          <w:szCs w:val="41"/>
        </w:rPr>
        <w:t>гиперопекающих</w:t>
      </w:r>
      <w:proofErr w:type="spellEnd"/>
      <w:r w:rsidRPr="00DE5AAA">
        <w:rPr>
          <w:rFonts w:ascii="Georgia" w:eastAsia="Times New Roman" w:hAnsi="Georgia" w:cs="Segoe UI"/>
          <w:color w:val="010101"/>
          <w:sz w:val="41"/>
          <w:szCs w:val="41"/>
        </w:rPr>
        <w:t xml:space="preserve"> родителях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В начальной школе проверка домашних заданий, помощь в выстраивании отношений с одноклассниками и учителями может быть необходима ребенку. Но в средней школе стоит развивать его самостоятельность, постепенно передавая ответственность за учебу, социальное взаимодействие. К старшей школе ребенку все еще важно знать, что родители рядом, но большинство школьных вопросов уже важно уметь решать самостоятельно.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Поддерживающий родитель учит ребенка выстраивать коммуникацию с миром: как обратиться к учителю, если </w:t>
      </w: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lastRenderedPageBreak/>
        <w:t xml:space="preserve">есть трудности; как решать конфликты со сверстниками. В ситуации травли, например, </w:t>
      </w:r>
      <w:proofErr w:type="gram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родитель</w:t>
      </w:r>
      <w:proofErr w:type="gram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 всегда должен вмешаться и как минимум сообщить об этом учителю. Но для того, чтобы ребенок рассказал о </w:t>
      </w:r>
      <w:proofErr w:type="spell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буллинге</w:t>
      </w:r>
      <w:proofErr w:type="spell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 или других проблемах в школе, он должен быть уверен в спокойной реакции родителя, в том, что они его примут, поддержат, не осудят и не обесценят.</w:t>
      </w:r>
    </w:p>
    <w:p w:rsidR="00DE5AAA" w:rsidRPr="00DE5AAA" w:rsidRDefault="00DE5AAA" w:rsidP="00DE5AAA">
      <w:pPr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39"/>
          <w:szCs w:val="39"/>
        </w:rPr>
      </w:pPr>
      <w:r w:rsidRPr="00DE5AAA">
        <w:rPr>
          <w:rFonts w:ascii="Segoe UI" w:eastAsia="Times New Roman" w:hAnsi="Segoe UI" w:cs="Segoe UI"/>
          <w:color w:val="010101"/>
          <w:sz w:val="39"/>
          <w:szCs w:val="39"/>
        </w:rPr>
        <w:t>2. Личная ответственность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Большинство опрошенных учителей уверены, что формирование чувства ответственности у ребенка тесно связано с поддержкой родителей, о которой мы писали выше. В средней и старшей школе очень ценно, если ученик уже несет какую-то личную ответственность за процесс обучения. Научившись гармоничной коммуникации у родителей, он знает, как организовать свой учебный день, сколько времени выделить на </w:t>
      </w:r>
      <w:proofErr w:type="spell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домашку</w:t>
      </w:r>
      <w:proofErr w:type="spell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, как вовремя заметить усталость, как обратиться к учителю с вопросом, что он может сделать сам, а где нужна помощь взрослого.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Кроме родителей, чувство ответственности могут формировать учителя. Важно, когда от детей хоть что-то зависит в школе.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Хорошо, когда ребенок может предлагать тему урока, просить у учителя дополнительные или альтернативные задания или помощь, организовывать какие-то активности в школе самостоятельно. Все это учит его нести ответственность за то, что в данный момент ему по силам.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Когда ребенок понимает, что его мнение что-то значит для родителя и учителя, что он что-то решает, на что-то влияет, он становится более ответственным. Ведь получается, что ему нужно не просто сидеть в школе, а как-то анализировать учебную программу, иметь свое мнение, высказывать его, аргументировать, влиять на процесс обучения, организовывать сверстников и вести диалог с учителем. А это уже ответственность.</w:t>
      </w:r>
    </w:p>
    <w:p w:rsidR="00DE5AAA" w:rsidRPr="00DE5AAA" w:rsidRDefault="00DE5AAA" w:rsidP="00DE5AAA">
      <w:pPr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39"/>
          <w:szCs w:val="39"/>
        </w:rPr>
      </w:pPr>
      <w:r w:rsidRPr="00DE5AAA">
        <w:rPr>
          <w:rFonts w:ascii="Segoe UI" w:eastAsia="Times New Roman" w:hAnsi="Segoe UI" w:cs="Segoe UI"/>
          <w:color w:val="010101"/>
          <w:sz w:val="39"/>
          <w:szCs w:val="39"/>
        </w:rPr>
        <w:t>3. Умение контролировать эмоции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Как ни странно, опрошенные учителя и тут говорят о родителях. Зачастую родители, которые сильно переживают за оценки, экзамены, результаты тестов, удваивают тревогу ребенка. Ребенок начинает тревожиться не столько из-за того, что может получить плохую оценку, а из-за того, как на это отреагируют родители.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Если родители приходят в школу и чуть что кричат на учителя, выясняют отношения с одноклассниками ребенка на повышенных тонах, ссорятся с другими родителями, то и их </w:t>
      </w:r>
      <w:proofErr w:type="gram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ребенок</w:t>
      </w:r>
      <w:proofErr w:type="gram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 скорее всего будет проявлять эмоциональную нестабильность в школе. Потому что, как правило, дети, во-первых, повторяют ролевые модели родителей, а, во-вторых, реакция родителей становится их реакцией.</w:t>
      </w:r>
    </w:p>
    <w:p w:rsidR="00DE5AAA" w:rsidRPr="00DE5AAA" w:rsidRDefault="00DE5AAA" w:rsidP="00DE5AAA">
      <w:pPr>
        <w:spacing w:after="240" w:line="240" w:lineRule="auto"/>
        <w:outlineLvl w:val="3"/>
        <w:rPr>
          <w:rFonts w:ascii="Segoe UI" w:eastAsia="Times New Roman" w:hAnsi="Segoe UI" w:cs="Segoe UI"/>
          <w:color w:val="010101"/>
          <w:sz w:val="37"/>
          <w:szCs w:val="37"/>
        </w:rPr>
      </w:pPr>
      <w:r w:rsidRPr="00DE5AAA">
        <w:rPr>
          <w:rFonts w:ascii="Segoe UI" w:eastAsia="Times New Roman" w:hAnsi="Segoe UI" w:cs="Segoe UI"/>
          <w:color w:val="010101"/>
          <w:sz w:val="37"/>
          <w:szCs w:val="37"/>
        </w:rPr>
        <w:t>Важно задавать ребенку следующие вопросы:</w:t>
      </w:r>
    </w:p>
    <w:p w:rsidR="00DE5AAA" w:rsidRPr="00DE5AAA" w:rsidRDefault="00DE5AAA" w:rsidP="00DE5AAA">
      <w:pPr>
        <w:numPr>
          <w:ilvl w:val="0"/>
          <w:numId w:val="1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А что ты чувствуешь по поводу оценок в школе?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Тебе комфортно с учителем? Как вы взаимодействуете?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Какие у тебя отношения со сверстниками?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Чего тебе не хватает в школе?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Какие навыки ты хотел бы получить в школе?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Что помогает и мешает тебе учиться?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Что тебя сегодня порадовало, а что вызвало беспокойство в школе?</w:t>
      </w:r>
    </w:p>
    <w:p w:rsidR="00DE5AAA" w:rsidRPr="00DE5AAA" w:rsidRDefault="00DE5AAA" w:rsidP="00DE5AAA">
      <w:pPr>
        <w:numPr>
          <w:ilvl w:val="0"/>
          <w:numId w:val="1"/>
        </w:numPr>
        <w:spacing w:before="387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Как ты можешь применить знания по предмету в своей жизни?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Ответы на эти вопросы можно обсуждать с учителем, классным руководителем, школьным психологом.</w:t>
      </w:r>
    </w:p>
    <w:p w:rsidR="00DE5AAA" w:rsidRPr="00DE5AAA" w:rsidRDefault="00DE5AAA" w:rsidP="00DE5AAA">
      <w:pPr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39"/>
          <w:szCs w:val="39"/>
        </w:rPr>
      </w:pPr>
      <w:r w:rsidRPr="00DE5AAA">
        <w:rPr>
          <w:rFonts w:ascii="Segoe UI" w:eastAsia="Times New Roman" w:hAnsi="Segoe UI" w:cs="Segoe UI"/>
          <w:color w:val="010101"/>
          <w:sz w:val="39"/>
          <w:szCs w:val="39"/>
        </w:rPr>
        <w:t>4. Устойчивость к критике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Ребенок во время учебы постоянно получает отзывы, оценки, критику со стороны одноклассников, учителей, и в целом его оценивают во время сдачи экзаменов. Здесь важно выявлять белые пятна в процессе усвоения материала и анализировать причины трудностей. Важно знать, что двойка - это не оценка самого ребенка, это оценка за конкретное задание в данный момент. Хорошо, когда школьник спрашивает у учителя:</w:t>
      </w:r>
    </w:p>
    <w:p w:rsidR="00DE5AAA" w:rsidRPr="00DE5AAA" w:rsidRDefault="00DE5AAA" w:rsidP="00DE5AAA">
      <w:pPr>
        <w:spacing w:line="240" w:lineRule="auto"/>
        <w:rPr>
          <w:rFonts w:ascii="Georgia" w:eastAsia="Times New Roman" w:hAnsi="Georgia" w:cs="Segoe UI"/>
          <w:color w:val="010101"/>
          <w:sz w:val="41"/>
          <w:szCs w:val="41"/>
        </w:rPr>
      </w:pPr>
      <w:r w:rsidRPr="00DE5AAA">
        <w:rPr>
          <w:rFonts w:ascii="Georgia" w:eastAsia="Times New Roman" w:hAnsi="Georgia" w:cs="Segoe UI"/>
          <w:color w:val="010101"/>
          <w:sz w:val="41"/>
          <w:szCs w:val="41"/>
        </w:rPr>
        <w:t>«Что я могу сделать, чтобы в следующий раз получилось лучше?»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А не приходит домой, повесив голову со словами: «Я виноват, я опять все сделал не так, я все завалил». Чувство вины и стыда за ошибки - выносить очень тяжело. Эти чувства не помогают учиться, а, наоборот, загоняют в угол. Зачастую такие дети чувствуют себя «ущербными», «не такими крутыми, как одноклассники», в конце концов - одинокими. Они закрываются и остаются со своей болью один на один.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 xml:space="preserve">Учитель просит повторить какой-то материал, а ребенок слышит: «Ты плохой, ты снова ничего не усвоил», это не мотивирует учиться. Дети, которых постоянно критикуют учителя, родители, сверстники - не понимают, зачем ходить в школу, если им там всегда плохо: «Не так, не то, не </w:t>
      </w:r>
      <w:proofErr w:type="gramStart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такой</w:t>
      </w:r>
      <w:proofErr w:type="gramEnd"/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».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Родители могут помочь ребенку выстроить свои границы, научиться реагировать на адекватную критику и замечания. Если в школе учитель постоянно сравнивает детей друг с другом и это рождает нездоровую конкуренцию, родителю стоит поднять этот вопрос на собрании, обсудить с учителем и классным руководителем.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А ребенку можно объяснить, что сравнивать себя с другими детьми не стоит, лучше выработать личную мотивацию к учебе. Например, учить английский, потому что хочется смотреть сериалы в оригинале, а не потому, что «Маша жила 2 года в Америке, и учитель говорит брать с нее пример, она лучше всех знает английский».</w:t>
      </w:r>
    </w:p>
    <w:p w:rsidR="00DE5AAA" w:rsidRPr="00DE5AAA" w:rsidRDefault="00DE5AAA" w:rsidP="00DE5AAA">
      <w:pPr>
        <w:spacing w:after="240" w:line="240" w:lineRule="auto"/>
        <w:outlineLvl w:val="2"/>
        <w:rPr>
          <w:rFonts w:ascii="Segoe UI" w:eastAsia="Times New Roman" w:hAnsi="Segoe UI" w:cs="Segoe UI"/>
          <w:color w:val="010101"/>
          <w:sz w:val="39"/>
          <w:szCs w:val="39"/>
        </w:rPr>
      </w:pPr>
      <w:r w:rsidRPr="00DE5AAA">
        <w:rPr>
          <w:rFonts w:ascii="Segoe UI" w:eastAsia="Times New Roman" w:hAnsi="Segoe UI" w:cs="Segoe UI"/>
          <w:color w:val="010101"/>
          <w:sz w:val="39"/>
          <w:szCs w:val="39"/>
        </w:rPr>
        <w:t>5. Внутренняя мотивация к учебе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Пример про Машу из Америки - это как раз про внутреннюю мотивацию. Конечно, в российских школах всегда есть внешняя мотивация: результаты ЕГЭ и ВПР, медали, участие в олимпиадах, просто «учителя похвалят», «родственники будут в восторге». Это все внешняя мотивация и она даже может успешно работать в школьные годы, но гораздо полезнее для будущего иметь внутреннюю мотивацию.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 </w:t>
      </w:r>
    </w:p>
    <w:p w:rsidR="00DE5AAA" w:rsidRPr="00DE5AAA" w:rsidRDefault="00DE5AAA" w:rsidP="00DE5AAA">
      <w:pPr>
        <w:spacing w:after="0" w:line="240" w:lineRule="auto"/>
        <w:rPr>
          <w:rFonts w:ascii="Segoe UI" w:eastAsia="Times New Roman" w:hAnsi="Segoe UI" w:cs="Segoe UI"/>
          <w:color w:val="010101"/>
          <w:sz w:val="34"/>
          <w:szCs w:val="34"/>
        </w:rPr>
      </w:pPr>
      <w:r w:rsidRPr="00DE5AAA">
        <w:rPr>
          <w:rFonts w:ascii="Segoe UI" w:eastAsia="Times New Roman" w:hAnsi="Segoe UI" w:cs="Segoe UI"/>
          <w:color w:val="010101"/>
          <w:sz w:val="34"/>
          <w:szCs w:val="34"/>
        </w:rPr>
        <w:t>В младшей школе ребенок еще не понимает таких категорий, как «нужно хорошо учиться, чтобы поступить в университет». Для него это все абстрактное будущее. Ему гораздо интереснее учиться, когда весело, интересно, применимо на практике. Также важно получать социальные навыки в школе: для этого атмосфера в школе должна быть комфортной и безопасной.</w:t>
      </w:r>
    </w:p>
    <w:p w:rsidR="00314012" w:rsidRDefault="00314012"/>
    <w:sectPr w:rsidR="003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72D2"/>
    <w:multiLevelType w:val="multilevel"/>
    <w:tmpl w:val="D05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DE5AAA"/>
    <w:rsid w:val="00314012"/>
    <w:rsid w:val="00DE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5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E5A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5A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E5A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64">
          <w:blockQuote w:val="1"/>
          <w:marLeft w:val="0"/>
          <w:marRight w:val="0"/>
          <w:marTop w:val="559"/>
          <w:marBottom w:val="709"/>
          <w:divBdr>
            <w:top w:val="none" w:sz="0" w:space="0" w:color="auto"/>
            <w:left w:val="single" w:sz="8" w:space="31" w:color="006697"/>
            <w:bottom w:val="none" w:sz="0" w:space="0" w:color="auto"/>
            <w:right w:val="none" w:sz="0" w:space="0" w:color="auto"/>
          </w:divBdr>
          <w:divsChild>
            <w:div w:id="4665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0666">
                      <w:blockQuote w:val="1"/>
                      <w:marLeft w:val="0"/>
                      <w:marRight w:val="0"/>
                      <w:marTop w:val="559"/>
                      <w:marBottom w:val="709"/>
                      <w:divBdr>
                        <w:top w:val="none" w:sz="0" w:space="0" w:color="auto"/>
                        <w:left w:val="single" w:sz="8" w:space="31" w:color="00669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5784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Серёгина</dc:creator>
  <cp:lastModifiedBy>Серёгина</cp:lastModifiedBy>
  <cp:revision>2</cp:revision>
  <dcterms:created xsi:type="dcterms:W3CDTF">2023-08-03T06:08:00Z</dcterms:created>
  <dcterms:modified xsi:type="dcterms:W3CDTF">2023-08-03T06:08:00Z</dcterms:modified>
</cp:coreProperties>
</file>