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81" w:rsidRPr="009C4081" w:rsidRDefault="009C4081" w:rsidP="00E632F8">
      <w:pPr>
        <w:pStyle w:val="a3"/>
        <w:spacing w:before="0" w:beforeAutospacing="0" w:after="0" w:afterAutospacing="0" w:line="450" w:lineRule="atLeast"/>
        <w:jc w:val="both"/>
        <w:rPr>
          <w:rStyle w:val="a4"/>
          <w:rFonts w:ascii="Verdana" w:hAnsi="Verdana"/>
          <w:color w:val="000000"/>
          <w:sz w:val="32"/>
          <w:szCs w:val="32"/>
        </w:rPr>
      </w:pPr>
      <w:proofErr w:type="spellStart"/>
      <w:r w:rsidRPr="009C4081">
        <w:rPr>
          <w:rStyle w:val="a4"/>
          <w:rFonts w:ascii="Verdana" w:hAnsi="Verdana"/>
          <w:color w:val="000000"/>
          <w:sz w:val="32"/>
          <w:szCs w:val="32"/>
        </w:rPr>
        <w:t>Метапредметность</w:t>
      </w:r>
      <w:proofErr w:type="spellEnd"/>
      <w:r w:rsidRPr="009C4081">
        <w:rPr>
          <w:rStyle w:val="a4"/>
          <w:rFonts w:ascii="Verdana" w:hAnsi="Verdana"/>
          <w:color w:val="000000"/>
          <w:sz w:val="32"/>
          <w:szCs w:val="32"/>
        </w:rPr>
        <w:t xml:space="preserve"> в обучении</w:t>
      </w:r>
    </w:p>
    <w:p w:rsidR="00E632F8" w:rsidRDefault="008F7F3F" w:rsidP="00E632F8">
      <w:pPr>
        <w:pStyle w:val="a3"/>
        <w:spacing w:before="0" w:beforeAutospacing="0" w:after="0" w:afterAutospacing="0" w:line="450" w:lineRule="atLeast"/>
        <w:jc w:val="both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 xml:space="preserve"> </w:t>
      </w:r>
      <w:bookmarkStart w:id="0" w:name="_GoBack"/>
      <w:bookmarkEnd w:id="0"/>
      <w:r w:rsidR="00E632F8">
        <w:rPr>
          <w:rFonts w:ascii="Verdana" w:hAnsi="Verdana"/>
          <w:color w:val="000000"/>
          <w:sz w:val="23"/>
          <w:szCs w:val="23"/>
        </w:rPr>
        <w:t xml:space="preserve">Понятие о </w:t>
      </w:r>
      <w:proofErr w:type="spellStart"/>
      <w:r w:rsidR="00E632F8">
        <w:rPr>
          <w:rFonts w:ascii="Verdana" w:hAnsi="Verdana"/>
          <w:color w:val="000000"/>
          <w:sz w:val="23"/>
          <w:szCs w:val="23"/>
        </w:rPr>
        <w:t>метапредметности</w:t>
      </w:r>
      <w:proofErr w:type="spellEnd"/>
      <w:r w:rsidR="00E632F8">
        <w:rPr>
          <w:rFonts w:ascii="Verdana" w:hAnsi="Verdana"/>
          <w:color w:val="000000"/>
          <w:sz w:val="23"/>
          <w:szCs w:val="23"/>
        </w:rPr>
        <w:t xml:space="preserve"> является на сегодняшний день одним из ключевых в российском образовании. </w:t>
      </w:r>
      <w:proofErr w:type="spellStart"/>
      <w:r w:rsidR="00E632F8">
        <w:rPr>
          <w:rFonts w:ascii="Verdana" w:hAnsi="Verdana"/>
          <w:color w:val="000000"/>
          <w:sz w:val="23"/>
          <w:szCs w:val="23"/>
        </w:rPr>
        <w:t>Метапредметность</w:t>
      </w:r>
      <w:proofErr w:type="spellEnd"/>
      <w:r w:rsidR="00E632F8">
        <w:rPr>
          <w:rFonts w:ascii="Verdana" w:hAnsi="Verdana"/>
          <w:color w:val="000000"/>
          <w:sz w:val="23"/>
          <w:szCs w:val="23"/>
        </w:rPr>
        <w:t xml:space="preserve"> занимает значительное место в ФГОС   2 поколения и понимается как некий </w:t>
      </w:r>
      <w:proofErr w:type="spellStart"/>
      <w:r w:rsidR="00E632F8">
        <w:rPr>
          <w:rFonts w:ascii="Verdana" w:hAnsi="Verdana"/>
          <w:color w:val="000000"/>
          <w:sz w:val="23"/>
          <w:szCs w:val="23"/>
        </w:rPr>
        <w:t>надучебный</w:t>
      </w:r>
      <w:proofErr w:type="spellEnd"/>
      <w:r w:rsidR="00E632F8">
        <w:rPr>
          <w:rFonts w:ascii="Verdana" w:hAnsi="Verdana"/>
          <w:color w:val="000000"/>
          <w:sz w:val="23"/>
          <w:szCs w:val="23"/>
        </w:rPr>
        <w:t xml:space="preserve"> предмет, в котором предметные границы предельно размыты, а один предмет может перетекать в другой в самых неожиданных точках. Таким образом, внедрение метапредметного подхода в образовательный процесс предполагает преодоление барьера между академическим, вербальным, дискретным знанием и чувственным, предметным, целостным восприятием мира, объединение «человека знающего» и «человека думающего». Приобретение метазнаний как продукта познания интегрирует образное и теоретическое и предусматривает осуществление процесса познания как слияние образа и понимания образа, ибо ребёнок познаёт мир в его целостности, единстве и бесконечном многообразии.</w:t>
      </w:r>
      <w:r w:rsidR="00E632F8">
        <w:rPr>
          <w:rFonts w:ascii="Verdana" w:hAnsi="Verdana"/>
          <w:color w:val="000000"/>
          <w:sz w:val="23"/>
          <w:szCs w:val="23"/>
        </w:rPr>
        <w:br/>
        <w:t xml:space="preserve">С позиции метапредметного подхода именно исследование становится неотъемлемой частью познания. Следовательно, наряду с содержанием учебного предмета учащийся постигает приёмы рационального использования собственных способностей и ресурсов, работы с информацией, организации самостоятельной работы, самовыражения в устной и письменной речи. Таким образом, метазнания позволяют учащимся выстроить целостную картину мира, в том числе с научной точки зрения, закладывая основы дальнейшего личностного развития школьника. </w:t>
      </w:r>
      <w:proofErr w:type="spellStart"/>
      <w:r w:rsidR="00E632F8">
        <w:rPr>
          <w:rFonts w:ascii="Verdana" w:hAnsi="Verdana"/>
          <w:color w:val="000000"/>
          <w:sz w:val="23"/>
          <w:szCs w:val="23"/>
        </w:rPr>
        <w:t>Метапредметность</w:t>
      </w:r>
      <w:proofErr w:type="spellEnd"/>
      <w:r w:rsidR="00E632F8">
        <w:rPr>
          <w:rFonts w:ascii="Verdana" w:hAnsi="Verdana"/>
          <w:color w:val="000000"/>
          <w:sz w:val="23"/>
          <w:szCs w:val="23"/>
        </w:rPr>
        <w:t xml:space="preserve"> формирует целостное образное видение мира, помогает избежать дробления знаний и дидактических дрессировок, позволяет повысить уровень рефлексии учащегося, изменить мотивы его поведения и развить эмпатию, способствует становлению информационной и проектной компетентностей школьника, его личностному росту.</w:t>
      </w:r>
    </w:p>
    <w:p w:rsidR="00E632F8" w:rsidRDefault="00E632F8" w:rsidP="00E632F8">
      <w:pPr>
        <w:pStyle w:val="a3"/>
        <w:spacing w:before="0" w:beforeAutospacing="0" w:after="0" w:afterAutospacing="0" w:line="450" w:lineRule="atLeast"/>
        <w:jc w:val="both"/>
        <w:rPr>
          <w:rFonts w:ascii="Verdana" w:hAnsi="Verdana"/>
          <w:color w:val="000000"/>
          <w:sz w:val="23"/>
          <w:szCs w:val="23"/>
        </w:rPr>
      </w:pPr>
    </w:p>
    <w:p w:rsidR="00E632F8" w:rsidRPr="00E632F8" w:rsidRDefault="00E632F8" w:rsidP="00E632F8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hAnsi="Verdana"/>
          <w:color w:val="000000"/>
          <w:sz w:val="23"/>
          <w:szCs w:val="23"/>
        </w:rPr>
        <w:t xml:space="preserve">   </w:t>
      </w:r>
      <w:r w:rsidRPr="00E632F8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"Реализация метапредметного подхода в преподавании гуманитарного цикла предметов в общеобразовательной школе"</w:t>
      </w:r>
      <w:r w:rsidRPr="00E632F8">
        <w:rPr>
          <w:rFonts w:ascii="Comic Sans MS" w:eastAsia="Times New Roman" w:hAnsi="Comic Sans MS" w:cs="Times New Roman"/>
          <w:b/>
          <w:bCs/>
          <w:color w:val="000000"/>
          <w:sz w:val="32"/>
        </w:rPr>
        <w:t> </w:t>
      </w:r>
    </w:p>
    <w:p w:rsidR="00E632F8" w:rsidRPr="00E632F8" w:rsidRDefault="00E632F8" w:rsidP="00E632F8">
      <w:pPr>
        <w:spacing w:before="100" w:beforeAutospacing="1"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</w:rPr>
        <w:lastRenderedPageBreak/>
        <w:t xml:space="preserve"> </w:t>
      </w:r>
    </w:p>
    <w:p w:rsidR="00E632F8" w:rsidRPr="00E632F8" w:rsidRDefault="008F7F3F" w:rsidP="00E6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632F8" w:rsidRPr="00E632F8" w:rsidRDefault="00E632F8" w:rsidP="00E6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  <w:r w:rsidRPr="00E632F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63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Актуальность проблемы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связанной с необходимостью реализации проекта инновационных изменений в преподавании гуманитарного цикла предметов в общеобразовательной школе, заключается:</w:t>
      </w:r>
    </w:p>
    <w:p w:rsidR="00E632F8" w:rsidRPr="00E632F8" w:rsidRDefault="00E632F8" w:rsidP="00E632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новых подходах к измерениям образовательных результатов школьников;</w:t>
      </w:r>
    </w:p>
    <w:p w:rsidR="00E632F8" w:rsidRPr="00E632F8" w:rsidRDefault="00E632F8" w:rsidP="00E632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требовании новых технологий организации  учебной и внеучебной деятельности;</w:t>
      </w:r>
    </w:p>
    <w:p w:rsidR="00E632F8" w:rsidRPr="00E632F8" w:rsidRDefault="00E632F8" w:rsidP="00E632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обеспечении комплексного подхода к инновационным процессам;</w:t>
      </w:r>
    </w:p>
    <w:p w:rsidR="00E632F8" w:rsidRPr="00E632F8" w:rsidRDefault="00E632F8" w:rsidP="00E632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концептуально заложенной в программу развития образовательной программы школы идей личностно- ориентированного обучения;</w:t>
      </w:r>
    </w:p>
    <w:p w:rsidR="00E632F8" w:rsidRPr="00E632F8" w:rsidRDefault="00E632F8" w:rsidP="00E632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формах и методах обеспечения мотивационной готовности учителей к повышению своего профессионального мастерства,</w:t>
      </w:r>
    </w:p>
    <w:p w:rsidR="00E632F8" w:rsidRPr="00E632F8" w:rsidRDefault="00E632F8" w:rsidP="00E632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обеспечении индивидуальных образовательных запросов обучающихся.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  <w:r w:rsidRPr="00E632F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Основой современных образовательных стандартов становится формирование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базовых компетентностей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современного человека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632F8" w:rsidRPr="00E632F8" w:rsidRDefault="00E632F8" w:rsidP="00E632F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информационной (умение искать, анализировать, преобразовывать, применять информацию для решения проблем);</w:t>
      </w:r>
    </w:p>
    <w:p w:rsidR="00E632F8" w:rsidRPr="00E632F8" w:rsidRDefault="00E632F8" w:rsidP="00E632F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коммуникативной (умение эффективно сотрудничать с другими людьми);</w:t>
      </w:r>
    </w:p>
    <w:p w:rsidR="00E632F8" w:rsidRPr="00E632F8" w:rsidRDefault="00E632F8" w:rsidP="00E632F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самоорганизации </w:t>
      </w:r>
      <w:proofErr w:type="gramStart"/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( умение</w:t>
      </w:r>
      <w:proofErr w:type="gramEnd"/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ставить цели, планировать, ответственно относиться к здоровью, полноценно использовать собственные ресурсы);</w:t>
      </w:r>
    </w:p>
    <w:p w:rsidR="00E632F8" w:rsidRPr="00E632F8" w:rsidRDefault="00E632F8" w:rsidP="00E632F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</w:t>
      </w:r>
      <w:proofErr w:type="spellStart"/>
      <w:proofErr w:type="gramStart"/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конкурентноспособность</w:t>
      </w:r>
      <w:proofErr w:type="spellEnd"/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Требования к результатам освоения основных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общеобразовательных программ:</w:t>
      </w:r>
    </w:p>
    <w:p w:rsidR="00E632F8" w:rsidRPr="00E632F8" w:rsidRDefault="00E632F8" w:rsidP="00E632F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Личностные - ценностные ориентации, отражающие индивидуально – личностные позиции, мотивы образовательной социальные чувства, личностные качества;</w:t>
      </w:r>
    </w:p>
    <w:p w:rsidR="00E632F8" w:rsidRPr="00E632F8" w:rsidRDefault="00E632F8" w:rsidP="00E632F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Метапредметные - освоенные универсальные способы деятельности, применимые как в рамках образовательного процесса, так и в реальных жизненных ситуациях;</w:t>
      </w:r>
    </w:p>
    <w:p w:rsidR="00E632F8" w:rsidRPr="00E632F8" w:rsidRDefault="00E632F8" w:rsidP="00E632F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Предметные - усвоенные учащимися при изучении учебного предмета знания, умения, компетенции, опыт творческой деятельности, ценностные установки, специфичные для изучаемой области знаний.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Требования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к результатам образования, имеющие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универсальное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метапредметное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значение: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Умения организовывать свою деятельность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632F8" w:rsidRPr="00E632F8" w:rsidRDefault="00E632F8" w:rsidP="00E632F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ее цели и задачи,</w:t>
      </w:r>
    </w:p>
    <w:p w:rsidR="00E632F8" w:rsidRPr="00E632F8" w:rsidRDefault="00E632F8" w:rsidP="00E632F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средства реализации цели,</w:t>
      </w:r>
    </w:p>
    <w:p w:rsidR="00E632F8" w:rsidRPr="00E632F8" w:rsidRDefault="00E632F8" w:rsidP="00E632F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их на практике,</w:t>
      </w:r>
    </w:p>
    <w:p w:rsidR="00E632F8" w:rsidRPr="00E632F8" w:rsidRDefault="00E632F8" w:rsidP="00E632F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взаимодействовать в группе в  достижении общих целей,</w:t>
      </w:r>
    </w:p>
    <w:p w:rsidR="00E632F8" w:rsidRPr="00E632F8" w:rsidRDefault="00E632F8" w:rsidP="00E632F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достигнутые результаты.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Ключевые компетентности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, имеющие универсальное значение для различных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видов деятельности:</w:t>
      </w:r>
    </w:p>
    <w:p w:rsidR="00E632F8" w:rsidRPr="00E632F8" w:rsidRDefault="00E632F8" w:rsidP="00E632F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обобщенные способы решения учебных задач,</w:t>
      </w:r>
    </w:p>
    <w:p w:rsidR="00E632F8" w:rsidRPr="00E632F8" w:rsidRDefault="00E632F8" w:rsidP="00E632F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исследовательские, коммуникативные и информационные умения,</w:t>
      </w:r>
    </w:p>
    <w:p w:rsidR="00E632F8" w:rsidRPr="00E632F8" w:rsidRDefault="00E632F8" w:rsidP="00E632F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работать с разными источниками информации.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3.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Готовность к профессиональному </w:t>
      </w:r>
      <w:proofErr w:type="spellStart"/>
      <w:proofErr w:type="gramStart"/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выбору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:умение</w:t>
      </w:r>
      <w:proofErr w:type="spellEnd"/>
      <w:proofErr w:type="gramEnd"/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ориентироваться в мире профессий, в ситуации на рынке труда и в системе профессионального образования с учетом собственных интересов и возможностей.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</w:t>
      </w:r>
      <w:r w:rsidRPr="00E632F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практике образования учащихся используются метапредметные технологии, включенные в предметное преподавание, что преобразует сами учебные предметы и педагогический стиль. Это позволяет демонстрировать учащимся процессы становления научных и практических знаний, переорганизовывать учебные курсы, включая в них современные вопросы, задачи и проблемы, в том числе значимые для молодежи.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Toc193778007"/>
      <w:bookmarkEnd w:id="1"/>
      <w:r w:rsidRPr="00E632F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</w:t>
      </w:r>
      <w:r w:rsidRPr="00E632F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своей деятельности мы применяем следующие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технологии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E632F8">
        <w:rPr>
          <w:rFonts w:ascii="Symbol" w:eastAsia="Times New Roman" w:hAnsi="Symbol" w:cs="Times New Roman"/>
          <w:color w:val="000000"/>
          <w:sz w:val="20"/>
        </w:rPr>
        <w:t></w:t>
      </w:r>
      <w:r w:rsidRPr="00E63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Проектная деятельность как средство формирования метапредметных умений и навыков.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процессе проектной деятельности формируется человек, умеющий действовать не только по 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строить модели, экспериментировать и делать выводы, принимать решения в сложных ситуациях. 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метода проектов имеет большие преимущества.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Во-первых, он способствует успешной социализации выпускников за счет создания адекватной информационной среды, в которой учащиеся учатся ориентироваться самостоятельно. Выходя за рамки учебных программ, этот метод заставляет обучающихся обращаться не только к справочной литературе, но и к Интернет-ресурсам, и к электронным источникам. А это приводит к формированию личности, обладающей информационной культурой в целом.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Во-вторых, актуальность тем исследования, возможность ярко, наглядно познакомить с результатами своих поисков широкую аудиторию позволяют организовать процесс познания, поддерживающий деятельностный подход к обучению на всех его этапах. Развиваются творческие способности обучающихся.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В-третьих, обучающиеся осваивают технологию проведения исследования, которая включает в себя следующие этапы: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выявление проблемы исследования;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постановка цели и задач, определение объекта и предмета исследования;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формулировка гипотез исследования;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методов сбора и обработки данных в подтверждение выдвинутых гипотез, проверка гипотез;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информации;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аналитическая работа,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корректировка поставленных задач и хода исследования,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дальнейший поиск информации,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новых фактов,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обобщение — рассуждение — получение новых данных,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оформление результатов исследования;</w:t>
      </w:r>
    </w:p>
    <w:p w:rsidR="00E632F8" w:rsidRPr="00E632F8" w:rsidRDefault="00E632F8" w:rsidP="00E632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обсуждение и транслирование полученных результатов.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В-четвертых, выбирая проблему исследования и решая конкретную задачу внутри группы, ученики исходят из своих интересов и степени подготовленности. Это создает возможность построения открытой системы образования, обеспечивающей каждому учащемуся собственную траекторию обучения и самообучения, а также дифференциацию и индивидуализацию образовательного процесса.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Кроме того работа в группе над решением общей проблемы формирует личность, способную осуществлять коллективное целеполагание и планирование, распределять задачи и роли между участниками группы, 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действовать в роли лидера и исполнителя, координировать свои действия с действиями других членов группы, осуществлять коллективное подведение итогов, разделяя ответственность с членами команды.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применение проектной деятельности в учебном процессе формирует метапредметные умения и навыки, включающие в себя умение решать постоянно возникающие новые, нестандартные проблемы; соответствовать предъявляемым повышенным требованиям к коммуникационному взаимодействию и сотрудничеству, толерантности.  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E632F8">
        <w:rPr>
          <w:rFonts w:ascii="Symbol" w:eastAsia="Times New Roman" w:hAnsi="Symbol" w:cs="Times New Roman"/>
          <w:color w:val="000000"/>
          <w:sz w:val="20"/>
        </w:rPr>
        <w:t></w:t>
      </w:r>
      <w:r w:rsidRPr="00E63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Интерактивная методика.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Интерактивное обучение</w:t>
      </w: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это обучение через опыт. Что он в себя включает?</w:t>
      </w:r>
    </w:p>
    <w:p w:rsidR="00E632F8" w:rsidRPr="00E632F8" w:rsidRDefault="00E632F8" w:rsidP="00E632F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Переживание участниками конкретного опыта (через игру, упражнение, изучение определенной ситуации).</w:t>
      </w:r>
    </w:p>
    <w:p w:rsidR="00E632F8" w:rsidRPr="00E632F8" w:rsidRDefault="00E632F8" w:rsidP="00E632F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Осмысление полученного опыта.</w:t>
      </w:r>
    </w:p>
    <w:p w:rsidR="00E632F8" w:rsidRPr="00E632F8" w:rsidRDefault="00E632F8" w:rsidP="00E632F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Обобщение (рефлексия).</w:t>
      </w:r>
    </w:p>
    <w:p w:rsidR="00E632F8" w:rsidRPr="00E632F8" w:rsidRDefault="00E632F8" w:rsidP="00E632F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на практике.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Toc193778045"/>
      <w:bookmarkEnd w:id="2"/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в практике преподавания интерактивных технологий позволяет решить как минимум две проблемы: улучшить качество усвоения материала и развить у детей навыки взаимодействия с другими людьми. Интерактивное обучение имеет ряд преимуществ, прежде всего, потому, что оно связано с групповым взаимодействием всех участников и с эмоциональной включенностью и активностью каждого в процессе работы. В связи с этим групповые методы выходят далеко за пределы учебных целей. Они являются средством самопознания и познания других людей, формируют мировоззрение, способствуют личностному развитию и пониманию поступков и мотивов поведения окружающих, развивает у школьников коммуникативную компетентность, столь необходимую в современном обществе.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интерактивных методов обучения позволяет сделать учащегося, независимо от его возраста, не пассивным объектом обучения, а субъектом – соучастником обучающего процесса. На уроке создается «поле общения» для учащихся, в результате чего они учатся самостоятельно принимать решения, справляться со своей тревожностью, открыто выражать свою жизненную позицию, развивают сильные стороны своего характера.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Психологи выделяют и существенные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недостатки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632F8" w:rsidRPr="00E632F8" w:rsidRDefault="00E632F8" w:rsidP="00E632F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высокая степень утомляемости учащихся;</w:t>
      </w:r>
    </w:p>
    <w:p w:rsidR="00E632F8" w:rsidRPr="00E632F8" w:rsidRDefault="00E632F8" w:rsidP="00E632F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необходимость большого количества учебного времени на единицу учебной информации; </w:t>
      </w:r>
    </w:p>
    <w:p w:rsidR="00E632F8" w:rsidRPr="00E632F8" w:rsidRDefault="00E632F8" w:rsidP="00E632F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не всегда удается обеспечить реальную включенность всех участников в урок.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</w:t>
      </w: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</w:t>
      </w: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</w:t>
      </w: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</w:t>
      </w: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</w:t>
      </w: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</w:t>
      </w: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</w:t>
      </w:r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</w:t>
      </w:r>
      <w:r w:rsidRPr="00E632F8">
        <w:rPr>
          <w:rFonts w:ascii="Symbol" w:eastAsia="Times New Roman" w:hAnsi="Symbol" w:cs="Times New Roman"/>
          <w:color w:val="000000"/>
          <w:sz w:val="20"/>
        </w:rPr>
        <w:t></w:t>
      </w:r>
      <w:r w:rsidRPr="00E632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Личностно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E632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ориентированные технологии обучения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Личностно ориентированное обучение – это такое обучение, при котором учащиеся являются субъектами обучения и собственного развития. Оно ориентировано на приобретение учащимися того опыта, который ими осознается как необходимый в повседневной жизни (опыт решения проблем, общения и т.д.), то есть опыт жизнедеятельности.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Цель данного обучения – создание необходимых условий для выявления возможностей и способностей обучаемых, раскрытия и развития личности каждого ребенка, его самобытных индивидуальных особенностей.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«Хороший» ученик в данной педагогической технологии  понимается как инициативный, творческий деятель, способный принимать самостоятельные и ответственные решения, делать выбор, на правах партнера сотрудничать с другими детьми и с учителем. Проблема индивидуализации обучения выступает в личностно ориентированной технологии на первый план, потому что невозможно представить подлинную творческую инициативу, самостоятельность, личностную самореализацию, проявляющуюся по заранее заданному алгоритму, безо всякой индивидуальной выразительности.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Личностно ориентированный урок</w:t>
      </w: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это не просто создание учителем благожелательной творческой атмосферы для проявления познавательной активности учеников, а постоянное обращение к опыту их собственной жизнедеятельности.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Задачи учителя при проведении личностно ориентированного урока: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стимулировать учащихся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оценивать деятельность учеников не только по конечному результату, но и по процессу его достижения (форма обсуждения версий учеников по изучаемому материалу не должна быть жесткой, в виде оценочных ситуаций «правильно – неправильно»);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и обобщать все версии учеников, а затем выделить и поддержать те из них, которые наиболее соответствуют теме урока, цели, задачам, научному содержанию того или иного предмета;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способствовать эффективному накоплению каждым ребенком своего личностного опыта;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предлагать на выбор различные учебные задания, поощрять учащихся  к самостоятельному поиску путей решения этих заданий;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разнообразные формы и методы организации учебной деятельности, позволяющие раскрыть субъектный опыт учащихся;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создавать атмосферу заинтересованности каждого ученика в работе класса;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стремиться выявлять реальные интересы учащихся и согласовывать с ними подбор и организацию учебного материала;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вести индивидуальную работу с каждым ребенком;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помогать учащимся самостоятельно планировать свою деятельность;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поощрять учащихся самостоятельно оценивать результаты их работы и исправлять допущенные ошибки, анализировать способы работы других учеников, выбирать и осваивать наиболее рациональные;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 детей самостоятельно вырабатывать правила поведения и контролировать их соблюдение;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побуждать учащихся обсуждать возникающие между ними конфликтные ситуации и самостоятельно искать пути их разрешения;</w:t>
      </w:r>
    </w:p>
    <w:p w:rsidR="00E632F8" w:rsidRPr="00E632F8" w:rsidRDefault="00E632F8" w:rsidP="00E632F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создавать педагогические ситуации общения на уроке, позволяющие каждому ученику проявлять инициативу, самостоятельность, избирательность в способах работы; предоставлять возможности для естественного самовыражения ученика.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_Toc193778060"/>
      <w:bookmarkEnd w:id="3"/>
      <w:r w:rsidRPr="00E632F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E632F8">
        <w:rPr>
          <w:rFonts w:ascii="Symbol" w:eastAsia="Times New Roman" w:hAnsi="Symbol" w:cs="Times New Roman"/>
          <w:color w:val="000000"/>
          <w:sz w:val="20"/>
        </w:rPr>
        <w:t></w:t>
      </w:r>
      <w:r w:rsidRPr="00E632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Интегративная технология как путь к формированию метапредметных знаний.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остром дефиците гуманитарной составляющей в социальном поле нашей культуры огромное значение имеет синтез разных учебных предметов и прежде всего предметов гуманитарного цикла в парадигме культуры, разработка интегрированных курсов, взаимосвязью и взаимопроникновение всех школьных дисциплин. Поскольку человек – самое сложное существо на земле, соединяющее в себе природные и культурные начала, которые в свою очередь являются синтетическим продуктом деятельности предшествующих поколений, постольку идеи интеграции максимально адекватны феномену человеческого сознания. Не удивительно, что идеи интеграции все настойчивее проникают в школьную практику.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обращении к гуманитарному блоку школьной программы особенно ярко выступает на первый план такое не вполне обычное для педагогики понятие как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синестезия</w:t>
      </w:r>
      <w:r w:rsidRPr="00E632F8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– «</w:t>
      </w:r>
      <w:proofErr w:type="spellStart"/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соощущение</w:t>
      </w:r>
      <w:proofErr w:type="spellEnd"/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», «пересечение чувств».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школе целесообразно проводить работу над созданием системы интегрированных наук, к которым, безусловно, относятся предметы гуманитарного цикла. Такая работа проводится поэтапно: согласование учебных программ, обсуждение и формулирование общих понятий, согласование времени изучения, взаимные консультации, планирование тематики и конспектов интегрированных уроков.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процессе интеграции гуманитарных наук формируются метапредметные умения:</w:t>
      </w:r>
    </w:p>
    <w:p w:rsidR="00E632F8" w:rsidRPr="00E632F8" w:rsidRDefault="00E632F8" w:rsidP="00E632F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аналитические,</w:t>
      </w:r>
    </w:p>
    <w:p w:rsidR="00E632F8" w:rsidRPr="00E632F8" w:rsidRDefault="00E632F8" w:rsidP="00E632F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учебно-информационные,</w:t>
      </w:r>
    </w:p>
    <w:p w:rsidR="00E632F8" w:rsidRPr="00E632F8" w:rsidRDefault="00E632F8" w:rsidP="00E632F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коммуникативно-речевые.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</w:t>
      </w:r>
      <w:r w:rsidRPr="00E632F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На интегрированных уроках, анализируя факты и явления, учащиеся активно познают действительность, находят причинно-следственные связи, происходит формирование следующих умений:</w:t>
      </w:r>
    </w:p>
    <w:p w:rsidR="00E632F8" w:rsidRPr="00E632F8" w:rsidRDefault="00E632F8" w:rsidP="00E632F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умения сопоставлять явления и факты;</w:t>
      </w:r>
    </w:p>
    <w:p w:rsidR="00E632F8" w:rsidRPr="00E632F8" w:rsidRDefault="00E632F8" w:rsidP="00E632F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умения выделять главное;</w:t>
      </w:r>
    </w:p>
    <w:p w:rsidR="00E632F8" w:rsidRPr="00E632F8" w:rsidRDefault="00E632F8" w:rsidP="00E632F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умения составлять из отдельных элементов целую картину;</w:t>
      </w:r>
    </w:p>
    <w:p w:rsidR="00E632F8" w:rsidRPr="00E632F8" w:rsidRDefault="00E632F8" w:rsidP="00E632F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умения формулировать общую проблему;</w:t>
      </w:r>
    </w:p>
    <w:p w:rsidR="00E632F8" w:rsidRPr="00E632F8" w:rsidRDefault="00E632F8" w:rsidP="00E632F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умения делать философские, экономические, политические, нравственные выводы.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Интегрированные уроки развивают познавательный интерес учащихся, побуждают к активному познанию окружающей действительности, поэтому очень важно сформировать у учащихся метапредметные учебно-информационные умения:</w:t>
      </w:r>
    </w:p>
    <w:p w:rsidR="00E632F8" w:rsidRPr="00E632F8" w:rsidRDefault="00E632F8" w:rsidP="00E632F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извлекать информацию из различных источников;</w:t>
      </w:r>
    </w:p>
    <w:p w:rsidR="00E632F8" w:rsidRPr="00E632F8" w:rsidRDefault="00E632F8" w:rsidP="00E632F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составлять план;</w:t>
      </w:r>
    </w:p>
    <w:p w:rsidR="00E632F8" w:rsidRPr="00E632F8" w:rsidRDefault="00E632F8" w:rsidP="00E632F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отбирать материал по заданной теме;</w:t>
      </w:r>
    </w:p>
    <w:p w:rsidR="00E632F8" w:rsidRPr="00E632F8" w:rsidRDefault="00E632F8" w:rsidP="00E632F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составлять письменные тезисы;</w:t>
      </w:r>
    </w:p>
    <w:p w:rsidR="00E632F8" w:rsidRPr="00E632F8" w:rsidRDefault="00E632F8" w:rsidP="00E632F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подбирать цитаты;</w:t>
      </w:r>
    </w:p>
    <w:p w:rsidR="00E632F8" w:rsidRPr="00E632F8" w:rsidRDefault="00E632F8" w:rsidP="00E632F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составлять таблицы, схемы, графики.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Формируются необходимые коммуникативно-речевые метапредметные умения: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составлять связное устное высказывание;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соблюдать орфоэпические и грамматические нормы;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выделять интонационно-значимые части высказывания;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соблюдать эмоциональные паузы и контрастность произношения;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сохранять определенный стиль речи в сообщениях и докладах;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использовать различные средства наглядности;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выражать свое мнение и аргументировать его;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оформлять научно-исследовательские работы;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пересказывать текст (подробно, выборочно, сжато);</w:t>
      </w:r>
    </w:p>
    <w:p w:rsidR="00E632F8" w:rsidRPr="00E632F8" w:rsidRDefault="00E632F8" w:rsidP="00E632F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вести дискуссию.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интегрированные уроки дают ученику достаточно широкое и яркое представление о мире, в котором он живет, о взаимопомощи, о существовании многообразного мира материальной и художественной культуры.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Основной акцент в интегрированном уроке приходится не столько на усвоение знаний о взаимосвязи явлений и предметов, сколько на развитие образного мышления.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Интегрированные уроки также предполагают обязательное развитие творческой активности учащихся. Это позволяет использовать содержание всех учебных предметов, привлекать сведения из различных областей науки, культуры, искусства, обращаясь к явлениям и событиям окружающей жизни.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В старших классах интегрированные уроки являются важнейшей частью системы межпредметных связей. Материал таких уроков показывает единство процессов, происходящих в окружающем нас мире, позволяет учащимся видеть взаимозависимость  различных наук.</w:t>
      </w:r>
    </w:p>
    <w:p w:rsidR="00E632F8" w:rsidRPr="00E632F8" w:rsidRDefault="00E632F8" w:rsidP="00E632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2F8"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Приобретенные метапредметные умения пригодятся учащимся при выполнении творческого задания на экзамене в форме ЕГЭ, а также в их будущей профессиональной деятельности и повседневной жизни.</w:t>
      </w:r>
    </w:p>
    <w:p w:rsidR="00E632F8" w:rsidRDefault="00E632F8" w:rsidP="00E632F8">
      <w:pPr>
        <w:pStyle w:val="a3"/>
        <w:spacing w:before="0" w:beforeAutospacing="0" w:after="0" w:afterAutospacing="0" w:line="450" w:lineRule="atLeast"/>
        <w:jc w:val="both"/>
        <w:rPr>
          <w:rFonts w:ascii="Verdana" w:hAnsi="Verdana"/>
          <w:color w:val="000000"/>
          <w:sz w:val="23"/>
          <w:szCs w:val="23"/>
        </w:rPr>
      </w:pPr>
    </w:p>
    <w:p w:rsidR="00652640" w:rsidRDefault="00652640"/>
    <w:sectPr w:rsidR="00652640" w:rsidSect="00A1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330"/>
    <w:multiLevelType w:val="multilevel"/>
    <w:tmpl w:val="FDF2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04F5A"/>
    <w:multiLevelType w:val="multilevel"/>
    <w:tmpl w:val="E018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932EB"/>
    <w:multiLevelType w:val="multilevel"/>
    <w:tmpl w:val="6318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D2A9E"/>
    <w:multiLevelType w:val="multilevel"/>
    <w:tmpl w:val="7232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13926"/>
    <w:multiLevelType w:val="multilevel"/>
    <w:tmpl w:val="2D24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0677D"/>
    <w:multiLevelType w:val="multilevel"/>
    <w:tmpl w:val="E31E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965"/>
    <w:multiLevelType w:val="multilevel"/>
    <w:tmpl w:val="F5FA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85018"/>
    <w:multiLevelType w:val="multilevel"/>
    <w:tmpl w:val="C3DC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E1CF4"/>
    <w:multiLevelType w:val="multilevel"/>
    <w:tmpl w:val="D6A0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81A72"/>
    <w:multiLevelType w:val="multilevel"/>
    <w:tmpl w:val="D5B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D5356"/>
    <w:multiLevelType w:val="multilevel"/>
    <w:tmpl w:val="822A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26CF3"/>
    <w:multiLevelType w:val="multilevel"/>
    <w:tmpl w:val="C62C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B316C9"/>
    <w:multiLevelType w:val="multilevel"/>
    <w:tmpl w:val="A65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2F8"/>
    <w:rsid w:val="00652640"/>
    <w:rsid w:val="008F7F3F"/>
    <w:rsid w:val="009C4081"/>
    <w:rsid w:val="00A17E85"/>
    <w:rsid w:val="00E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DD27"/>
  <w15:docId w15:val="{7C4A514B-41B2-4F3D-8370-4D5930F2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32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2502</Words>
  <Characters>14268</Characters>
  <Application>Microsoft Office Word</Application>
  <DocSecurity>0</DocSecurity>
  <Lines>118</Lines>
  <Paragraphs>33</Paragraphs>
  <ScaleCrop>false</ScaleCrop>
  <Company>Microsoft</Company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cp:lastPrinted>2013-08-27T10:29:00Z</cp:lastPrinted>
  <dcterms:created xsi:type="dcterms:W3CDTF">2013-08-14T14:02:00Z</dcterms:created>
  <dcterms:modified xsi:type="dcterms:W3CDTF">2020-08-11T09:31:00Z</dcterms:modified>
</cp:coreProperties>
</file>