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202" w:rsidRDefault="00D32FDA" w:rsidP="00D32FDA">
      <w:pPr>
        <w:shd w:val="clear" w:color="auto" w:fill="FFFFFF"/>
        <w:spacing w:after="0" w:line="240" w:lineRule="auto"/>
        <w:jc w:val="center"/>
        <w:rPr>
          <w:rFonts w:ascii="Times New Roman" w:hAnsi="Times New Roman" w:cs="Times New Roman"/>
          <w:b/>
          <w:sz w:val="28"/>
        </w:rPr>
      </w:pPr>
      <w:r w:rsidRPr="00D32FDA">
        <w:rPr>
          <w:rFonts w:ascii="Times New Roman" w:hAnsi="Times New Roman" w:cs="Times New Roman"/>
          <w:b/>
          <w:sz w:val="28"/>
        </w:rPr>
        <w:t xml:space="preserve">КОСТЮМНАЯ ДЕТАЛЬ КАК СРЕДСТВО </w:t>
      </w:r>
    </w:p>
    <w:p w:rsidR="00FD66DB" w:rsidRPr="00D32FDA" w:rsidRDefault="00D32FDA" w:rsidP="00D32FDA">
      <w:pPr>
        <w:shd w:val="clear" w:color="auto" w:fill="FFFFFF"/>
        <w:spacing w:after="0" w:line="240" w:lineRule="auto"/>
        <w:jc w:val="center"/>
        <w:rPr>
          <w:rFonts w:ascii="Times New Roman" w:hAnsi="Times New Roman" w:cs="Times New Roman"/>
          <w:b/>
          <w:sz w:val="28"/>
        </w:rPr>
      </w:pPr>
      <w:r w:rsidRPr="00D32FDA">
        <w:rPr>
          <w:rFonts w:ascii="Times New Roman" w:hAnsi="Times New Roman" w:cs="Times New Roman"/>
          <w:b/>
          <w:sz w:val="28"/>
        </w:rPr>
        <w:t xml:space="preserve">НЕВЕРБАЛЬНОЙ КОММУНИКАЦИИ </w:t>
      </w:r>
    </w:p>
    <w:p w:rsidR="00D32FDA" w:rsidRDefault="00D32FDA" w:rsidP="00D32FDA">
      <w:pPr>
        <w:shd w:val="clear" w:color="auto" w:fill="FFFFFF"/>
        <w:spacing w:after="0" w:line="240" w:lineRule="auto"/>
        <w:jc w:val="center"/>
        <w:rPr>
          <w:rFonts w:ascii="Times New Roman" w:hAnsi="Times New Roman" w:cs="Times New Roman"/>
          <w:b/>
          <w:sz w:val="28"/>
        </w:rPr>
      </w:pPr>
    </w:p>
    <w:p w:rsidR="00FD66DB" w:rsidRPr="00FD66DB" w:rsidRDefault="00FD66DB" w:rsidP="00FD66DB">
      <w:pPr>
        <w:shd w:val="clear" w:color="auto" w:fill="FFFFFF"/>
        <w:spacing w:after="0" w:line="240" w:lineRule="auto"/>
        <w:jc w:val="right"/>
        <w:rPr>
          <w:rFonts w:ascii="Times New Roman" w:hAnsi="Times New Roman" w:cs="Times New Roman"/>
          <w:b/>
          <w:sz w:val="28"/>
        </w:rPr>
      </w:pPr>
      <w:r w:rsidRPr="00FD66DB">
        <w:rPr>
          <w:rFonts w:ascii="Times New Roman" w:hAnsi="Times New Roman" w:cs="Times New Roman"/>
          <w:b/>
          <w:sz w:val="28"/>
        </w:rPr>
        <w:t>Семенова А.А.</w:t>
      </w:r>
    </w:p>
    <w:p w:rsidR="00FD66DB" w:rsidRPr="00FD66DB" w:rsidRDefault="00FD66DB" w:rsidP="00FD66DB">
      <w:pPr>
        <w:shd w:val="clear" w:color="auto" w:fill="FFFFFF"/>
        <w:spacing w:after="0" w:line="240" w:lineRule="auto"/>
        <w:jc w:val="right"/>
        <w:rPr>
          <w:rFonts w:ascii="Times New Roman" w:hAnsi="Times New Roman" w:cs="Times New Roman"/>
          <w:b/>
          <w:sz w:val="28"/>
        </w:rPr>
      </w:pPr>
      <w:r w:rsidRPr="00FD66DB">
        <w:rPr>
          <w:rFonts w:ascii="Times New Roman" w:hAnsi="Times New Roman" w:cs="Times New Roman"/>
          <w:b/>
          <w:sz w:val="28"/>
        </w:rPr>
        <w:t>Магистрант 1 курса</w:t>
      </w:r>
    </w:p>
    <w:p w:rsidR="00FD66DB" w:rsidRPr="00FD66DB" w:rsidRDefault="00FD66DB" w:rsidP="00FD66DB">
      <w:pPr>
        <w:shd w:val="clear" w:color="auto" w:fill="FFFFFF"/>
        <w:spacing w:after="0" w:line="240" w:lineRule="auto"/>
        <w:jc w:val="right"/>
        <w:rPr>
          <w:rFonts w:ascii="Times New Roman" w:hAnsi="Times New Roman" w:cs="Times New Roman"/>
          <w:b/>
          <w:sz w:val="28"/>
        </w:rPr>
      </w:pPr>
      <w:r w:rsidRPr="00FD66DB">
        <w:rPr>
          <w:rFonts w:ascii="Times New Roman" w:hAnsi="Times New Roman" w:cs="Times New Roman"/>
          <w:b/>
          <w:sz w:val="28"/>
        </w:rPr>
        <w:t>ТИ им. А.П. Чехова, г. Таганрог, Россия</w:t>
      </w:r>
    </w:p>
    <w:p w:rsidR="00FD66DB" w:rsidRPr="00FD66DB" w:rsidRDefault="00FD66DB" w:rsidP="00D32FDA">
      <w:pPr>
        <w:shd w:val="clear" w:color="auto" w:fill="FFFFFF"/>
        <w:spacing w:after="0" w:line="240" w:lineRule="auto"/>
        <w:jc w:val="right"/>
        <w:rPr>
          <w:rFonts w:ascii="Times New Roman" w:hAnsi="Times New Roman" w:cs="Times New Roman"/>
          <w:b/>
          <w:color w:val="000000" w:themeColor="text1"/>
          <w:sz w:val="28"/>
        </w:rPr>
      </w:pPr>
      <w:r w:rsidRPr="00FD66DB">
        <w:rPr>
          <w:rFonts w:ascii="Times New Roman" w:hAnsi="Times New Roman" w:cs="Times New Roman"/>
          <w:b/>
          <w:sz w:val="28"/>
        </w:rPr>
        <w:t xml:space="preserve"> </w:t>
      </w:r>
    </w:p>
    <w:p w:rsidR="00FD66DB" w:rsidRPr="00FD66DB" w:rsidRDefault="00FD66DB" w:rsidP="00FD66DB">
      <w:pPr>
        <w:shd w:val="clear" w:color="auto" w:fill="FFFFFF"/>
        <w:spacing w:after="0" w:line="240" w:lineRule="auto"/>
        <w:jc w:val="right"/>
        <w:rPr>
          <w:rFonts w:ascii="Times New Roman" w:eastAsia="Times New Roman" w:hAnsi="Times New Roman" w:cs="Times New Roman"/>
          <w:b/>
          <w:color w:val="000000"/>
          <w:sz w:val="36"/>
          <w:szCs w:val="23"/>
          <w:lang w:eastAsia="ru-RU"/>
        </w:rPr>
      </w:pPr>
    </w:p>
    <w:p w:rsidR="00BE7441" w:rsidRPr="00A01DE6" w:rsidRDefault="006A4D0B" w:rsidP="00A01DE6">
      <w:pPr>
        <w:shd w:val="clear" w:color="auto" w:fill="FFFFFF"/>
        <w:spacing w:after="0" w:line="240" w:lineRule="auto"/>
        <w:ind w:firstLine="709"/>
        <w:jc w:val="both"/>
        <w:rPr>
          <w:rFonts w:ascii="Times New Roman" w:hAnsi="Times New Roman" w:cs="Times New Roman"/>
          <w:sz w:val="28"/>
          <w:szCs w:val="28"/>
        </w:rPr>
      </w:pPr>
      <w:r w:rsidRPr="00A01DE6">
        <w:rPr>
          <w:rFonts w:ascii="Times New Roman" w:eastAsia="Times New Roman" w:hAnsi="Times New Roman" w:cs="Times New Roman"/>
          <w:color w:val="000000"/>
          <w:sz w:val="28"/>
          <w:szCs w:val="28"/>
          <w:lang w:eastAsia="ru-RU"/>
        </w:rPr>
        <w:t>Общеизвестно, что основная задача коммуникации заключается в стре</w:t>
      </w:r>
      <w:r w:rsidR="008B303F" w:rsidRPr="00A01DE6">
        <w:rPr>
          <w:rFonts w:ascii="Times New Roman" w:eastAsia="Times New Roman" w:hAnsi="Times New Roman" w:cs="Times New Roman"/>
          <w:color w:val="000000"/>
          <w:sz w:val="28"/>
          <w:szCs w:val="28"/>
          <w:lang w:eastAsia="ru-RU"/>
        </w:rPr>
        <w:t xml:space="preserve">млении к адекватному пониманию. Сама по себе коммуникация в широком смысле представляет собой и </w:t>
      </w:r>
      <w:r w:rsidR="008B303F" w:rsidRPr="005E2A8C">
        <w:rPr>
          <w:rFonts w:ascii="Times New Roman" w:eastAsia="Times New Roman" w:hAnsi="Times New Roman" w:cs="Times New Roman"/>
          <w:color w:val="000000"/>
          <w:sz w:val="28"/>
          <w:szCs w:val="28"/>
          <w:lang w:eastAsia="ru-RU"/>
        </w:rPr>
        <w:t>систему, в рамках которой осуществляется и взаимодействие индивидуумов,</w:t>
      </w:r>
      <w:r w:rsidR="008B303F" w:rsidRPr="00A01DE6">
        <w:rPr>
          <w:rFonts w:ascii="Times New Roman" w:eastAsia="Times New Roman" w:hAnsi="Times New Roman" w:cs="Times New Roman"/>
          <w:color w:val="000000"/>
          <w:sz w:val="28"/>
          <w:szCs w:val="28"/>
          <w:lang w:eastAsia="ru-RU"/>
        </w:rPr>
        <w:t xml:space="preserve"> </w:t>
      </w:r>
      <w:r w:rsidR="008B303F" w:rsidRPr="005E2A8C">
        <w:rPr>
          <w:rFonts w:ascii="Times New Roman" w:eastAsia="Times New Roman" w:hAnsi="Times New Roman" w:cs="Times New Roman"/>
          <w:color w:val="000000"/>
          <w:sz w:val="28"/>
          <w:szCs w:val="28"/>
          <w:lang w:eastAsia="ru-RU"/>
        </w:rPr>
        <w:t>и процесс взаимодействия, и его способы [</w:t>
      </w:r>
      <w:proofErr w:type="spellStart"/>
      <w:r w:rsidR="008B303F" w:rsidRPr="005E2A8C">
        <w:rPr>
          <w:rFonts w:ascii="Times New Roman" w:eastAsia="Times New Roman" w:hAnsi="Times New Roman" w:cs="Times New Roman"/>
          <w:color w:val="000000"/>
          <w:sz w:val="28"/>
          <w:szCs w:val="28"/>
          <w:lang w:eastAsia="ru-RU"/>
        </w:rPr>
        <w:t>Терин</w:t>
      </w:r>
      <w:proofErr w:type="spellEnd"/>
      <w:r w:rsidR="008B303F" w:rsidRPr="005E2A8C">
        <w:rPr>
          <w:rFonts w:ascii="Times New Roman" w:eastAsia="Times New Roman" w:hAnsi="Times New Roman" w:cs="Times New Roman"/>
          <w:color w:val="000000"/>
          <w:sz w:val="28"/>
          <w:szCs w:val="28"/>
          <w:lang w:eastAsia="ru-RU"/>
        </w:rPr>
        <w:t>: 2000, 197]. Другими</w:t>
      </w:r>
      <w:r w:rsidR="008B303F" w:rsidRPr="00A01DE6">
        <w:rPr>
          <w:rFonts w:ascii="Times New Roman" w:eastAsia="Times New Roman" w:hAnsi="Times New Roman" w:cs="Times New Roman"/>
          <w:color w:val="000000"/>
          <w:sz w:val="28"/>
          <w:szCs w:val="28"/>
          <w:lang w:eastAsia="ru-RU"/>
        </w:rPr>
        <w:t xml:space="preserve"> </w:t>
      </w:r>
      <w:r w:rsidR="008B303F" w:rsidRPr="005E2A8C">
        <w:rPr>
          <w:rFonts w:ascii="Times New Roman" w:eastAsia="Times New Roman" w:hAnsi="Times New Roman" w:cs="Times New Roman"/>
          <w:color w:val="000000"/>
          <w:sz w:val="28"/>
          <w:szCs w:val="28"/>
          <w:lang w:eastAsia="ru-RU"/>
        </w:rPr>
        <w:t>словами, это общение и организация совместной деятельности людей.</w:t>
      </w:r>
      <w:r w:rsidR="008B303F" w:rsidRPr="00A01DE6">
        <w:rPr>
          <w:rFonts w:ascii="Times New Roman" w:eastAsia="Times New Roman" w:hAnsi="Times New Roman" w:cs="Times New Roman"/>
          <w:color w:val="000000"/>
          <w:sz w:val="28"/>
          <w:szCs w:val="28"/>
          <w:lang w:eastAsia="ru-RU"/>
        </w:rPr>
        <w:t xml:space="preserve"> </w:t>
      </w:r>
      <w:r w:rsidR="008B303F" w:rsidRPr="006A4D0B">
        <w:rPr>
          <w:rFonts w:ascii="Times New Roman" w:eastAsia="Times New Roman" w:hAnsi="Times New Roman" w:cs="Times New Roman"/>
          <w:color w:val="000000"/>
          <w:sz w:val="28"/>
          <w:szCs w:val="28"/>
          <w:lang w:eastAsia="ru-RU"/>
        </w:rPr>
        <w:t>Но это не значит, что коммуникация замыкается «лишь</w:t>
      </w:r>
      <w:r w:rsidR="008B303F" w:rsidRPr="00A01DE6">
        <w:rPr>
          <w:rFonts w:ascii="Times New Roman" w:eastAsia="Times New Roman" w:hAnsi="Times New Roman" w:cs="Times New Roman"/>
          <w:color w:val="000000"/>
          <w:sz w:val="28"/>
          <w:szCs w:val="28"/>
          <w:lang w:eastAsia="ru-RU"/>
        </w:rPr>
        <w:t xml:space="preserve"> </w:t>
      </w:r>
      <w:r w:rsidR="008B303F" w:rsidRPr="006A4D0B">
        <w:rPr>
          <w:rFonts w:ascii="Times New Roman" w:eastAsia="Times New Roman" w:hAnsi="Times New Roman" w:cs="Times New Roman"/>
          <w:color w:val="000000"/>
          <w:sz w:val="28"/>
          <w:szCs w:val="28"/>
          <w:lang w:eastAsia="ru-RU"/>
        </w:rPr>
        <w:t>в зв</w:t>
      </w:r>
      <w:r w:rsidR="008B303F" w:rsidRPr="00A01DE6">
        <w:rPr>
          <w:rFonts w:ascii="Times New Roman" w:eastAsia="Times New Roman" w:hAnsi="Times New Roman" w:cs="Times New Roman"/>
          <w:color w:val="000000"/>
          <w:sz w:val="28"/>
          <w:szCs w:val="28"/>
          <w:lang w:eastAsia="ru-RU"/>
        </w:rPr>
        <w:t xml:space="preserve">уковой материальной оболочке» и </w:t>
      </w:r>
      <w:r w:rsidR="008B303F" w:rsidRPr="006A4D0B">
        <w:rPr>
          <w:rFonts w:ascii="Times New Roman" w:eastAsia="Times New Roman" w:hAnsi="Times New Roman" w:cs="Times New Roman"/>
          <w:color w:val="000000"/>
          <w:sz w:val="28"/>
          <w:szCs w:val="28"/>
          <w:lang w:eastAsia="ru-RU"/>
        </w:rPr>
        <w:t>является изолированной «от всех</w:t>
      </w:r>
      <w:r w:rsidR="008B303F" w:rsidRPr="00A01DE6">
        <w:rPr>
          <w:rFonts w:ascii="Times New Roman" w:eastAsia="Times New Roman" w:hAnsi="Times New Roman" w:cs="Times New Roman"/>
          <w:color w:val="000000"/>
          <w:sz w:val="28"/>
          <w:szCs w:val="28"/>
          <w:lang w:eastAsia="ru-RU"/>
        </w:rPr>
        <w:t xml:space="preserve"> </w:t>
      </w:r>
      <w:r w:rsidR="008B303F" w:rsidRPr="006A4D0B">
        <w:rPr>
          <w:rFonts w:ascii="Times New Roman" w:eastAsia="Times New Roman" w:hAnsi="Times New Roman" w:cs="Times New Roman"/>
          <w:color w:val="000000"/>
          <w:sz w:val="28"/>
          <w:szCs w:val="28"/>
          <w:lang w:eastAsia="ru-RU"/>
        </w:rPr>
        <w:t>условий,</w:t>
      </w:r>
      <w:r w:rsidR="008B303F" w:rsidRPr="00A01DE6">
        <w:rPr>
          <w:rFonts w:ascii="Times New Roman" w:eastAsia="Times New Roman" w:hAnsi="Times New Roman" w:cs="Times New Roman"/>
          <w:color w:val="000000"/>
          <w:sz w:val="28"/>
          <w:szCs w:val="28"/>
          <w:lang w:eastAsia="ru-RU"/>
        </w:rPr>
        <w:t xml:space="preserve"> </w:t>
      </w:r>
      <w:r w:rsidR="008B303F" w:rsidRPr="006A4D0B">
        <w:rPr>
          <w:rFonts w:ascii="Times New Roman" w:eastAsia="Times New Roman" w:hAnsi="Times New Roman" w:cs="Times New Roman"/>
          <w:color w:val="000000"/>
          <w:sz w:val="28"/>
          <w:szCs w:val="28"/>
          <w:lang w:eastAsia="ru-RU"/>
        </w:rPr>
        <w:t>из</w:t>
      </w:r>
      <w:r w:rsidR="008B303F" w:rsidRPr="00A01DE6">
        <w:rPr>
          <w:rFonts w:ascii="Times New Roman" w:eastAsia="Times New Roman" w:hAnsi="Times New Roman" w:cs="Times New Roman"/>
          <w:color w:val="000000"/>
          <w:sz w:val="28"/>
          <w:szCs w:val="28"/>
          <w:lang w:eastAsia="ru-RU"/>
        </w:rPr>
        <w:t xml:space="preserve"> </w:t>
      </w:r>
      <w:r w:rsidR="008B303F" w:rsidRPr="006A4D0B">
        <w:rPr>
          <w:rFonts w:ascii="Times New Roman" w:eastAsia="Times New Roman" w:hAnsi="Times New Roman" w:cs="Times New Roman"/>
          <w:color w:val="000000"/>
          <w:sz w:val="28"/>
          <w:szCs w:val="28"/>
          <w:lang w:eastAsia="ru-RU"/>
        </w:rPr>
        <w:t>которых</w:t>
      </w:r>
      <w:r w:rsidR="008B303F" w:rsidRPr="00A01DE6">
        <w:rPr>
          <w:rFonts w:ascii="Times New Roman" w:eastAsia="Times New Roman" w:hAnsi="Times New Roman" w:cs="Times New Roman"/>
          <w:color w:val="000000"/>
          <w:sz w:val="28"/>
          <w:szCs w:val="28"/>
          <w:lang w:eastAsia="ru-RU"/>
        </w:rPr>
        <w:t xml:space="preserve"> </w:t>
      </w:r>
      <w:r w:rsidR="008B303F" w:rsidRPr="006A4D0B">
        <w:rPr>
          <w:rFonts w:ascii="Times New Roman" w:eastAsia="Times New Roman" w:hAnsi="Times New Roman" w:cs="Times New Roman"/>
          <w:color w:val="000000"/>
          <w:sz w:val="28"/>
          <w:szCs w:val="28"/>
          <w:lang w:eastAsia="ru-RU"/>
        </w:rPr>
        <w:t>слагается</w:t>
      </w:r>
      <w:r w:rsidR="008B303F" w:rsidRPr="00A01DE6">
        <w:rPr>
          <w:rFonts w:ascii="Times New Roman" w:eastAsia="Times New Roman" w:hAnsi="Times New Roman" w:cs="Times New Roman"/>
          <w:color w:val="000000"/>
          <w:sz w:val="28"/>
          <w:szCs w:val="28"/>
          <w:lang w:eastAsia="ru-RU"/>
        </w:rPr>
        <w:t xml:space="preserve"> </w:t>
      </w:r>
      <w:r w:rsidR="008B303F" w:rsidRPr="006A4D0B">
        <w:rPr>
          <w:rFonts w:ascii="Times New Roman" w:eastAsia="Times New Roman" w:hAnsi="Times New Roman" w:cs="Times New Roman"/>
          <w:color w:val="000000"/>
          <w:sz w:val="28"/>
          <w:szCs w:val="28"/>
          <w:lang w:eastAsia="ru-RU"/>
        </w:rPr>
        <w:t>ситуация</w:t>
      </w:r>
      <w:r w:rsidR="008B303F" w:rsidRPr="00A01DE6">
        <w:rPr>
          <w:rFonts w:ascii="Times New Roman" w:eastAsia="Times New Roman" w:hAnsi="Times New Roman" w:cs="Times New Roman"/>
          <w:color w:val="000000"/>
          <w:sz w:val="28"/>
          <w:szCs w:val="28"/>
          <w:lang w:eastAsia="ru-RU"/>
        </w:rPr>
        <w:t xml:space="preserve"> </w:t>
      </w:r>
      <w:r w:rsidR="008B303F" w:rsidRPr="006A4D0B">
        <w:rPr>
          <w:rFonts w:ascii="Times New Roman" w:eastAsia="Times New Roman" w:hAnsi="Times New Roman" w:cs="Times New Roman"/>
          <w:color w:val="000000"/>
          <w:sz w:val="28"/>
          <w:szCs w:val="28"/>
          <w:lang w:eastAsia="ru-RU"/>
        </w:rPr>
        <w:t>конкретного</w:t>
      </w:r>
      <w:r w:rsidR="008B303F" w:rsidRPr="00A01DE6">
        <w:rPr>
          <w:rFonts w:ascii="Times New Roman" w:eastAsia="Times New Roman" w:hAnsi="Times New Roman" w:cs="Times New Roman"/>
          <w:color w:val="000000"/>
          <w:sz w:val="28"/>
          <w:szCs w:val="28"/>
          <w:lang w:eastAsia="ru-RU"/>
        </w:rPr>
        <w:t xml:space="preserve"> </w:t>
      </w:r>
      <w:r w:rsidR="008B303F" w:rsidRPr="006A4D0B">
        <w:rPr>
          <w:rFonts w:ascii="Times New Roman" w:eastAsia="Times New Roman" w:hAnsi="Times New Roman" w:cs="Times New Roman"/>
          <w:color w:val="000000"/>
          <w:sz w:val="28"/>
          <w:szCs w:val="28"/>
          <w:lang w:eastAsia="ru-RU"/>
        </w:rPr>
        <w:t>общения»</w:t>
      </w:r>
      <w:r w:rsidR="008B303F" w:rsidRPr="00A01DE6">
        <w:rPr>
          <w:rFonts w:ascii="Times New Roman" w:eastAsia="Times New Roman" w:hAnsi="Times New Roman" w:cs="Times New Roman"/>
          <w:color w:val="000000"/>
          <w:sz w:val="28"/>
          <w:szCs w:val="28"/>
          <w:lang w:eastAsia="ru-RU"/>
        </w:rPr>
        <w:t xml:space="preserve">. Коммуникация возникает в определенных условиях, </w:t>
      </w:r>
      <w:r w:rsidR="008B303F" w:rsidRPr="005E2A8C">
        <w:rPr>
          <w:rFonts w:ascii="Times New Roman" w:eastAsia="Times New Roman" w:hAnsi="Times New Roman" w:cs="Times New Roman"/>
          <w:color w:val="000000"/>
          <w:sz w:val="28"/>
          <w:szCs w:val="28"/>
          <w:lang w:eastAsia="ru-RU"/>
        </w:rPr>
        <w:t>которые играют важную роль в том, какие средства использует говорящий.</w:t>
      </w:r>
      <w:r w:rsidR="008B303F" w:rsidRPr="00A01DE6">
        <w:rPr>
          <w:rFonts w:ascii="Times New Roman" w:eastAsia="Times New Roman" w:hAnsi="Times New Roman" w:cs="Times New Roman"/>
          <w:color w:val="000000"/>
          <w:sz w:val="28"/>
          <w:szCs w:val="28"/>
          <w:lang w:eastAsia="ru-RU"/>
        </w:rPr>
        <w:t xml:space="preserve"> </w:t>
      </w:r>
      <w:r w:rsidR="008B303F" w:rsidRPr="005E2A8C">
        <w:rPr>
          <w:rFonts w:ascii="Times New Roman" w:eastAsia="Times New Roman" w:hAnsi="Times New Roman" w:cs="Times New Roman"/>
          <w:color w:val="000000"/>
          <w:sz w:val="28"/>
          <w:szCs w:val="28"/>
          <w:lang w:eastAsia="ru-RU"/>
        </w:rPr>
        <w:t>Опираясь на эту мысль, можно говорить о вербальной и невербальной</w:t>
      </w:r>
      <w:r w:rsidR="008B303F" w:rsidRPr="00A01DE6">
        <w:rPr>
          <w:rFonts w:ascii="Times New Roman" w:eastAsia="Times New Roman" w:hAnsi="Times New Roman" w:cs="Times New Roman"/>
          <w:color w:val="000000"/>
          <w:sz w:val="28"/>
          <w:szCs w:val="28"/>
          <w:lang w:eastAsia="ru-RU"/>
        </w:rPr>
        <w:t xml:space="preserve"> </w:t>
      </w:r>
      <w:r w:rsidR="008B303F" w:rsidRPr="005E2A8C">
        <w:rPr>
          <w:rFonts w:ascii="Times New Roman" w:eastAsia="Times New Roman" w:hAnsi="Times New Roman" w:cs="Times New Roman"/>
          <w:color w:val="000000"/>
          <w:sz w:val="28"/>
          <w:szCs w:val="28"/>
          <w:lang w:eastAsia="ru-RU"/>
        </w:rPr>
        <w:t>коммуникации</w:t>
      </w:r>
      <w:r w:rsidR="008B303F" w:rsidRPr="00A01DE6">
        <w:rPr>
          <w:rFonts w:ascii="Times New Roman" w:eastAsia="Times New Roman" w:hAnsi="Times New Roman" w:cs="Times New Roman"/>
          <w:color w:val="000000"/>
          <w:sz w:val="28"/>
          <w:szCs w:val="28"/>
          <w:lang w:eastAsia="ru-RU"/>
        </w:rPr>
        <w:t xml:space="preserve">. </w:t>
      </w:r>
      <w:r w:rsidRPr="00A01DE6">
        <w:rPr>
          <w:rFonts w:ascii="Times New Roman" w:hAnsi="Times New Roman" w:cs="Times New Roman"/>
          <w:sz w:val="28"/>
          <w:szCs w:val="28"/>
        </w:rPr>
        <w:t>В связи с этим, стоит сказать, что</w:t>
      </w:r>
      <w:r w:rsidR="00FE395E" w:rsidRPr="00A01DE6">
        <w:rPr>
          <w:rFonts w:ascii="Times New Roman" w:hAnsi="Times New Roman" w:cs="Times New Roman"/>
          <w:sz w:val="28"/>
          <w:szCs w:val="28"/>
        </w:rPr>
        <w:t xml:space="preserve"> взаимодействие между различными героями произведения, как и в реальной жизни, осуществляется как с помощью речевых, так и невербальных средств общения. Отметим, что последние во многом раскрывают скрытые смыслы речи. При этом важно обратить внимание на то, что вопросы, связанные с отражением паралингвистических компонентов в художественном тексте, находятся в начальной стадии разработки. Исследования в этой области, по мнению специалистов, являются чрезвычайно актуальными, поскольку «паралингвистический подход к интерпретации художественного произведения позволяет взглянуть на текст с новой позиции, что создаёт новые возможности для характеристика не только отдельно взятого персонажа, но и всего драматического действа в целом» </w:t>
      </w:r>
      <w:r w:rsidR="00FE395E" w:rsidRPr="00A01DE6">
        <w:rPr>
          <w:rFonts w:ascii="Times New Roman" w:hAnsi="Times New Roman" w:cs="Times New Roman"/>
          <w:sz w:val="28"/>
          <w:szCs w:val="28"/>
          <w:highlight w:val="yellow"/>
        </w:rPr>
        <w:t>[Иванова Ю. В. Паралингвистические элементы художественного текста: на материале французской прозы ХХ-ХХ1 веков: дис. ... канд. филол. наук. Смоленск, 2009 – 357 С.:168].</w:t>
      </w:r>
    </w:p>
    <w:p w:rsidR="00BE7441" w:rsidRPr="00A01DE6" w:rsidRDefault="00FD66DB" w:rsidP="00A01DE6">
      <w:pPr>
        <w:shd w:val="clear" w:color="auto" w:fill="FFFFFF"/>
        <w:spacing w:after="0" w:line="240" w:lineRule="auto"/>
        <w:ind w:firstLine="709"/>
        <w:jc w:val="both"/>
        <w:rPr>
          <w:rFonts w:ascii="Times New Roman" w:hAnsi="Times New Roman" w:cs="Times New Roman"/>
          <w:sz w:val="28"/>
          <w:szCs w:val="28"/>
        </w:rPr>
      </w:pPr>
      <w:r w:rsidRPr="00A01DE6">
        <w:rPr>
          <w:rFonts w:ascii="Times New Roman" w:hAnsi="Times New Roman" w:cs="Times New Roman"/>
          <w:sz w:val="28"/>
          <w:szCs w:val="28"/>
        </w:rPr>
        <w:t xml:space="preserve">Невербальная коммуникация – «процесс отправления и получения невербальных сигналов с помощью выражения лица, взгляда, жестов, позы тела, тембра голоса» с учетом «позиции собеседника в пространстве, а также одежды, причёски» </w:t>
      </w:r>
      <w:r w:rsidRPr="00A01DE6">
        <w:rPr>
          <w:rFonts w:ascii="Times New Roman" w:hAnsi="Times New Roman" w:cs="Times New Roman"/>
          <w:sz w:val="28"/>
          <w:szCs w:val="28"/>
          <w:highlight w:val="yellow"/>
        </w:rPr>
        <w:t>[Невербальное общение: позы, мимика, жесты, взгляды. URL:http://nlp.nnov.ru/neverbalnoe-obshhenie-pozy-mimika-zhesty-vzglyady/2018]</w:t>
      </w:r>
      <w:r w:rsidRPr="00A01DE6">
        <w:rPr>
          <w:rFonts w:ascii="Times New Roman" w:hAnsi="Times New Roman" w:cs="Times New Roman"/>
          <w:sz w:val="28"/>
          <w:szCs w:val="28"/>
        </w:rPr>
        <w:t xml:space="preserve"> и т. п. </w:t>
      </w:r>
      <w:proofErr w:type="spellStart"/>
      <w:r w:rsidRPr="00A01DE6">
        <w:rPr>
          <w:rFonts w:ascii="Times New Roman" w:hAnsi="Times New Roman" w:cs="Times New Roman"/>
          <w:sz w:val="28"/>
          <w:szCs w:val="28"/>
        </w:rPr>
        <w:t>Невербалика</w:t>
      </w:r>
      <w:proofErr w:type="spellEnd"/>
      <w:r w:rsidRPr="00A01DE6">
        <w:rPr>
          <w:rFonts w:ascii="Times New Roman" w:hAnsi="Times New Roman" w:cs="Times New Roman"/>
          <w:sz w:val="28"/>
          <w:szCs w:val="28"/>
        </w:rPr>
        <w:t xml:space="preserve"> рассматривается как неотъемлемая часть смыслового и эмоционального фона речи. Психологи отмечают, что около 60% смысла высказывания передается посредством «бессловесной» коммуникации, когда паралингвистические компоненты дополняют, а иногда и замещают собой речь. </w:t>
      </w:r>
    </w:p>
    <w:p w:rsidR="00BE7441" w:rsidRPr="00A01DE6" w:rsidRDefault="00BE7441" w:rsidP="00A01DE6">
      <w:pPr>
        <w:shd w:val="clear" w:color="auto" w:fill="FFFFFF"/>
        <w:spacing w:after="0" w:line="240" w:lineRule="auto"/>
        <w:ind w:firstLine="709"/>
        <w:jc w:val="both"/>
        <w:rPr>
          <w:rFonts w:ascii="Times New Roman" w:hAnsi="Times New Roman" w:cs="Times New Roman"/>
          <w:color w:val="00B050"/>
          <w:sz w:val="28"/>
          <w:szCs w:val="28"/>
        </w:rPr>
      </w:pPr>
      <w:r w:rsidRPr="00A01DE6">
        <w:rPr>
          <w:rFonts w:ascii="Times New Roman" w:hAnsi="Times New Roman" w:cs="Times New Roman"/>
          <w:color w:val="00B050"/>
          <w:sz w:val="28"/>
          <w:szCs w:val="28"/>
        </w:rPr>
        <w:t xml:space="preserve">В изучении невербальных средств коммуникации существует несколько подходов – семиотический (работы Р. Барта, В.И. Тюпа, Т.М. Николаевой, Б. </w:t>
      </w:r>
      <w:proofErr w:type="spellStart"/>
      <w:r w:rsidRPr="00A01DE6">
        <w:rPr>
          <w:rFonts w:ascii="Times New Roman" w:hAnsi="Times New Roman" w:cs="Times New Roman"/>
          <w:color w:val="00B050"/>
          <w:sz w:val="28"/>
          <w:szCs w:val="28"/>
        </w:rPr>
        <w:t>Волек</w:t>
      </w:r>
      <w:proofErr w:type="spellEnd"/>
      <w:r w:rsidRPr="00A01DE6">
        <w:rPr>
          <w:rFonts w:ascii="Times New Roman" w:hAnsi="Times New Roman" w:cs="Times New Roman"/>
          <w:color w:val="00B050"/>
          <w:sz w:val="28"/>
          <w:szCs w:val="28"/>
        </w:rPr>
        <w:t xml:space="preserve"> и др.), лингвистический (</w:t>
      </w:r>
      <w:proofErr w:type="spellStart"/>
      <w:r w:rsidRPr="00A01DE6">
        <w:rPr>
          <w:rFonts w:ascii="Times New Roman" w:hAnsi="Times New Roman" w:cs="Times New Roman"/>
          <w:color w:val="00B050"/>
          <w:sz w:val="28"/>
          <w:szCs w:val="28"/>
        </w:rPr>
        <w:t>лингвоцентрический</w:t>
      </w:r>
      <w:proofErr w:type="spellEnd"/>
      <w:r w:rsidRPr="00A01DE6">
        <w:rPr>
          <w:rFonts w:ascii="Times New Roman" w:hAnsi="Times New Roman" w:cs="Times New Roman"/>
          <w:color w:val="00B050"/>
          <w:sz w:val="28"/>
          <w:szCs w:val="28"/>
        </w:rPr>
        <w:t xml:space="preserve">), социолингвистический и </w:t>
      </w:r>
      <w:r w:rsidRPr="00A01DE6">
        <w:rPr>
          <w:rFonts w:ascii="Times New Roman" w:hAnsi="Times New Roman" w:cs="Times New Roman"/>
          <w:color w:val="00B050"/>
          <w:sz w:val="28"/>
          <w:szCs w:val="28"/>
        </w:rPr>
        <w:lastRenderedPageBreak/>
        <w:t xml:space="preserve">психолингвистический (труды Р. Якобсона, Н.И. </w:t>
      </w:r>
      <w:proofErr w:type="spellStart"/>
      <w:r w:rsidRPr="00A01DE6">
        <w:rPr>
          <w:rFonts w:ascii="Times New Roman" w:hAnsi="Times New Roman" w:cs="Times New Roman"/>
          <w:color w:val="00B050"/>
          <w:sz w:val="28"/>
          <w:szCs w:val="28"/>
        </w:rPr>
        <w:t>Жинкина</w:t>
      </w:r>
      <w:proofErr w:type="spellEnd"/>
      <w:r w:rsidRPr="00A01DE6">
        <w:rPr>
          <w:rFonts w:ascii="Times New Roman" w:hAnsi="Times New Roman" w:cs="Times New Roman"/>
          <w:color w:val="00B050"/>
          <w:sz w:val="28"/>
          <w:szCs w:val="28"/>
        </w:rPr>
        <w:t xml:space="preserve">, Е.А. Земской, М.В. Китайгородской, Е. Н. Ширяева и др.). Литературоведы обращаются к коммуникативным аспектам изучения произведения, как правило, в следующих случаях: для уточнения характеристики персонажей, их эмоционального состояния, умонастроения, для уточнения смыслового содержания той или иной сцены, для уточнения особенностей </w:t>
      </w:r>
      <w:proofErr w:type="spellStart"/>
      <w:r w:rsidRPr="00A01DE6">
        <w:rPr>
          <w:rFonts w:ascii="Times New Roman" w:hAnsi="Times New Roman" w:cs="Times New Roman"/>
          <w:color w:val="00B050"/>
          <w:sz w:val="28"/>
          <w:szCs w:val="28"/>
        </w:rPr>
        <w:t>сюжетики</w:t>
      </w:r>
      <w:proofErr w:type="spellEnd"/>
      <w:r w:rsidRPr="00A01DE6">
        <w:rPr>
          <w:rFonts w:ascii="Times New Roman" w:hAnsi="Times New Roman" w:cs="Times New Roman"/>
          <w:color w:val="00B050"/>
          <w:sz w:val="28"/>
          <w:szCs w:val="28"/>
        </w:rPr>
        <w:t xml:space="preserve">, для уточнения авторской позиции. </w:t>
      </w:r>
    </w:p>
    <w:p w:rsidR="00BE7441" w:rsidRPr="00A01DE6" w:rsidRDefault="00BE7441" w:rsidP="00A01DE6">
      <w:pPr>
        <w:shd w:val="clear" w:color="auto" w:fill="FFFFFF"/>
        <w:spacing w:after="0" w:line="240" w:lineRule="auto"/>
        <w:ind w:firstLine="709"/>
        <w:jc w:val="both"/>
        <w:rPr>
          <w:rFonts w:ascii="Times New Roman" w:hAnsi="Times New Roman" w:cs="Times New Roman"/>
          <w:color w:val="00B050"/>
          <w:sz w:val="28"/>
          <w:szCs w:val="28"/>
        </w:rPr>
      </w:pPr>
      <w:r w:rsidRPr="00A01DE6">
        <w:rPr>
          <w:rFonts w:ascii="Times New Roman" w:hAnsi="Times New Roman" w:cs="Times New Roman"/>
          <w:color w:val="00B050"/>
          <w:sz w:val="28"/>
          <w:szCs w:val="28"/>
        </w:rPr>
        <w:t xml:space="preserve">Как отмечает исследователь М.А. </w:t>
      </w:r>
      <w:proofErr w:type="spellStart"/>
      <w:r w:rsidRPr="00A01DE6">
        <w:rPr>
          <w:rFonts w:ascii="Times New Roman" w:hAnsi="Times New Roman" w:cs="Times New Roman"/>
          <w:color w:val="00B050"/>
          <w:sz w:val="28"/>
          <w:szCs w:val="28"/>
        </w:rPr>
        <w:t>Маякина</w:t>
      </w:r>
      <w:proofErr w:type="spellEnd"/>
      <w:r w:rsidRPr="00A01DE6">
        <w:rPr>
          <w:rFonts w:ascii="Times New Roman" w:hAnsi="Times New Roman" w:cs="Times New Roman"/>
          <w:color w:val="00B050"/>
          <w:sz w:val="28"/>
          <w:szCs w:val="28"/>
        </w:rPr>
        <w:t xml:space="preserve">, «описание невербальной коммуникации в художественном тексте непосредственно связано с коммуникативным процессом. Трансляция переживаний и эмоций персонажей осуществляется не только вербально, но и при помощи средств невербальной коммуникации, причём авторы художественных произведений нередко дают даже более убедительное описание эмоциональной жизни человека, чем это делают психологи» </w:t>
      </w:r>
      <w:r w:rsidRPr="00A01DE6">
        <w:rPr>
          <w:rFonts w:ascii="Times New Roman" w:hAnsi="Times New Roman" w:cs="Times New Roman"/>
          <w:color w:val="00B050"/>
          <w:sz w:val="28"/>
          <w:szCs w:val="28"/>
          <w:highlight w:val="yellow"/>
        </w:rPr>
        <w:t>[</w:t>
      </w:r>
      <w:proofErr w:type="spellStart"/>
      <w:r w:rsidRPr="00A01DE6">
        <w:rPr>
          <w:rFonts w:ascii="Times New Roman" w:hAnsi="Times New Roman" w:cs="Times New Roman"/>
          <w:sz w:val="28"/>
          <w:szCs w:val="28"/>
          <w:highlight w:val="yellow"/>
        </w:rPr>
        <w:t>Маякина</w:t>
      </w:r>
      <w:proofErr w:type="spellEnd"/>
      <w:r w:rsidRPr="00A01DE6">
        <w:rPr>
          <w:rFonts w:ascii="Times New Roman" w:hAnsi="Times New Roman" w:cs="Times New Roman"/>
          <w:sz w:val="28"/>
          <w:szCs w:val="28"/>
          <w:highlight w:val="yellow"/>
        </w:rPr>
        <w:t xml:space="preserve"> М. А. Фразеологические единицы, описывающие невербальное поведение человека, как компонент развития языковой и общекультурной компетенций // Вестник Челябинского государственного университета. – 2011. - № 33 (248). – Филология. Искусствоведение. </w:t>
      </w:r>
      <w:proofErr w:type="spellStart"/>
      <w:r w:rsidRPr="00A01DE6">
        <w:rPr>
          <w:rFonts w:ascii="Times New Roman" w:hAnsi="Times New Roman" w:cs="Times New Roman"/>
          <w:sz w:val="28"/>
          <w:szCs w:val="28"/>
          <w:highlight w:val="yellow"/>
        </w:rPr>
        <w:t>Вып</w:t>
      </w:r>
      <w:proofErr w:type="spellEnd"/>
      <w:r w:rsidRPr="00A01DE6">
        <w:rPr>
          <w:rFonts w:ascii="Times New Roman" w:hAnsi="Times New Roman" w:cs="Times New Roman"/>
          <w:sz w:val="28"/>
          <w:szCs w:val="28"/>
          <w:highlight w:val="yellow"/>
        </w:rPr>
        <w:t>. 60. – С. 248–250.</w:t>
      </w:r>
      <w:r w:rsidRPr="00A01DE6">
        <w:rPr>
          <w:rFonts w:ascii="Times New Roman" w:hAnsi="Times New Roman" w:cs="Times New Roman"/>
          <w:color w:val="00B050"/>
          <w:sz w:val="28"/>
          <w:szCs w:val="28"/>
          <w:highlight w:val="yellow"/>
        </w:rPr>
        <w:t>: 248–250.].</w:t>
      </w:r>
      <w:r w:rsidRPr="00A01DE6">
        <w:rPr>
          <w:rFonts w:ascii="Times New Roman" w:hAnsi="Times New Roman" w:cs="Times New Roman"/>
          <w:color w:val="00B050"/>
          <w:sz w:val="28"/>
          <w:szCs w:val="28"/>
        </w:rPr>
        <w:t xml:space="preserve"> </w:t>
      </w:r>
    </w:p>
    <w:p w:rsidR="00BE7441" w:rsidRPr="00A01DE6" w:rsidRDefault="00BE7441" w:rsidP="00A01DE6">
      <w:pPr>
        <w:shd w:val="clear" w:color="auto" w:fill="FFFFFF"/>
        <w:spacing w:after="0" w:line="240" w:lineRule="auto"/>
        <w:ind w:firstLine="709"/>
        <w:jc w:val="both"/>
        <w:rPr>
          <w:rFonts w:ascii="Times New Roman" w:hAnsi="Times New Roman" w:cs="Times New Roman"/>
          <w:color w:val="00B050"/>
          <w:sz w:val="28"/>
          <w:szCs w:val="28"/>
        </w:rPr>
      </w:pPr>
      <w:r w:rsidRPr="00A01DE6">
        <w:rPr>
          <w:rFonts w:ascii="Times New Roman" w:hAnsi="Times New Roman" w:cs="Times New Roman"/>
          <w:color w:val="00B050"/>
          <w:sz w:val="28"/>
          <w:szCs w:val="28"/>
        </w:rPr>
        <w:t>Для драматического текста характерно то, что компоненты невербальной коммуникации (мимика, жесты, действия, детали одежды и т. д.) содержатся не столько в основном тексте (диалогах и монологах), сколько в авторских ремарках. В наиболее общем смысле невербальное поведение героя драмы включает в себя широкий спектр характеристических уточнений – о смехе, плаче, вздохах, молчании, физиологических или эмоциональных реакциях на ту или иную коммуникативную (драматическую) ситуацию.</w:t>
      </w:r>
    </w:p>
    <w:p w:rsidR="00944E6E" w:rsidRPr="005740CB" w:rsidRDefault="00944E6E" w:rsidP="00A01DE6">
      <w:pPr>
        <w:shd w:val="clear" w:color="auto" w:fill="FFFFFF"/>
        <w:spacing w:after="0" w:line="240" w:lineRule="auto"/>
        <w:ind w:firstLine="709"/>
        <w:jc w:val="both"/>
        <w:rPr>
          <w:rFonts w:ascii="Times New Roman" w:hAnsi="Times New Roman" w:cs="Times New Roman"/>
          <w:sz w:val="28"/>
          <w:szCs w:val="28"/>
          <w:lang w:val="en-US"/>
        </w:rPr>
      </w:pPr>
      <w:r w:rsidRPr="00A01DE6">
        <w:rPr>
          <w:rFonts w:ascii="Times New Roman" w:hAnsi="Times New Roman" w:cs="Times New Roman"/>
          <w:sz w:val="28"/>
          <w:szCs w:val="28"/>
        </w:rPr>
        <w:t xml:space="preserve">Невербальное поведение, таким образом, представляет как те виды поведения, которые мы обычно ассоциируем с активным самовыражением, так и другие, менее яркие и более трудноуловимые поведенческие моменты. </w:t>
      </w:r>
      <w:proofErr w:type="spellStart"/>
      <w:r w:rsidRPr="00A01DE6">
        <w:rPr>
          <w:rFonts w:ascii="Times New Roman" w:hAnsi="Times New Roman" w:cs="Times New Roman"/>
          <w:sz w:val="28"/>
          <w:szCs w:val="28"/>
        </w:rPr>
        <w:t>Неповеденческая</w:t>
      </w:r>
      <w:proofErr w:type="spellEnd"/>
      <w:r w:rsidRPr="00A01DE6">
        <w:rPr>
          <w:rFonts w:ascii="Times New Roman" w:hAnsi="Times New Roman" w:cs="Times New Roman"/>
          <w:sz w:val="28"/>
          <w:szCs w:val="28"/>
        </w:rPr>
        <w:t xml:space="preserve"> невербальная коммуникация охватывает множество других источников сообщений и сигналов, не выводимых непосредственно из поведения. Эти скрытые формы коммуникации включают использование времени, тип одежды, которую мы носим, тип архитектурных строений, в которых мы живем и работаем, и косметические поправки, которые мы вносим в свою внешность. Такие </w:t>
      </w:r>
      <w:proofErr w:type="spellStart"/>
      <w:r w:rsidRPr="00A01DE6">
        <w:rPr>
          <w:rFonts w:ascii="Times New Roman" w:hAnsi="Times New Roman" w:cs="Times New Roman"/>
          <w:sz w:val="28"/>
          <w:szCs w:val="28"/>
        </w:rPr>
        <w:t>неповеденческие</w:t>
      </w:r>
      <w:proofErr w:type="spellEnd"/>
      <w:r w:rsidRPr="00A01DE6">
        <w:rPr>
          <w:rFonts w:ascii="Times New Roman" w:hAnsi="Times New Roman" w:cs="Times New Roman"/>
          <w:sz w:val="28"/>
          <w:szCs w:val="28"/>
        </w:rPr>
        <w:t xml:space="preserve"> моменты в ходе общения несут информацию точно так же, как язык и невербальное поведение, и являются частью целостного коммуникационного пакета» </w:t>
      </w:r>
      <w:r w:rsidRPr="00A01DE6">
        <w:rPr>
          <w:rFonts w:ascii="Times New Roman" w:hAnsi="Times New Roman" w:cs="Times New Roman"/>
          <w:sz w:val="28"/>
          <w:szCs w:val="28"/>
          <w:highlight w:val="yellow"/>
        </w:rPr>
        <w:t>[</w:t>
      </w:r>
      <w:proofErr w:type="spellStart"/>
      <w:r w:rsidRPr="00A01DE6">
        <w:rPr>
          <w:rFonts w:ascii="Times New Roman" w:hAnsi="Times New Roman" w:cs="Times New Roman"/>
          <w:sz w:val="28"/>
          <w:szCs w:val="28"/>
          <w:highlight w:val="yellow"/>
        </w:rPr>
        <w:t>Мацумото</w:t>
      </w:r>
      <w:proofErr w:type="spellEnd"/>
      <w:r w:rsidRPr="00A01DE6">
        <w:rPr>
          <w:rFonts w:ascii="Times New Roman" w:hAnsi="Times New Roman" w:cs="Times New Roman"/>
          <w:sz w:val="28"/>
          <w:szCs w:val="28"/>
          <w:highlight w:val="yellow"/>
        </w:rPr>
        <w:t xml:space="preserve"> Д. Психология и культура. </w:t>
      </w:r>
      <w:r w:rsidRPr="00A01DE6">
        <w:rPr>
          <w:rFonts w:ascii="Times New Roman" w:hAnsi="Times New Roman" w:cs="Times New Roman"/>
          <w:sz w:val="28"/>
          <w:szCs w:val="28"/>
          <w:highlight w:val="yellow"/>
          <w:lang w:val="en-US"/>
        </w:rPr>
        <w:t xml:space="preserve">URL: </w:t>
      </w:r>
      <w:hyperlink r:id="rId4" w:history="1">
        <w:r w:rsidRPr="00A01DE6">
          <w:rPr>
            <w:rStyle w:val="a4"/>
            <w:rFonts w:ascii="Times New Roman" w:hAnsi="Times New Roman" w:cs="Times New Roman"/>
            <w:sz w:val="28"/>
            <w:szCs w:val="28"/>
            <w:highlight w:val="yellow"/>
            <w:lang w:val="en-US"/>
          </w:rPr>
          <w:t>https://www.gumer.info/bibliotek_Buks /</w:t>
        </w:r>
        <w:proofErr w:type="spellStart"/>
        <w:r w:rsidRPr="00A01DE6">
          <w:rPr>
            <w:rStyle w:val="a4"/>
            <w:rFonts w:ascii="Times New Roman" w:hAnsi="Times New Roman" w:cs="Times New Roman"/>
            <w:sz w:val="28"/>
            <w:szCs w:val="28"/>
            <w:highlight w:val="yellow"/>
            <w:lang w:val="en-US"/>
          </w:rPr>
          <w:t>Psihol</w:t>
        </w:r>
        <w:proofErr w:type="spellEnd"/>
        <w:r w:rsidRPr="00A01DE6">
          <w:rPr>
            <w:rStyle w:val="a4"/>
            <w:rFonts w:ascii="Times New Roman" w:hAnsi="Times New Roman" w:cs="Times New Roman"/>
            <w:sz w:val="28"/>
            <w:szCs w:val="28"/>
            <w:highlight w:val="yellow"/>
            <w:lang w:val="en-US"/>
          </w:rPr>
          <w:t>/Mats/13.php</w:t>
        </w:r>
      </w:hyperlink>
      <w:r w:rsidRPr="00A01DE6">
        <w:rPr>
          <w:rFonts w:ascii="Times New Roman" w:hAnsi="Times New Roman" w:cs="Times New Roman"/>
          <w:sz w:val="28"/>
          <w:szCs w:val="28"/>
          <w:highlight w:val="yellow"/>
          <w:lang w:val="en-US"/>
        </w:rPr>
        <w:t>].</w:t>
      </w:r>
      <w:r w:rsidRPr="00A01DE6">
        <w:rPr>
          <w:rFonts w:ascii="Times New Roman" w:hAnsi="Times New Roman" w:cs="Times New Roman"/>
          <w:sz w:val="28"/>
          <w:szCs w:val="28"/>
          <w:lang w:val="en-US"/>
        </w:rPr>
        <w:t xml:space="preserve"> </w:t>
      </w:r>
    </w:p>
    <w:p w:rsidR="00A95C25" w:rsidRPr="00B256C2" w:rsidRDefault="00A95C25" w:rsidP="00A01DE6">
      <w:pPr>
        <w:shd w:val="clear" w:color="auto" w:fill="FFFFFF"/>
        <w:spacing w:after="0" w:line="240" w:lineRule="auto"/>
        <w:ind w:firstLine="709"/>
        <w:jc w:val="both"/>
        <w:rPr>
          <w:rFonts w:ascii="Times New Roman" w:eastAsia="Times New Roman" w:hAnsi="Times New Roman" w:cs="Times New Roman"/>
          <w:color w:val="00B050"/>
          <w:sz w:val="28"/>
          <w:szCs w:val="28"/>
          <w:lang w:eastAsia="ru-RU"/>
        </w:rPr>
      </w:pPr>
      <w:r w:rsidRPr="00A01DE6">
        <w:rPr>
          <w:rFonts w:ascii="Times New Roman" w:hAnsi="Times New Roman" w:cs="Times New Roman"/>
          <w:sz w:val="28"/>
          <w:szCs w:val="28"/>
        </w:rPr>
        <w:t xml:space="preserve">Необходимо обратить внимание, что значительное место в невербальной классификации занимает такое понятие, как костюм. </w:t>
      </w:r>
      <w:r w:rsidRPr="00A01DE6">
        <w:rPr>
          <w:rFonts w:ascii="Times New Roman" w:hAnsi="Times New Roman" w:cs="Times New Roman"/>
          <w:color w:val="000000"/>
          <w:sz w:val="28"/>
          <w:szCs w:val="28"/>
        </w:rPr>
        <w:t xml:space="preserve">О костюме исследователь Б.Е. Галанов в своей работе «Живопись </w:t>
      </w:r>
      <w:r w:rsidRPr="00BE7441">
        <w:rPr>
          <w:rFonts w:ascii="Times New Roman" w:eastAsia="Times New Roman" w:hAnsi="Times New Roman" w:cs="Times New Roman"/>
          <w:color w:val="000000"/>
          <w:sz w:val="28"/>
          <w:szCs w:val="28"/>
          <w:lang w:eastAsia="ru-RU"/>
        </w:rPr>
        <w:t xml:space="preserve">словом» (1974) пишет: «на портрете ему может быть отведена большая или меньшая роль. Но если художник собирается сделать костюм средством характеристики, тут уж, извините, нельзя допускать ни случайностей, ни произвола» </w:t>
      </w:r>
      <w:r w:rsidRPr="00BE7441">
        <w:rPr>
          <w:rFonts w:ascii="Times New Roman" w:eastAsia="Times New Roman" w:hAnsi="Times New Roman" w:cs="Times New Roman"/>
          <w:color w:val="000000"/>
          <w:sz w:val="28"/>
          <w:szCs w:val="28"/>
          <w:highlight w:val="yellow"/>
          <w:lang w:eastAsia="ru-RU"/>
        </w:rPr>
        <w:t>[</w:t>
      </w:r>
      <w:r w:rsidRPr="00A01DE6">
        <w:rPr>
          <w:rFonts w:ascii="Times New Roman" w:hAnsi="Times New Roman" w:cs="Times New Roman"/>
          <w:color w:val="000000"/>
          <w:sz w:val="28"/>
          <w:szCs w:val="28"/>
          <w:highlight w:val="yellow"/>
        </w:rPr>
        <w:t>Галанов, Б.Е. Живопись словом: Портрет. Пейзаж. Вещь. [Текст] / Б.Е. Галанов. – М., 1974. – 343 с.</w:t>
      </w:r>
      <w:r w:rsidRPr="00BE7441">
        <w:rPr>
          <w:rFonts w:ascii="Times New Roman" w:eastAsia="Times New Roman" w:hAnsi="Times New Roman" w:cs="Times New Roman"/>
          <w:color w:val="000000"/>
          <w:sz w:val="28"/>
          <w:szCs w:val="28"/>
          <w:highlight w:val="yellow"/>
          <w:lang w:eastAsia="ru-RU"/>
        </w:rPr>
        <w:t>, с.59].</w:t>
      </w:r>
      <w:r w:rsidR="00FB7412">
        <w:rPr>
          <w:rFonts w:ascii="Times New Roman" w:eastAsia="Times New Roman" w:hAnsi="Times New Roman" w:cs="Times New Roman"/>
          <w:color w:val="000000"/>
          <w:sz w:val="28"/>
          <w:szCs w:val="28"/>
          <w:lang w:eastAsia="ru-RU"/>
        </w:rPr>
        <w:t xml:space="preserve"> </w:t>
      </w:r>
      <w:r w:rsidR="00FB7412" w:rsidRPr="00B256C2">
        <w:rPr>
          <w:rFonts w:ascii="Arial" w:hAnsi="Arial" w:cs="Arial"/>
          <w:color w:val="00B050"/>
          <w:sz w:val="23"/>
          <w:szCs w:val="23"/>
        </w:rPr>
        <w:t xml:space="preserve">Язык костюма - это образ реального мира, накопленный духовный опыт людей, практические </w:t>
      </w:r>
      <w:r w:rsidR="00FB7412" w:rsidRPr="00B256C2">
        <w:rPr>
          <w:rFonts w:ascii="Arial" w:hAnsi="Arial" w:cs="Arial"/>
          <w:color w:val="00B050"/>
          <w:sz w:val="23"/>
          <w:szCs w:val="23"/>
        </w:rPr>
        <w:lastRenderedPageBreak/>
        <w:t>и эстетические ценности предыдущих поколений. Изучение знаков языка дает возможность использования их в практике, так как социальная активность костюма является массовой, в связи с чем и представляет особую область исследования. Знаки в костюме обладают ценными социальными свойствами, вполне самостоятельно могут воздействовать энергетически и эстетически, оказывать практическое влияние. </w:t>
      </w:r>
    </w:p>
    <w:p w:rsidR="00F77FD1" w:rsidRDefault="00944E6E" w:rsidP="00A01DE6">
      <w:pPr>
        <w:shd w:val="clear" w:color="auto" w:fill="FFFFFF"/>
        <w:spacing w:after="0" w:line="240" w:lineRule="auto"/>
        <w:ind w:firstLine="709"/>
        <w:jc w:val="both"/>
        <w:rPr>
          <w:rFonts w:ascii="Times New Roman" w:hAnsi="Times New Roman" w:cs="Times New Roman"/>
          <w:sz w:val="28"/>
          <w:szCs w:val="28"/>
        </w:rPr>
      </w:pPr>
      <w:r w:rsidRPr="00A01DE6">
        <w:rPr>
          <w:rFonts w:ascii="Times New Roman" w:hAnsi="Times New Roman" w:cs="Times New Roman"/>
          <w:sz w:val="28"/>
          <w:szCs w:val="28"/>
        </w:rPr>
        <w:t xml:space="preserve">С учетом вышесказанного, не претендуя в данном исследовании на всесторонний анализ вышеперечисленных коммуникативных аспектов, обратимся к наиболее характерным особенностям невербального поведения героев пьесы </w:t>
      </w:r>
      <w:r w:rsidR="00A01DE6" w:rsidRPr="00A01DE6">
        <w:rPr>
          <w:rFonts w:ascii="Times New Roman" w:hAnsi="Times New Roman" w:cs="Times New Roman"/>
          <w:sz w:val="28"/>
          <w:szCs w:val="28"/>
        </w:rPr>
        <w:t xml:space="preserve">В.В. Набокова «Человек из СССР». Опираясь на проведенные ранее нами исследования, что значительную невербальную функцию в набоковском тексте выполняет костюмная деталь. Большинство элементов гардероба, как правило, служат для представления набоковского героя. </w:t>
      </w:r>
      <w:r w:rsidR="00CD0612" w:rsidRPr="00A01DE6">
        <w:rPr>
          <w:rFonts w:ascii="Times New Roman" w:hAnsi="Times New Roman" w:cs="Times New Roman"/>
          <w:sz w:val="28"/>
          <w:szCs w:val="28"/>
        </w:rPr>
        <w:t xml:space="preserve">Уточним, что понятие «костюм» с учетом особенностей набоковской пьесы «Человека из СССР» позволяет рассматривать его демонстрирует авторскую установку на нарочитую театрализацию действия, следовательно, можно предположить, что одежда героев здесь выступает как атрибут игровой стратегии автора. </w:t>
      </w:r>
    </w:p>
    <w:p w:rsidR="00D55504" w:rsidRDefault="00A01DE6" w:rsidP="008F4DD9">
      <w:pPr>
        <w:shd w:val="clear" w:color="auto" w:fill="FFFFFF"/>
        <w:spacing w:after="0" w:line="240" w:lineRule="auto"/>
        <w:ind w:firstLine="709"/>
        <w:jc w:val="both"/>
        <w:rPr>
          <w:color w:val="000000"/>
          <w:sz w:val="27"/>
          <w:szCs w:val="27"/>
        </w:rPr>
      </w:pPr>
      <w:r w:rsidRPr="00A01DE6">
        <w:rPr>
          <w:rFonts w:ascii="Times New Roman" w:hAnsi="Times New Roman" w:cs="Times New Roman"/>
          <w:sz w:val="28"/>
          <w:szCs w:val="28"/>
        </w:rPr>
        <w:t xml:space="preserve">Так, предшествуя репликам Федора </w:t>
      </w:r>
      <w:proofErr w:type="spellStart"/>
      <w:r w:rsidRPr="00A01DE6">
        <w:rPr>
          <w:rFonts w:ascii="Times New Roman" w:hAnsi="Times New Roman" w:cs="Times New Roman"/>
          <w:sz w:val="28"/>
          <w:szCs w:val="28"/>
        </w:rPr>
        <w:t>Федора</w:t>
      </w:r>
      <w:proofErr w:type="spellEnd"/>
      <w:r w:rsidRPr="00A01DE6">
        <w:rPr>
          <w:rFonts w:ascii="Times New Roman" w:hAnsi="Times New Roman" w:cs="Times New Roman"/>
          <w:sz w:val="28"/>
          <w:szCs w:val="28"/>
        </w:rPr>
        <w:t xml:space="preserve"> Ошивенского, Набоков использует невербальный прием – костюмная деталь, которая позволяет понять, что сущность человека вовсе не всегда совпадает с его одеждой. Неслучайно в самом начале и</w:t>
      </w:r>
      <w:r w:rsidR="00CD0612" w:rsidRPr="00A01DE6">
        <w:rPr>
          <w:rFonts w:ascii="Times New Roman" w:hAnsi="Times New Roman" w:cs="Times New Roman"/>
          <w:color w:val="000000"/>
          <w:sz w:val="27"/>
          <w:szCs w:val="27"/>
        </w:rPr>
        <w:t xml:space="preserve">з ремарки </w:t>
      </w:r>
      <w:r w:rsidRPr="00A01DE6">
        <w:rPr>
          <w:rFonts w:ascii="Times New Roman" w:hAnsi="Times New Roman" w:cs="Times New Roman"/>
          <w:color w:val="000000"/>
          <w:sz w:val="27"/>
          <w:szCs w:val="27"/>
        </w:rPr>
        <w:t>читатель узнает следующее</w:t>
      </w:r>
      <w:r w:rsidR="00CD0612" w:rsidRPr="00A01DE6">
        <w:rPr>
          <w:rFonts w:ascii="Times New Roman" w:hAnsi="Times New Roman" w:cs="Times New Roman"/>
          <w:i/>
          <w:color w:val="000000"/>
          <w:sz w:val="27"/>
          <w:szCs w:val="27"/>
        </w:rPr>
        <w:t xml:space="preserve">: </w:t>
      </w:r>
      <w:r w:rsidR="00CD0612" w:rsidRPr="00A01DE6">
        <w:rPr>
          <w:rFonts w:ascii="Times New Roman" w:hAnsi="Times New Roman" w:cs="Times New Roman"/>
          <w:i/>
          <w:color w:val="000000"/>
          <w:sz w:val="28"/>
          <w:szCs w:val="28"/>
        </w:rPr>
        <w:t>«Федор Федорович, официант, наклонившись над стойкой, размещает в двух корзинах фрукты. В кабачке по-вечернему тускловато, – и от этого лицо Федор Федоровича и его белый китель кажутся особенно бледными. Ему лет двадцать пять,</w:t>
      </w:r>
      <w:r w:rsidRPr="00A01DE6">
        <w:rPr>
          <w:rFonts w:ascii="Times New Roman" w:hAnsi="Times New Roman" w:cs="Times New Roman"/>
          <w:i/>
          <w:color w:val="000000"/>
          <w:sz w:val="28"/>
          <w:szCs w:val="28"/>
        </w:rPr>
        <w:t xml:space="preserve"> </w:t>
      </w:r>
      <w:r w:rsidR="00CD0612" w:rsidRPr="00A01DE6">
        <w:rPr>
          <w:rFonts w:ascii="Times New Roman" w:hAnsi="Times New Roman" w:cs="Times New Roman"/>
          <w:i/>
          <w:color w:val="000000"/>
          <w:sz w:val="28"/>
          <w:szCs w:val="28"/>
        </w:rPr>
        <w:t>светлые волосы очень гладко прилизаны, профиль – острый, движенья не лишены какой-то молодцеватой небрежности</w:t>
      </w:r>
      <w:r w:rsidR="00CD0612" w:rsidRPr="004A615F">
        <w:rPr>
          <w:rFonts w:ascii="Times New Roman" w:hAnsi="Times New Roman" w:cs="Times New Roman"/>
          <w:i/>
          <w:color w:val="000000"/>
          <w:sz w:val="28"/>
          <w:szCs w:val="28"/>
          <w:highlight w:val="yellow"/>
        </w:rPr>
        <w:t xml:space="preserve">» </w:t>
      </w:r>
      <w:r w:rsidR="00CD0612" w:rsidRPr="004A615F">
        <w:rPr>
          <w:rFonts w:ascii="Times New Roman" w:hAnsi="Times New Roman" w:cs="Times New Roman"/>
          <w:color w:val="000000"/>
          <w:sz w:val="28"/>
          <w:szCs w:val="28"/>
          <w:highlight w:val="yellow"/>
        </w:rPr>
        <w:t>[</w:t>
      </w:r>
      <w:r w:rsidR="004A615F" w:rsidRPr="004A615F">
        <w:rPr>
          <w:rFonts w:ascii="Times New Roman" w:hAnsi="Times New Roman" w:cs="Times New Roman"/>
          <w:color w:val="000000"/>
          <w:sz w:val="28"/>
          <w:szCs w:val="28"/>
          <w:highlight w:val="yellow"/>
        </w:rPr>
        <w:t>Набоков, В.В. Пьесы в прозе. «Событие» [Электронный ресурс]. – Режим доступа: http://lib.ru/NABOKOW/piesy.txt. – Дата обращения: 30.11.2020.</w:t>
      </w:r>
      <w:r w:rsidR="00CD0612" w:rsidRPr="004A615F">
        <w:rPr>
          <w:rFonts w:ascii="Times New Roman" w:hAnsi="Times New Roman" w:cs="Times New Roman"/>
          <w:color w:val="000000"/>
          <w:sz w:val="28"/>
          <w:szCs w:val="28"/>
          <w:highlight w:val="yellow"/>
        </w:rPr>
        <w:t>].</w:t>
      </w:r>
      <w:r w:rsidR="00CD0612" w:rsidRPr="004A615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Белый цвет в данном случае </w:t>
      </w:r>
      <w:r w:rsidR="008F4DD9">
        <w:rPr>
          <w:rFonts w:ascii="Times New Roman" w:hAnsi="Times New Roman" w:cs="Times New Roman"/>
          <w:color w:val="000000"/>
          <w:sz w:val="28"/>
          <w:szCs w:val="28"/>
        </w:rPr>
        <w:t xml:space="preserve">вступает в резкий контраст с мрачным фоном помещения, в котором он находится. </w:t>
      </w:r>
      <w:r w:rsidR="008F4DD9" w:rsidRPr="008F4DD9">
        <w:rPr>
          <w:rFonts w:ascii="Times New Roman" w:hAnsi="Times New Roman" w:cs="Times New Roman"/>
          <w:color w:val="000000"/>
          <w:sz w:val="28"/>
          <w:szCs w:val="28"/>
        </w:rPr>
        <w:t xml:space="preserve">Заметим </w:t>
      </w:r>
      <w:r w:rsidR="00CD0612" w:rsidRPr="008F4DD9">
        <w:rPr>
          <w:rFonts w:ascii="Times New Roman" w:hAnsi="Times New Roman" w:cs="Times New Roman"/>
          <w:color w:val="000000"/>
          <w:sz w:val="28"/>
          <w:szCs w:val="28"/>
        </w:rPr>
        <w:t xml:space="preserve">– «верхняя часть повседневной, парадной и полевой формы одежды, выполняемой особым покроем, и носимой людьми, военнослужащими в вооруженных силах или служащими в правоохранительных органах большинства государств мира» </w:t>
      </w:r>
      <w:r w:rsidR="00CD0612" w:rsidRPr="004A615F">
        <w:rPr>
          <w:rFonts w:ascii="Times New Roman" w:hAnsi="Times New Roman" w:cs="Times New Roman"/>
          <w:color w:val="000000"/>
          <w:sz w:val="28"/>
          <w:szCs w:val="28"/>
          <w:highlight w:val="yellow"/>
        </w:rPr>
        <w:t>[</w:t>
      </w:r>
      <w:r w:rsidR="004A615F" w:rsidRPr="004A615F">
        <w:rPr>
          <w:color w:val="000000"/>
          <w:sz w:val="27"/>
          <w:szCs w:val="27"/>
          <w:highlight w:val="yellow"/>
        </w:rPr>
        <w:t>Китель [Электронный ресурс]. – Режим доступа: https://ru.wikipedia.org/wiki/Китель. – Дата обращения: 29.11.2020</w:t>
      </w:r>
      <w:r w:rsidR="00CD0612" w:rsidRPr="004A615F">
        <w:rPr>
          <w:rFonts w:ascii="Times New Roman" w:hAnsi="Times New Roman" w:cs="Times New Roman"/>
          <w:color w:val="000000"/>
          <w:sz w:val="28"/>
          <w:szCs w:val="28"/>
          <w:highlight w:val="yellow"/>
        </w:rPr>
        <w:t>].</w:t>
      </w:r>
      <w:r w:rsidR="00CD0612" w:rsidRPr="008F4DD9">
        <w:rPr>
          <w:rFonts w:ascii="Times New Roman" w:hAnsi="Times New Roman" w:cs="Times New Roman"/>
          <w:color w:val="000000"/>
          <w:sz w:val="28"/>
          <w:szCs w:val="28"/>
        </w:rPr>
        <w:t xml:space="preserve"> </w:t>
      </w:r>
      <w:r w:rsidR="008F4DD9">
        <w:rPr>
          <w:rFonts w:ascii="Times New Roman" w:hAnsi="Times New Roman" w:cs="Times New Roman"/>
          <w:color w:val="000000"/>
          <w:sz w:val="28"/>
          <w:szCs w:val="28"/>
        </w:rPr>
        <w:t>С помощью такого невербального приема В.В. Набоков указывает на военное прошлое своего героя. Не слышав речь героя, не учитывая ее словесное оформление, лишь черед костюмную деталь, мы можем предположить, что Федор Федо</w:t>
      </w:r>
      <w:r w:rsidR="00D55504">
        <w:rPr>
          <w:rFonts w:ascii="Times New Roman" w:hAnsi="Times New Roman" w:cs="Times New Roman"/>
          <w:color w:val="000000"/>
          <w:sz w:val="28"/>
          <w:szCs w:val="28"/>
        </w:rPr>
        <w:t xml:space="preserve">рович имеет отношение к белому </w:t>
      </w:r>
      <w:r w:rsidR="00CD0612" w:rsidRPr="00D55504">
        <w:rPr>
          <w:rFonts w:ascii="Times New Roman" w:hAnsi="Times New Roman" w:cs="Times New Roman"/>
          <w:color w:val="000000"/>
          <w:sz w:val="28"/>
          <w:szCs w:val="27"/>
        </w:rPr>
        <w:t>движению, ведь многие русские офицеры в свое время были контрреволюционерами.</w:t>
      </w:r>
      <w:r w:rsidR="004A615F">
        <w:rPr>
          <w:rFonts w:ascii="Times New Roman" w:hAnsi="Times New Roman" w:cs="Times New Roman"/>
          <w:color w:val="000000"/>
          <w:sz w:val="28"/>
          <w:szCs w:val="27"/>
        </w:rPr>
        <w:t xml:space="preserve"> </w:t>
      </w:r>
    </w:p>
    <w:p w:rsidR="00CD0612" w:rsidRDefault="00CD0612" w:rsidP="008F4DD9">
      <w:pPr>
        <w:shd w:val="clear" w:color="auto" w:fill="FFFFFF"/>
        <w:spacing w:after="0" w:line="240" w:lineRule="auto"/>
        <w:ind w:firstLine="709"/>
        <w:jc w:val="both"/>
        <w:rPr>
          <w:rFonts w:ascii="Times New Roman" w:hAnsi="Times New Roman" w:cs="Times New Roman"/>
          <w:color w:val="000000"/>
          <w:sz w:val="28"/>
          <w:szCs w:val="28"/>
        </w:rPr>
      </w:pPr>
      <w:r w:rsidRPr="004A615F">
        <w:rPr>
          <w:rFonts w:ascii="Times New Roman" w:hAnsi="Times New Roman" w:cs="Times New Roman"/>
          <w:color w:val="000000"/>
          <w:sz w:val="28"/>
          <w:szCs w:val="28"/>
        </w:rPr>
        <w:t xml:space="preserve"> Здесь необходимо обратить внимание на то,</w:t>
      </w:r>
      <w:r w:rsidR="004A615F" w:rsidRPr="004A615F">
        <w:rPr>
          <w:rFonts w:ascii="Times New Roman" w:hAnsi="Times New Roman" w:cs="Times New Roman"/>
          <w:color w:val="000000"/>
          <w:sz w:val="28"/>
          <w:szCs w:val="28"/>
        </w:rPr>
        <w:t xml:space="preserve"> что спустя многие реплики героя, а именно</w:t>
      </w:r>
      <w:r w:rsidRPr="004A615F">
        <w:rPr>
          <w:rFonts w:ascii="Times New Roman" w:hAnsi="Times New Roman" w:cs="Times New Roman"/>
          <w:color w:val="000000"/>
          <w:sz w:val="28"/>
          <w:szCs w:val="28"/>
        </w:rPr>
        <w:t xml:space="preserve"> в конце пьесы Набоков</w:t>
      </w:r>
      <w:r w:rsidR="004A615F" w:rsidRPr="004A615F">
        <w:rPr>
          <w:rFonts w:ascii="Times New Roman" w:hAnsi="Times New Roman" w:cs="Times New Roman"/>
          <w:color w:val="000000"/>
          <w:sz w:val="28"/>
          <w:szCs w:val="28"/>
        </w:rPr>
        <w:t>, вновь используя невербальный прием,</w:t>
      </w:r>
      <w:r w:rsidRPr="004A615F">
        <w:rPr>
          <w:rFonts w:ascii="Times New Roman" w:hAnsi="Times New Roman" w:cs="Times New Roman"/>
          <w:color w:val="000000"/>
          <w:sz w:val="28"/>
          <w:szCs w:val="28"/>
        </w:rPr>
        <w:t xml:space="preserve"> как бы «переодевает» своего героя. Так, мы читаем: «входит Федор Федорович. Он в костюме цвета хаки, с кушачком, в руке тросточка» [</w:t>
      </w:r>
      <w:r w:rsidR="004A615F" w:rsidRPr="004A615F">
        <w:rPr>
          <w:rFonts w:ascii="Times New Roman" w:hAnsi="Times New Roman" w:cs="Times New Roman"/>
          <w:color w:val="000000"/>
          <w:sz w:val="28"/>
          <w:szCs w:val="28"/>
          <w:highlight w:val="yellow"/>
        </w:rPr>
        <w:t>Набоков, В.В. Пьесы в прозе. «Событие» [Электронный ресурс]. – Режим доступа: http://lib.ru/NABOKOW/piesy.txt. – Дата обращения: 30.11.2020.</w:t>
      </w:r>
      <w:r w:rsidRPr="004A615F">
        <w:rPr>
          <w:rFonts w:ascii="Times New Roman" w:hAnsi="Times New Roman" w:cs="Times New Roman"/>
          <w:color w:val="000000"/>
          <w:sz w:val="28"/>
          <w:szCs w:val="28"/>
        </w:rPr>
        <w:t>]. Цвет хаки, как правило, указывает на человека военной профессии, что, как и в первом наряде</w:t>
      </w:r>
      <w:r w:rsidR="004A615F" w:rsidRPr="004A615F">
        <w:rPr>
          <w:rFonts w:ascii="Times New Roman" w:hAnsi="Times New Roman" w:cs="Times New Roman"/>
          <w:color w:val="000000"/>
          <w:sz w:val="28"/>
          <w:szCs w:val="28"/>
        </w:rPr>
        <w:t>.</w:t>
      </w:r>
      <w:r w:rsidRPr="004A615F">
        <w:rPr>
          <w:rFonts w:ascii="Times New Roman" w:hAnsi="Times New Roman" w:cs="Times New Roman"/>
          <w:color w:val="000000"/>
          <w:sz w:val="28"/>
          <w:szCs w:val="28"/>
        </w:rPr>
        <w:t xml:space="preserve"> </w:t>
      </w:r>
      <w:r w:rsidRPr="004A615F">
        <w:rPr>
          <w:rFonts w:ascii="Times New Roman" w:hAnsi="Times New Roman" w:cs="Times New Roman"/>
          <w:color w:val="000000"/>
          <w:sz w:val="28"/>
          <w:szCs w:val="28"/>
        </w:rPr>
        <w:lastRenderedPageBreak/>
        <w:t>героя, подчеркивает его прошлое, позволяя говорить нам о некой ретроспекции в тексте.</w:t>
      </w:r>
    </w:p>
    <w:p w:rsidR="00CD0612" w:rsidRDefault="00FB7412" w:rsidP="00B256C2">
      <w:pPr>
        <w:shd w:val="clear" w:color="auto" w:fill="FFFFFF"/>
        <w:spacing w:after="0" w:line="240" w:lineRule="auto"/>
        <w:ind w:firstLine="709"/>
        <w:jc w:val="both"/>
        <w:rPr>
          <w:rFonts w:ascii="Times New Roman" w:hAnsi="Times New Roman" w:cs="Times New Roman"/>
          <w:color w:val="000000"/>
          <w:sz w:val="28"/>
          <w:szCs w:val="27"/>
        </w:rPr>
      </w:pPr>
      <w:r w:rsidRPr="00FB7412">
        <w:rPr>
          <w:rFonts w:ascii="Times New Roman" w:hAnsi="Times New Roman" w:cs="Times New Roman"/>
          <w:color w:val="000000"/>
          <w:sz w:val="28"/>
          <w:szCs w:val="28"/>
        </w:rPr>
        <w:t>Немало важным представляется и появление Алексея Кузнецова, которое также начинается не с его речи, а с ремарки</w:t>
      </w:r>
      <w:r w:rsidR="00CD0612" w:rsidRPr="00FB7412">
        <w:rPr>
          <w:rFonts w:ascii="Times New Roman" w:hAnsi="Times New Roman" w:cs="Times New Roman"/>
          <w:color w:val="000000"/>
          <w:sz w:val="28"/>
          <w:szCs w:val="28"/>
        </w:rPr>
        <w:t>:</w:t>
      </w:r>
      <w:r w:rsidR="00CD0612" w:rsidRPr="00FB7412">
        <w:rPr>
          <w:rFonts w:ascii="Times New Roman" w:hAnsi="Times New Roman" w:cs="Times New Roman"/>
          <w:i/>
          <w:color w:val="000000"/>
          <w:sz w:val="28"/>
          <w:szCs w:val="28"/>
        </w:rPr>
        <w:t xml:space="preserve"> «Он в сером дорожном костюме, без шапки, желтый макинтош перекинут через руку. Это человек среднего роста с бритым невзрачным лицом, с прищуренными близорукими глазами. Волосы темные, слегка поредевшие на висках, галстук в горошинку бантиком. С первого взгляда никак не</w:t>
      </w:r>
      <w:r w:rsidRPr="00FB7412">
        <w:rPr>
          <w:rFonts w:ascii="Times New Roman" w:hAnsi="Times New Roman" w:cs="Times New Roman"/>
          <w:i/>
          <w:color w:val="000000"/>
          <w:sz w:val="28"/>
          <w:szCs w:val="28"/>
        </w:rPr>
        <w:t xml:space="preserve"> </w:t>
      </w:r>
      <w:r w:rsidR="00CD0612" w:rsidRPr="00FB7412">
        <w:rPr>
          <w:rFonts w:ascii="Times New Roman" w:hAnsi="Times New Roman" w:cs="Times New Roman"/>
          <w:i/>
          <w:color w:val="000000"/>
          <w:sz w:val="28"/>
          <w:szCs w:val="28"/>
        </w:rPr>
        <w:t xml:space="preserve">определишь, иностранец ли он или русский» </w:t>
      </w:r>
      <w:r w:rsidR="00CD0612" w:rsidRPr="00FB7412">
        <w:rPr>
          <w:rFonts w:ascii="Times New Roman" w:hAnsi="Times New Roman" w:cs="Times New Roman"/>
          <w:color w:val="000000"/>
          <w:sz w:val="28"/>
          <w:szCs w:val="28"/>
        </w:rPr>
        <w:t>[</w:t>
      </w:r>
      <w:r w:rsidRPr="004A615F">
        <w:rPr>
          <w:rFonts w:ascii="Times New Roman" w:hAnsi="Times New Roman" w:cs="Times New Roman"/>
          <w:color w:val="000000"/>
          <w:sz w:val="28"/>
          <w:szCs w:val="28"/>
          <w:highlight w:val="yellow"/>
        </w:rPr>
        <w:t>Набоков, В.В. Пьесы в прозе. «Событие» [Электронный ресурс]. – Режим доступа: http://lib.ru/NABOKOW/piesy.txt. – Дата обращения: 30.11.2020.</w:t>
      </w:r>
      <w:r w:rsidR="00CD0612" w:rsidRPr="00FB7412">
        <w:rPr>
          <w:rFonts w:ascii="Times New Roman" w:hAnsi="Times New Roman" w:cs="Times New Roman"/>
          <w:color w:val="000000"/>
          <w:sz w:val="28"/>
          <w:szCs w:val="28"/>
        </w:rPr>
        <w:t xml:space="preserve">]. </w:t>
      </w:r>
      <w:r w:rsidR="00CD0612" w:rsidRPr="00B256C2">
        <w:rPr>
          <w:rFonts w:ascii="Times New Roman" w:hAnsi="Times New Roman" w:cs="Times New Roman"/>
          <w:color w:val="000000"/>
          <w:sz w:val="28"/>
          <w:szCs w:val="27"/>
        </w:rPr>
        <w:t>Он вообще «трудноуловимая» личность: то ли разведчик, то ли шпион, то ли заговорщик. Кузнецов на протяжении пьесы занят какой-то тайной деятельностью, поэтому его внешность, в том числе вышеописанный костюм, неброски и не позволяют с точностью определить, к какому миру он принадлежит – европейскому или русскому</w:t>
      </w:r>
      <w:r w:rsidR="00B256C2">
        <w:rPr>
          <w:rFonts w:ascii="Times New Roman" w:hAnsi="Times New Roman" w:cs="Times New Roman"/>
          <w:color w:val="000000"/>
          <w:sz w:val="28"/>
          <w:szCs w:val="27"/>
        </w:rPr>
        <w:t>.</w:t>
      </w:r>
    </w:p>
    <w:p w:rsidR="00CD0612" w:rsidRDefault="00B256C2" w:rsidP="001B1202">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7"/>
        </w:rPr>
        <w:t xml:space="preserve">Костюмная деталь как средство невербальной характеристики сопровождает встречается и в ремарке, сопровождающей </w:t>
      </w:r>
      <w:r w:rsidRPr="00B256C2">
        <w:rPr>
          <w:rFonts w:ascii="Times New Roman" w:hAnsi="Times New Roman" w:cs="Times New Roman"/>
          <w:color w:val="000000"/>
          <w:sz w:val="28"/>
          <w:szCs w:val="28"/>
        </w:rPr>
        <w:t xml:space="preserve">появление </w:t>
      </w:r>
      <w:r w:rsidR="00516731" w:rsidRPr="00B256C2">
        <w:rPr>
          <w:rFonts w:ascii="Times New Roman" w:hAnsi="Times New Roman" w:cs="Times New Roman"/>
          <w:color w:val="000000"/>
          <w:sz w:val="28"/>
          <w:szCs w:val="28"/>
        </w:rPr>
        <w:t>Таубендорфа: «Он в шляпе, без пальто, худой, с подстриженными усами, в очень потрепанном, но еще изящном смокинге» [</w:t>
      </w:r>
      <w:r w:rsidRPr="004A615F">
        <w:rPr>
          <w:rFonts w:ascii="Times New Roman" w:hAnsi="Times New Roman" w:cs="Times New Roman"/>
          <w:color w:val="000000"/>
          <w:sz w:val="28"/>
          <w:szCs w:val="28"/>
          <w:highlight w:val="yellow"/>
        </w:rPr>
        <w:t>Набоков, В.В. Пьесы в прозе. «Событие» [Электронный ресурс]. – Режим доступа: http://lib.ru/NABOKOW/piesy.txt. – Дата обращения: 30.11.2020</w:t>
      </w:r>
      <w:r w:rsidR="00516731" w:rsidRPr="00B256C2">
        <w:rPr>
          <w:rFonts w:ascii="Times New Roman" w:hAnsi="Times New Roman" w:cs="Times New Roman"/>
          <w:color w:val="000000"/>
          <w:sz w:val="28"/>
          <w:szCs w:val="28"/>
        </w:rPr>
        <w:t xml:space="preserve">]. </w:t>
      </w:r>
      <w:r w:rsidR="00516731" w:rsidRPr="00B256C2">
        <w:rPr>
          <w:rFonts w:ascii="Times New Roman" w:hAnsi="Times New Roman" w:cs="Times New Roman"/>
          <w:color w:val="000000"/>
          <w:sz w:val="28"/>
          <w:szCs w:val="27"/>
        </w:rPr>
        <w:t xml:space="preserve">Отметим, что смокинг – вечерний чёрный пиджак с открытой грудью и длинными, обшитыми атласом лацканами, разновидность вечернего костюма </w:t>
      </w:r>
      <w:r w:rsidR="00516731" w:rsidRPr="00B256C2">
        <w:rPr>
          <w:rFonts w:ascii="Times New Roman" w:hAnsi="Times New Roman" w:cs="Times New Roman"/>
          <w:color w:val="000000"/>
          <w:sz w:val="28"/>
          <w:szCs w:val="28"/>
          <w:highlight w:val="yellow"/>
        </w:rPr>
        <w:t>[</w:t>
      </w:r>
      <w:r w:rsidRPr="00B256C2">
        <w:rPr>
          <w:rFonts w:ascii="Times New Roman" w:hAnsi="Times New Roman" w:cs="Times New Roman"/>
          <w:color w:val="000000"/>
          <w:sz w:val="28"/>
          <w:szCs w:val="28"/>
          <w:highlight w:val="yellow"/>
        </w:rPr>
        <w:t>Смокинг. [Электронный ресурс]. – Режим доступа: https://ru.wikipedia.org/wiki/Смокинг. – Дата обращения: 30.11.2020.</w:t>
      </w:r>
      <w:r w:rsidR="00516731" w:rsidRPr="00B256C2">
        <w:rPr>
          <w:rFonts w:ascii="Times New Roman" w:hAnsi="Times New Roman" w:cs="Times New Roman"/>
          <w:color w:val="000000"/>
          <w:sz w:val="28"/>
          <w:szCs w:val="28"/>
          <w:highlight w:val="yellow"/>
        </w:rPr>
        <w:t>].</w:t>
      </w:r>
      <w:r w:rsidR="00516731" w:rsidRPr="00B256C2">
        <w:rPr>
          <w:rFonts w:ascii="Times New Roman" w:hAnsi="Times New Roman" w:cs="Times New Roman"/>
          <w:color w:val="000000"/>
          <w:sz w:val="28"/>
          <w:szCs w:val="28"/>
        </w:rPr>
        <w:t xml:space="preserve"> </w:t>
      </w:r>
      <w:r w:rsidR="00516731" w:rsidRPr="001B1202">
        <w:rPr>
          <w:rFonts w:ascii="Times New Roman" w:hAnsi="Times New Roman" w:cs="Times New Roman"/>
          <w:color w:val="000000"/>
          <w:sz w:val="28"/>
          <w:szCs w:val="28"/>
        </w:rPr>
        <w:t xml:space="preserve">Его потрепанный, но все еще изящный смокинг тоже из прошлой жизни и здесь кажется нелепым, инородным. Такой наряд чем-то напоминает костюм Кузнецова. Неудивительно: Таубендорфу в отведена особая роль – двойника главного героя, не только друга, но и защитника Ольги, к которой он явно неравнодушен и уже в первом действии в разговоре с Кузнецовым признается: </w:t>
      </w:r>
      <w:r w:rsidR="00516731" w:rsidRPr="001B1202">
        <w:rPr>
          <w:rFonts w:ascii="Times New Roman" w:hAnsi="Times New Roman" w:cs="Times New Roman"/>
          <w:i/>
          <w:color w:val="000000"/>
          <w:sz w:val="28"/>
          <w:szCs w:val="28"/>
        </w:rPr>
        <w:t>«Таубендорф: Она такая прелесть – твоя жена. Я никогда не пойму, как ты мог с ней разойтись</w:t>
      </w:r>
      <w:proofErr w:type="gramStart"/>
      <w:r w:rsidR="00516731" w:rsidRPr="001B1202">
        <w:rPr>
          <w:rFonts w:ascii="Times New Roman" w:hAnsi="Times New Roman" w:cs="Times New Roman"/>
          <w:i/>
          <w:color w:val="000000"/>
          <w:sz w:val="28"/>
          <w:szCs w:val="28"/>
        </w:rPr>
        <w:t>…»</w:t>
      </w:r>
      <w:r w:rsidR="00516731" w:rsidRPr="001B1202">
        <w:rPr>
          <w:rFonts w:ascii="Times New Roman" w:hAnsi="Times New Roman" w:cs="Times New Roman"/>
          <w:color w:val="000000"/>
          <w:sz w:val="28"/>
          <w:szCs w:val="28"/>
        </w:rPr>
        <w:t>[</w:t>
      </w:r>
      <w:proofErr w:type="gramEnd"/>
      <w:r w:rsidR="001B1202" w:rsidRPr="001B1202">
        <w:rPr>
          <w:rFonts w:ascii="Times New Roman" w:hAnsi="Times New Roman" w:cs="Times New Roman"/>
          <w:color w:val="000000"/>
          <w:sz w:val="28"/>
          <w:szCs w:val="28"/>
          <w:highlight w:val="yellow"/>
        </w:rPr>
        <w:t>Набоков, В.В. Пьесы в прозе. «Событие» [Электронный ресурс]. – Режим доступа: http://lib.ru/NABOKOW/piesy.txt. – Дата обращения: 30.11.2020</w:t>
      </w:r>
      <w:r w:rsidR="00516731" w:rsidRPr="001B1202">
        <w:rPr>
          <w:rFonts w:ascii="Times New Roman" w:hAnsi="Times New Roman" w:cs="Times New Roman"/>
          <w:color w:val="000000"/>
          <w:sz w:val="28"/>
          <w:szCs w:val="28"/>
        </w:rPr>
        <w:t>].</w:t>
      </w:r>
    </w:p>
    <w:p w:rsidR="00751FA2" w:rsidRDefault="005740CB" w:rsidP="00751FA2">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Нельзя не обратить внимание и на то, как использует В.В. Набоков костюм как невербальную коммуникацию при появлении </w:t>
      </w:r>
      <w:r w:rsidR="00516731">
        <w:rPr>
          <w:color w:val="000000"/>
          <w:sz w:val="27"/>
          <w:szCs w:val="27"/>
        </w:rPr>
        <w:t>Марианны Таль</w:t>
      </w:r>
      <w:r>
        <w:rPr>
          <w:color w:val="000000"/>
          <w:sz w:val="27"/>
          <w:szCs w:val="27"/>
        </w:rPr>
        <w:t xml:space="preserve">. </w:t>
      </w:r>
      <w:r w:rsidRPr="005740CB">
        <w:rPr>
          <w:rFonts w:ascii="Times New Roman" w:hAnsi="Times New Roman" w:cs="Times New Roman"/>
          <w:color w:val="000000"/>
          <w:sz w:val="28"/>
          <w:szCs w:val="28"/>
        </w:rPr>
        <w:t xml:space="preserve">Так, из ремарки мы узнаем следующее: </w:t>
      </w:r>
      <w:r w:rsidR="00516731" w:rsidRPr="005740CB">
        <w:rPr>
          <w:rFonts w:ascii="Times New Roman" w:hAnsi="Times New Roman" w:cs="Times New Roman"/>
          <w:color w:val="000000"/>
          <w:sz w:val="28"/>
          <w:szCs w:val="28"/>
        </w:rPr>
        <w:t>«Она в светло-сером платье-таер, стриженая» [</w:t>
      </w:r>
      <w:r w:rsidRPr="005740CB">
        <w:rPr>
          <w:rFonts w:ascii="Times New Roman" w:hAnsi="Times New Roman" w:cs="Times New Roman"/>
          <w:color w:val="000000"/>
          <w:sz w:val="28"/>
          <w:szCs w:val="28"/>
          <w:highlight w:val="yellow"/>
        </w:rPr>
        <w:t>Набоков, В.В. Пьесы в прозе. «Событие» [Электронный ресурс]. – Режим доступа: http://lib.ru/NABOKOW/piesy.txt. – Дата обращения: 30.11.2020</w:t>
      </w:r>
      <w:r w:rsidR="00516731" w:rsidRPr="005740CB">
        <w:rPr>
          <w:rFonts w:ascii="Times New Roman" w:hAnsi="Times New Roman" w:cs="Times New Roman"/>
          <w:color w:val="000000"/>
          <w:sz w:val="28"/>
          <w:szCs w:val="28"/>
        </w:rPr>
        <w:t xml:space="preserve">]. </w:t>
      </w:r>
      <w:r w:rsidRPr="005740CB">
        <w:rPr>
          <w:rFonts w:ascii="Times New Roman" w:hAnsi="Times New Roman" w:cs="Times New Roman"/>
          <w:color w:val="000000"/>
          <w:sz w:val="28"/>
          <w:szCs w:val="28"/>
        </w:rPr>
        <w:t xml:space="preserve">Заметим, что </w:t>
      </w:r>
      <w:r w:rsidR="00516731" w:rsidRPr="005740CB">
        <w:rPr>
          <w:rFonts w:ascii="Times New Roman" w:hAnsi="Times New Roman" w:cs="Times New Roman"/>
          <w:color w:val="000000"/>
          <w:sz w:val="28"/>
          <w:szCs w:val="28"/>
        </w:rPr>
        <w:t>В.В. Набоков не случайно упоминает именно такой фасон платья. Автор ярко подчеркивает контраст между выбранным нарядом и самой героиней, поскольку даме полусвета вовсе не соответствует выбранный фасон платья – таер.</w:t>
      </w:r>
      <w:r w:rsidRPr="005740CB">
        <w:rPr>
          <w:rFonts w:ascii="Times New Roman" w:hAnsi="Times New Roman" w:cs="Times New Roman"/>
          <w:color w:val="000000"/>
          <w:sz w:val="28"/>
          <w:szCs w:val="28"/>
        </w:rPr>
        <w:t xml:space="preserve"> И если анализировать речь героини и ее внешний вид, то мы увидим явное противопоставление вербального и невербального описания героини.</w:t>
      </w:r>
    </w:p>
    <w:p w:rsidR="00516731" w:rsidRDefault="00516731" w:rsidP="00751FA2">
      <w:pPr>
        <w:shd w:val="clear" w:color="auto" w:fill="FFFFFF"/>
        <w:spacing w:after="0" w:line="240" w:lineRule="auto"/>
        <w:ind w:firstLine="709"/>
        <w:jc w:val="both"/>
        <w:rPr>
          <w:rFonts w:ascii="Times New Roman" w:hAnsi="Times New Roman" w:cs="Times New Roman"/>
          <w:color w:val="000000"/>
          <w:sz w:val="28"/>
          <w:szCs w:val="28"/>
        </w:rPr>
      </w:pPr>
      <w:r w:rsidRPr="00751FA2">
        <w:rPr>
          <w:rFonts w:ascii="Times New Roman" w:hAnsi="Times New Roman" w:cs="Times New Roman"/>
          <w:color w:val="000000"/>
          <w:sz w:val="28"/>
          <w:szCs w:val="28"/>
        </w:rPr>
        <w:lastRenderedPageBreak/>
        <w:t>В противовес ей жена Кузнецова Ольга Павловна, сидя в скромной комнате берлинского пансиона, «вышивает шелковую сорочку. Она в очень простом темном платье, не совсем модном: оно просторнее и дольше,</w:t>
      </w:r>
      <w:r w:rsidR="00751FA2" w:rsidRPr="00751FA2">
        <w:rPr>
          <w:rFonts w:ascii="Times New Roman" w:hAnsi="Times New Roman" w:cs="Times New Roman"/>
          <w:color w:val="000000"/>
          <w:sz w:val="28"/>
          <w:szCs w:val="28"/>
        </w:rPr>
        <w:t xml:space="preserve"> </w:t>
      </w:r>
      <w:r w:rsidRPr="00751FA2">
        <w:rPr>
          <w:rFonts w:ascii="Times New Roman" w:hAnsi="Times New Roman" w:cs="Times New Roman"/>
          <w:color w:val="000000"/>
          <w:sz w:val="28"/>
          <w:szCs w:val="28"/>
        </w:rPr>
        <w:t>чем носят теперь» [</w:t>
      </w:r>
      <w:r w:rsidR="00751FA2" w:rsidRPr="00751FA2">
        <w:rPr>
          <w:rFonts w:ascii="Times New Roman" w:hAnsi="Times New Roman" w:cs="Times New Roman"/>
          <w:color w:val="000000"/>
          <w:sz w:val="28"/>
          <w:szCs w:val="28"/>
          <w:highlight w:val="yellow"/>
        </w:rPr>
        <w:t>Набоков, В.В. Пьесы в прозе. «Событие» [Электронный ресурс]. – Режим доступа: http://lib.ru/NABOKOW/piesy.txt. – Дата обращения: 30.11.2020</w:t>
      </w:r>
      <w:r w:rsidRPr="00751FA2">
        <w:rPr>
          <w:rFonts w:ascii="Times New Roman" w:hAnsi="Times New Roman" w:cs="Times New Roman"/>
          <w:color w:val="000000"/>
          <w:sz w:val="28"/>
          <w:szCs w:val="28"/>
        </w:rPr>
        <w:t>]. В этой ее «несовременности», видимо, зашифрована ностальгия по прошлому, по утраченному, а темный цвет платья усиливает это ощущение.</w:t>
      </w:r>
    </w:p>
    <w:p w:rsidR="00516731" w:rsidRPr="00CD0612" w:rsidRDefault="00751FA2" w:rsidP="005C2A48">
      <w:pPr>
        <w:shd w:val="clear" w:color="auto" w:fill="FFFFFF"/>
        <w:spacing w:after="0" w:line="240" w:lineRule="auto"/>
        <w:ind w:firstLine="709"/>
        <w:jc w:val="both"/>
        <w:rPr>
          <w:rFonts w:ascii="Times New Roman" w:hAnsi="Times New Roman" w:cs="Times New Roman"/>
          <w:sz w:val="28"/>
        </w:rPr>
      </w:pPr>
      <w:r>
        <w:rPr>
          <w:rFonts w:ascii="Times New Roman" w:hAnsi="Times New Roman" w:cs="Times New Roman"/>
          <w:color w:val="000000"/>
          <w:sz w:val="28"/>
          <w:szCs w:val="28"/>
        </w:rPr>
        <w:t>Не претендуя в рамках данного исследование на детальное изучение темы, можем констатировать, что на ряду с вербальными средствами общениями весьма часто используются и невербальные, к которым можно отнести жесты, мимику, детали одежды и т.д. В ходе работы с драматическим произведением В.В. Набокова «Человек из СССР» нами было установлено, что описание деталей костюма персонажей позволяют автору представить читателю своих героев. Неслуча</w:t>
      </w:r>
      <w:r w:rsidR="005C2A48">
        <w:rPr>
          <w:rFonts w:ascii="Times New Roman" w:hAnsi="Times New Roman" w:cs="Times New Roman"/>
          <w:color w:val="000000"/>
          <w:sz w:val="28"/>
          <w:szCs w:val="28"/>
        </w:rPr>
        <w:t>й</w:t>
      </w:r>
      <w:r>
        <w:rPr>
          <w:rFonts w:ascii="Times New Roman" w:hAnsi="Times New Roman" w:cs="Times New Roman"/>
          <w:color w:val="000000"/>
          <w:sz w:val="28"/>
          <w:szCs w:val="28"/>
        </w:rPr>
        <w:t xml:space="preserve">но, как было замечено в ходе исследования, </w:t>
      </w:r>
      <w:r w:rsidRPr="000C4FCD">
        <w:rPr>
          <w:rFonts w:ascii="Times New Roman" w:hAnsi="Times New Roman" w:cs="Times New Roman"/>
          <w:sz w:val="28"/>
          <w:szCs w:val="28"/>
        </w:rPr>
        <w:t>невербальная коммуникация используется автором, как правило,</w:t>
      </w:r>
      <w:r w:rsidR="005C2A48">
        <w:rPr>
          <w:rFonts w:ascii="Times New Roman" w:hAnsi="Times New Roman" w:cs="Times New Roman"/>
          <w:sz w:val="28"/>
          <w:szCs w:val="28"/>
        </w:rPr>
        <w:t xml:space="preserve"> в препозитивных ремарках – в тех, которые следует перед репликами персонажей. Отметим, благодаря невербальным компонентам ремарки, включающие в себя костюмные детали, Набокову удается подчеркнуть пародийный смысл своей пьесы, поскольку препозитивные ремарки и следующие за ними диалоги и монологи героев позволяют сделать вывод, что </w:t>
      </w:r>
      <w:r w:rsidR="00516731">
        <w:rPr>
          <w:color w:val="000000"/>
          <w:sz w:val="27"/>
          <w:szCs w:val="27"/>
        </w:rPr>
        <w:t>в одном и том же образе соединены полярные черты: персонаж одновременно и положительный герой, и трикстер, то есть буквально «двойственный». Таковы все перечисленные персонажи</w:t>
      </w:r>
      <w:r w:rsidR="005C2A48">
        <w:rPr>
          <w:color w:val="000000"/>
          <w:sz w:val="27"/>
          <w:szCs w:val="27"/>
        </w:rPr>
        <w:t>, образ которых и раскрывается по средствам костюмной детали, являющейся, как было уставлено в рамках нашего исследования, одной из основ невербального поведения героев.</w:t>
      </w:r>
      <w:bookmarkStart w:id="0" w:name="_GoBack"/>
      <w:bookmarkEnd w:id="0"/>
      <w:r w:rsidR="005C2A48">
        <w:rPr>
          <w:color w:val="000000"/>
          <w:sz w:val="27"/>
          <w:szCs w:val="27"/>
        </w:rPr>
        <w:t xml:space="preserve"> </w:t>
      </w:r>
    </w:p>
    <w:sectPr w:rsidR="00516731" w:rsidRPr="00CD0612" w:rsidSect="00FD66D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612"/>
    <w:rsid w:val="001B1202"/>
    <w:rsid w:val="004A615F"/>
    <w:rsid w:val="00516731"/>
    <w:rsid w:val="005740CB"/>
    <w:rsid w:val="005C2A48"/>
    <w:rsid w:val="005E2A8C"/>
    <w:rsid w:val="006A4D0B"/>
    <w:rsid w:val="00751FA2"/>
    <w:rsid w:val="00790627"/>
    <w:rsid w:val="008B303F"/>
    <w:rsid w:val="008F4DD9"/>
    <w:rsid w:val="00944E6E"/>
    <w:rsid w:val="00A01DE6"/>
    <w:rsid w:val="00A95C25"/>
    <w:rsid w:val="00B256C2"/>
    <w:rsid w:val="00BE7441"/>
    <w:rsid w:val="00CD0612"/>
    <w:rsid w:val="00D32FDA"/>
    <w:rsid w:val="00D55504"/>
    <w:rsid w:val="00F77FD1"/>
    <w:rsid w:val="00FB7412"/>
    <w:rsid w:val="00FD66DB"/>
    <w:rsid w:val="00FE3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1444"/>
  <w15:docId w15:val="{C24C618C-5A4C-4BAA-923E-D5282DED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06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D6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4366">
      <w:bodyDiv w:val="1"/>
      <w:marLeft w:val="0"/>
      <w:marRight w:val="0"/>
      <w:marTop w:val="0"/>
      <w:marBottom w:val="0"/>
      <w:divBdr>
        <w:top w:val="none" w:sz="0" w:space="0" w:color="auto"/>
        <w:left w:val="none" w:sz="0" w:space="0" w:color="auto"/>
        <w:bottom w:val="none" w:sz="0" w:space="0" w:color="auto"/>
        <w:right w:val="none" w:sz="0" w:space="0" w:color="auto"/>
      </w:divBdr>
    </w:div>
    <w:div w:id="519122225">
      <w:bodyDiv w:val="1"/>
      <w:marLeft w:val="0"/>
      <w:marRight w:val="0"/>
      <w:marTop w:val="0"/>
      <w:marBottom w:val="0"/>
      <w:divBdr>
        <w:top w:val="none" w:sz="0" w:space="0" w:color="auto"/>
        <w:left w:val="none" w:sz="0" w:space="0" w:color="auto"/>
        <w:bottom w:val="none" w:sz="0" w:space="0" w:color="auto"/>
        <w:right w:val="none" w:sz="0" w:space="0" w:color="auto"/>
      </w:divBdr>
    </w:div>
    <w:div w:id="682515190">
      <w:bodyDiv w:val="1"/>
      <w:marLeft w:val="0"/>
      <w:marRight w:val="0"/>
      <w:marTop w:val="0"/>
      <w:marBottom w:val="0"/>
      <w:divBdr>
        <w:top w:val="none" w:sz="0" w:space="0" w:color="auto"/>
        <w:left w:val="none" w:sz="0" w:space="0" w:color="auto"/>
        <w:bottom w:val="none" w:sz="0" w:space="0" w:color="auto"/>
        <w:right w:val="none" w:sz="0" w:space="0" w:color="auto"/>
      </w:divBdr>
    </w:div>
    <w:div w:id="684984428">
      <w:bodyDiv w:val="1"/>
      <w:marLeft w:val="0"/>
      <w:marRight w:val="0"/>
      <w:marTop w:val="0"/>
      <w:marBottom w:val="0"/>
      <w:divBdr>
        <w:top w:val="none" w:sz="0" w:space="0" w:color="auto"/>
        <w:left w:val="none" w:sz="0" w:space="0" w:color="auto"/>
        <w:bottom w:val="none" w:sz="0" w:space="0" w:color="auto"/>
        <w:right w:val="none" w:sz="0" w:space="0" w:color="auto"/>
      </w:divBdr>
    </w:div>
    <w:div w:id="940575349">
      <w:bodyDiv w:val="1"/>
      <w:marLeft w:val="0"/>
      <w:marRight w:val="0"/>
      <w:marTop w:val="0"/>
      <w:marBottom w:val="0"/>
      <w:divBdr>
        <w:top w:val="none" w:sz="0" w:space="0" w:color="auto"/>
        <w:left w:val="none" w:sz="0" w:space="0" w:color="auto"/>
        <w:bottom w:val="none" w:sz="0" w:space="0" w:color="auto"/>
        <w:right w:val="none" w:sz="0" w:space="0" w:color="auto"/>
      </w:divBdr>
    </w:div>
    <w:div w:id="1066534948">
      <w:bodyDiv w:val="1"/>
      <w:marLeft w:val="0"/>
      <w:marRight w:val="0"/>
      <w:marTop w:val="0"/>
      <w:marBottom w:val="0"/>
      <w:divBdr>
        <w:top w:val="none" w:sz="0" w:space="0" w:color="auto"/>
        <w:left w:val="none" w:sz="0" w:space="0" w:color="auto"/>
        <w:bottom w:val="none" w:sz="0" w:space="0" w:color="auto"/>
        <w:right w:val="none" w:sz="0" w:space="0" w:color="auto"/>
      </w:divBdr>
    </w:div>
    <w:div w:id="1268191937">
      <w:bodyDiv w:val="1"/>
      <w:marLeft w:val="0"/>
      <w:marRight w:val="0"/>
      <w:marTop w:val="0"/>
      <w:marBottom w:val="0"/>
      <w:divBdr>
        <w:top w:val="none" w:sz="0" w:space="0" w:color="auto"/>
        <w:left w:val="none" w:sz="0" w:space="0" w:color="auto"/>
        <w:bottom w:val="none" w:sz="0" w:space="0" w:color="auto"/>
        <w:right w:val="none" w:sz="0" w:space="0" w:color="auto"/>
      </w:divBdr>
    </w:div>
    <w:div w:id="1323391631">
      <w:bodyDiv w:val="1"/>
      <w:marLeft w:val="0"/>
      <w:marRight w:val="0"/>
      <w:marTop w:val="0"/>
      <w:marBottom w:val="0"/>
      <w:divBdr>
        <w:top w:val="none" w:sz="0" w:space="0" w:color="auto"/>
        <w:left w:val="none" w:sz="0" w:space="0" w:color="auto"/>
        <w:bottom w:val="none" w:sz="0" w:space="0" w:color="auto"/>
        <w:right w:val="none" w:sz="0" w:space="0" w:color="auto"/>
      </w:divBdr>
    </w:div>
    <w:div w:id="1793935584">
      <w:bodyDiv w:val="1"/>
      <w:marLeft w:val="0"/>
      <w:marRight w:val="0"/>
      <w:marTop w:val="0"/>
      <w:marBottom w:val="0"/>
      <w:divBdr>
        <w:top w:val="none" w:sz="0" w:space="0" w:color="auto"/>
        <w:left w:val="none" w:sz="0" w:space="0" w:color="auto"/>
        <w:bottom w:val="none" w:sz="0" w:space="0" w:color="auto"/>
        <w:right w:val="none" w:sz="0" w:space="0" w:color="auto"/>
      </w:divBdr>
    </w:div>
    <w:div w:id="211250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umer.info/bibliotek_Buks%20/Psihol/Mats/13.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5</Pages>
  <Words>2036</Words>
  <Characters>11609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5</cp:revision>
  <dcterms:created xsi:type="dcterms:W3CDTF">2022-02-12T05:53:00Z</dcterms:created>
  <dcterms:modified xsi:type="dcterms:W3CDTF">2022-02-13T14:30:00Z</dcterms:modified>
</cp:coreProperties>
</file>