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6704" w:rsidRPr="002554F1" w:rsidRDefault="007D6704" w:rsidP="007D6704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b/>
          <w:color w:val="010101"/>
          <w:sz w:val="24"/>
          <w:szCs w:val="24"/>
          <w:lang w:eastAsia="ru-RU"/>
        </w:rPr>
        <w:t xml:space="preserve">Технология «Развитие критического мышления через чтение и письмо» </w:t>
      </w: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разработана в США в конце XX века (Ч. Темпл, Дж. </w:t>
      </w:r>
      <w:proofErr w:type="spellStart"/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Стил</w:t>
      </w:r>
      <w:proofErr w:type="spellEnd"/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, К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Мередит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).</w:t>
      </w:r>
    </w:p>
    <w:p w:rsidR="007D6704" w:rsidRPr="007D6704" w:rsidRDefault="007D6704" w:rsidP="002554F1">
      <w:pPr>
        <w:spacing w:after="240" w:line="240" w:lineRule="auto"/>
        <w:rPr>
          <w:rFonts w:ascii="Segoe UI" w:eastAsia="Times New Roman" w:hAnsi="Segoe UI" w:cs="Segoe UI"/>
          <w:color w:val="010101"/>
          <w:lang w:eastAsia="ru-RU"/>
        </w:rPr>
      </w:pPr>
      <w:r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                                                                                  </w:t>
      </w:r>
      <w:r w:rsidRPr="007D6704">
        <w:rPr>
          <w:rFonts w:ascii="Segoe UI" w:eastAsia="Times New Roman" w:hAnsi="Segoe UI" w:cs="Segoe UI"/>
          <w:color w:val="010101"/>
          <w:lang w:eastAsia="ru-RU"/>
        </w:rPr>
        <w:t xml:space="preserve">Учитель истории                                                                              </w:t>
      </w:r>
    </w:p>
    <w:p w:rsidR="007D6704" w:rsidRDefault="007D6704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7D6704">
        <w:rPr>
          <w:rFonts w:ascii="Segoe UI" w:eastAsia="Times New Roman" w:hAnsi="Segoe UI" w:cs="Segoe UI"/>
          <w:color w:val="010101"/>
          <w:lang w:eastAsia="ru-RU"/>
        </w:rPr>
        <w:t xml:space="preserve">                                                                                    </w:t>
      </w:r>
      <w:proofErr w:type="gramStart"/>
      <w:r w:rsidRPr="007D6704">
        <w:rPr>
          <w:rFonts w:ascii="Segoe UI" w:eastAsia="Times New Roman" w:hAnsi="Segoe UI" w:cs="Segoe UI"/>
          <w:color w:val="010101"/>
          <w:lang w:eastAsia="ru-RU"/>
        </w:rPr>
        <w:t>Бабий</w:t>
      </w:r>
      <w:proofErr w:type="gramEnd"/>
      <w:r w:rsidRPr="007D6704">
        <w:rPr>
          <w:rFonts w:ascii="Segoe UI" w:eastAsia="Times New Roman" w:hAnsi="Segoe UI" w:cs="Segoe UI"/>
          <w:color w:val="010101"/>
          <w:lang w:eastAsia="ru-RU"/>
        </w:rPr>
        <w:t xml:space="preserve"> Татьяна Васильевна</w:t>
      </w:r>
      <w:r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.</w:t>
      </w:r>
    </w:p>
    <w:p w:rsidR="007D6704" w:rsidRDefault="007D6704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</w:p>
    <w:p w:rsidR="007D6704" w:rsidRDefault="007D6704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</w:p>
    <w:p w:rsidR="002554F1" w:rsidRPr="002554F1" w:rsidRDefault="007D6704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                                                    </w:t>
      </w:r>
      <w:r w:rsidR="002554F1"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Актуальность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В современной России процесс информатизации общества растет с каждым годом. Поэтому предъявляются новые требования к систематизации и анализу информации, и проблема обучения чтению становится наиболее актуальной в свете модернизации образования. В ФГОС подчеркивается важность обучения смысловому чтению уже в начальной школе, и отмечается, что чтение в современном информационном обществе носит «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метапредметный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» или «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надпредметный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» характер и умения чтения относятся к универсальным учебным действиям, также согласно «Примерным программам» для средней школы одной из целей обучения является умение работать с информацией. В основе реализации основной образовательной программы лежит системно-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деятельностный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подход, по внедрению которого работает наша школа как базовая образовательная площадка АО ИППК по учебной деятельности уже три года, и два года наша школа является пилотной площадкой АО ИППК по внедрению ФГОС основного общего образования.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На уроках истории в основе процесса обучения лежит работа с текстом. Поэтому, по моему мнению, правильно организованная система работы с текстом способствует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развитиюличностных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, регулятивных, коммуникативных и познавательных универсальных учебных действий. Отвечая на вопрос, для чего нужна такая деятельность, я полагаю, что она создаёт условия для самостоятельного освоения учащимися предметных знаний и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общеучебных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умений, позволяет разнообразить работу с текстом, исходя из задач, решаемых в процессе обучения, что будет способствовать повышению качества подготовки учащихся по истории. Для современных учеников сегодня нет сложностей с поиском необходимой информации, трудности вызывает неумение работать с ней и подходить к информации критически. Поэтому очень важно научить каждого ученика находить нужную для него информацию в тексте, самостоятельно изучать ее и критически оценивать.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Работая по традиционной системе обучения, я отметила низкий уровень познавательной активности учащихся, читательской грамотности, критического отношения к получаемой информации. Осуществление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деятельностного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подхода и внедрение ФГОС основного общего образования при изучении учебных предметов способствуют усовершенствованию приобретённых на первой ступени </w:t>
      </w: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>образования навыков работы с информацией и пополняют их. Обучающиеся должны работать с текстами, преобразовывать и интерпретировать, сопоставлять содержащуюся в них информацию с имеющимся жизненным опытом.</w:t>
      </w:r>
    </w:p>
    <w:p w:rsidR="002554F1" w:rsidRPr="002554F1" w:rsidRDefault="002554F1" w:rsidP="002554F1">
      <w:pPr>
        <w:spacing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И у меня возник вопрос: что нужно изменить в своей деятельности, чтобы учащиеся эффективнее работали с текстом? Как этому учить? В связи с этим появилось желание изучить технологию критического мышления через чтение и письмо.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Цель: осуществление сотрудничества педагога с учащимися в ходе учебной деятельности по развитию критического мышления, стратегии смыслового чтения на уроках истории.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Задачи: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формирование у учащихся на уроках истории умения концентрироваться на учебной проблеме, собирать и осмысливать текстовую информацию, читательской грамотности;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адаптация педагогических приемов применения технологии РКМЧП к процессу преподавания истории в общеобразовательной школе;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создание условий для активной познавательной деятельности учащихся.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Новизна опыта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Адаптация и усовершенствование приёмов технологии критического мышления с целью развития УУД и развития стратегии смыслового чтения. В своей практике некоторые приемы технологии я не использую, и внесла свои определенные приемы.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Перспективность опыта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Технология опыта легко воспроизводима и не требует много времени для освоения, потому что является технологией – конструктором, внутри этой «рамки» содержатся широкие возможности применения различных приемов и стратегий. Педагог может использовать данную технологию развития критического мышления для работы с текстом на отдельных этапах урока, при любом типе урока и при работе с разными возрастными категориями детей. Возможно использование определенных приемов работы с текстом или интерпретирование приемов технологии. При данном подходе к работе с текстом достигаются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метапредметные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результаты: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- умение  определять понятия, создавать обобщения, устанавливать аналогии, классифицировать,   самостоятельно выбирать основания и критерии для классификации, устанавливать причинно-следственные связи, строить 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логическое рассуждение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, умозаключение (индуктивное, дедуктивное  и по аналогии) и делать выводы;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>- умение создавать, применять и преобразовывать знаки и символы, модели и схемы для решения учебных и познавательных задач;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 смысловое чтение;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-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умениеорганизовывать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  учебное сотрудничество и совместную деятельность с учителем и сверстниками;   работать индивидуально и в группе: находить общее решение и разрешать конфликты на основе согласования позиций и учёта интересов;  формулировать, аргументировать и отстаивать своё мнение.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Данная технология является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надпредметной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, личностно – ориентированной технологией открытого образования.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Теоретическая основа опыта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b/>
          <w:color w:val="010101"/>
          <w:sz w:val="24"/>
          <w:szCs w:val="24"/>
          <w:lang w:eastAsia="ru-RU"/>
        </w:rPr>
        <w:t xml:space="preserve">Технология </w:t>
      </w:r>
      <w:bookmarkStart w:id="0" w:name="_GoBack"/>
      <w:r w:rsidRPr="002554F1">
        <w:rPr>
          <w:rFonts w:ascii="Segoe UI" w:eastAsia="Times New Roman" w:hAnsi="Segoe UI" w:cs="Segoe UI"/>
          <w:b/>
          <w:color w:val="010101"/>
          <w:sz w:val="24"/>
          <w:szCs w:val="24"/>
          <w:lang w:eastAsia="ru-RU"/>
        </w:rPr>
        <w:t>«Развитие критического мышления через чтение и письмо</w:t>
      </w:r>
      <w:r w:rsidR="00A37B9F">
        <w:rPr>
          <w:rFonts w:ascii="Segoe UI" w:eastAsia="Times New Roman" w:hAnsi="Segoe UI" w:cs="Segoe UI"/>
          <w:b/>
          <w:color w:val="010101"/>
          <w:sz w:val="24"/>
          <w:szCs w:val="24"/>
          <w:lang w:eastAsia="ru-RU"/>
        </w:rPr>
        <w:t xml:space="preserve"> на уроках истории</w:t>
      </w:r>
      <w:r w:rsidRPr="002554F1">
        <w:rPr>
          <w:rFonts w:ascii="Segoe UI" w:eastAsia="Times New Roman" w:hAnsi="Segoe UI" w:cs="Segoe UI"/>
          <w:b/>
          <w:color w:val="010101"/>
          <w:sz w:val="24"/>
          <w:szCs w:val="24"/>
          <w:lang w:eastAsia="ru-RU"/>
        </w:rPr>
        <w:t xml:space="preserve">» </w:t>
      </w:r>
      <w:bookmarkEnd w:id="0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разработана в США в конце XX века (Ч. Темпл, Дж. </w:t>
      </w:r>
      <w:proofErr w:type="spellStart"/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Стил</w:t>
      </w:r>
      <w:proofErr w:type="spellEnd"/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, К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Мередит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).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Цели использования технологии РКМЧП:</w:t>
      </w:r>
    </w:p>
    <w:p w:rsidR="002554F1" w:rsidRPr="002554F1" w:rsidRDefault="002554F1" w:rsidP="002554F1">
      <w:pPr>
        <w:spacing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формирование культуры чтения, включающей умение ориентироваться в различных источниках информации, использовать разные стратегии чтения, ранжировать информацию по степени важности и т.д.;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развитие рефлексивной группы способностей: интерпретации (перевод информации на свой язык), и интеграции (сопоставлять разные точки зрения и разные источники информации по заданной теме);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развитие аналитического и критического мышления: научить рассматривать новые идеи и знания в контексте имеющихся представлений; выявлять ошибки в рассуждениях; избегать категоричности в утверждениях; устанавливать взаимосвязи между смысловыми блоками, выделять причинно-следственные связи; подвергать сомнению логическую непоследовательность устной и письменной речи; уметь акцентироваться на главном.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Технология развития критического мышления включает в себя: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</w:t>
      </w: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тадии</w:t>
      </w:r>
    </w:p>
    <w:p w:rsidR="002554F1" w:rsidRPr="002554F1" w:rsidRDefault="002554F1" w:rsidP="002554F1">
      <w:pPr>
        <w:spacing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стадия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вызова</w:t>
      </w:r>
      <w:r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                </w:t>
      </w: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стадия осмысления </w:t>
      </w:r>
      <w:r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              </w:t>
      </w: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стадия рефлексии</w:t>
      </w:r>
      <w:proofErr w:type="gramEnd"/>
    </w:p>
    <w:tbl>
      <w:tblPr>
        <w:tblW w:w="856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36"/>
        <w:gridCol w:w="2901"/>
        <w:gridCol w:w="2828"/>
      </w:tblGrid>
      <w:tr w:rsidR="002554F1" w:rsidRPr="002554F1" w:rsidTr="002554F1">
        <w:trPr>
          <w:tblCellSpacing w:w="15" w:type="dxa"/>
        </w:trPr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2554F1" w:rsidRPr="002554F1" w:rsidRDefault="002554F1" w:rsidP="002554F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Актуализация имеющихся знаний</w:t>
            </w:r>
          </w:p>
          <w:p w:rsidR="002554F1" w:rsidRPr="002554F1" w:rsidRDefault="002554F1" w:rsidP="002554F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Пробуждение интереса к получению учеником</w:t>
            </w:r>
          </w:p>
          <w:p w:rsidR="002554F1" w:rsidRPr="002554F1" w:rsidRDefault="002554F1" w:rsidP="002554F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новой информации</w:t>
            </w:r>
          </w:p>
          <w:p w:rsidR="002554F1" w:rsidRPr="002554F1" w:rsidRDefault="002554F1" w:rsidP="002554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Обнаружение и осознание недостаточности наличных знаний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2554F1" w:rsidRPr="002554F1" w:rsidRDefault="002554F1" w:rsidP="002554F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 Активное получение новой информации</w:t>
            </w:r>
          </w:p>
          <w:p w:rsidR="002554F1" w:rsidRPr="002554F1" w:rsidRDefault="002554F1" w:rsidP="002554F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Осмысление новой информации, соотнесение ее с собственными </w:t>
            </w: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знаниями.</w:t>
            </w:r>
          </w:p>
          <w:p w:rsidR="002554F1" w:rsidRPr="002554F1" w:rsidRDefault="002554F1" w:rsidP="002554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Корректировка учеником собственных целей</w:t>
            </w:r>
          </w:p>
        </w:tc>
        <w:tc>
          <w:tcPr>
            <w:tcW w:w="0" w:type="auto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2554F1" w:rsidRPr="002554F1" w:rsidRDefault="002554F1" w:rsidP="002554F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 Размышление, рождение нового знания</w:t>
            </w:r>
          </w:p>
          <w:p w:rsidR="002554F1" w:rsidRPr="002554F1" w:rsidRDefault="002554F1" w:rsidP="002554F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Выработка собственного отношения к новому </w:t>
            </w: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знанию.</w:t>
            </w:r>
          </w:p>
          <w:p w:rsidR="002554F1" w:rsidRPr="002554F1" w:rsidRDefault="002554F1" w:rsidP="002554F1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Обмен идеями</w:t>
            </w:r>
          </w:p>
          <w:p w:rsidR="002554F1" w:rsidRPr="002554F1" w:rsidRDefault="002554F1" w:rsidP="002554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54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Постановка учеником новых, собственных целей обучения (новый вызов)</w:t>
            </w:r>
          </w:p>
        </w:tc>
      </w:tr>
    </w:tbl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>Ведущая педагогическая идея моего опыта заключается в использовании и интерпретации приемов технологии развития критического мышления при работе с текстом с целью формирования УУД, стратегии смыслового чтения обучающихся на уроках истории и повышения качества обучения.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Можно выделить несколько видов работы с текстом.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1. Поиск информации и понимание прочитанного текста. При осуществлении данной работы учащийся учится: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ориентироваться в содержании текста и понимать его целостный смысл;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находить в тексте требуемую информацию;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решать учебно-познавательные и учебно-практические задачи, требующие полного и критического понимания текста.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2. Преобразование и интерпретация текста. При осуществлении данной работы с текстом на уроках истории учащийся учится: структурировать, преобразовывать, интерпретировать текст.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3. Оценка информации, полученной из текста. При осуществлении данной работы с текстом учащийся учится: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откликаться на содержание информации;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выявлять содержащуюся в них противоречивую информацию, конфликтную информацию;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находить пути проверки противоречивой информации;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высказывать оценочные суждения и свою точку зрения о прочитанном тексте.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Выделяется два вида текста:</w:t>
      </w:r>
    </w:p>
    <w:p w:rsidR="002554F1" w:rsidRPr="002554F1" w:rsidRDefault="002554F1" w:rsidP="002554F1">
      <w:pPr>
        <w:spacing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-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сплошные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(художественное описание, повествование, научный комментарий, инструкция);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-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несплошные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(графики, диаграммы, схемы, таблицы).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Обоснование использования данной технологии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 xml:space="preserve">Система работы с текстом, в основе которой лежит технология развития критического мышления, способствует формированию навыков направленного, вдумчивого чтения и рефлексивного письма. Урок, проводимый в соответствии с этой технологией, способствует достижению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метапредметных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результатов, формированию стратегии смыслового чтения, помогает ориентироваться в содержании текста и понимать его целостный смысл, находить в тексте требуемую информацию, решать учебно-познавательные и учебно-практические задачи, требующие полного и критического понимания текста.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Таким образом, ученик повышает свой уровень грамотности чтения. Это так же способствует формированию познавательных, социальных и внешних мотивов учебной деятельности.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Оптимальность и эффективность средств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Когда правильно определены цели на каждом этапе урока и существует строгая логичность в учебной деятельности ученика, можно прийти к конкретному, желаемому результату. Ученики чувствуют себя первооткрывателями, охотно работают на уроке. Урок превращается в сотворчество. Такой подход способствует уважительному отношению к информации-тексту, потому что новые знания, новая информация опираются на личный опыт ученика. Даже слабый ученик работает хорошо. Это способствует росту интереса и желания работать с текстом, так как отсутствуют негативные действия: уличение в ошибке или незнании, сравнение с другими. Таким образом, систематическая работа с текстом способствует формированию и развитию стратегии смыслового чтения на уроках истории. Эффективность технологии развития критического мышления через чтение и письмо также заключается в следующем: технология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надпредметна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и способствует достижению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метапредметных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результатов. По моему мнению, она может быть использована другими учителями - предметниками при работе с текстами.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Возможно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использовать лишь отдельные стадии или же приемы данной технологии. По моим наблюдениям, когда в группе происходит обмен мнениями по поводу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прочитанного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или услышанного, учащиеся имеют возможность осознать, что один и тот же текст может вызывать различные оценки, которые отличаются по форме и содержанию. Учащиеся не боятся больших текстов потому, что информация является отправным, а не конечным итогом критического мышления.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Приемы, используемые на стадии вызова</w:t>
      </w:r>
    </w:p>
    <w:p w:rsidR="002554F1" w:rsidRPr="002554F1" w:rsidRDefault="002554F1" w:rsidP="002554F1">
      <w:pPr>
        <w:spacing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Основными функциями, реализуемыми на стадии вызова, являются: мотивационная (побуждение к работе с новым информационным материалом, стимулированием интереса к теме); информационная (актуализация имеющихся знаний по теме); коммуникационная (бесконфликтный обмен представлениями, идеями, мнениями).</w:t>
      </w:r>
      <w:proofErr w:type="gramEnd"/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>Учитель на стадии вызова актуализирует у учащихся имеющиеся знания по изучаемой теме, побуждает интерес к новому материалу. Мною используются следующие приемы: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№1. Показ иллюстрации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№2. Зачитывание отрывка из художественной книги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№3. Показ отрывка из фильма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№4. Работа с историческим текстом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№5. Рассказ-предположение по ключевым словам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№6.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Ряды понятий (необходимо определить принцип построения рядов, найти лишнее понятие или одно обобщающее понятие.</w:t>
      </w:r>
      <w:proofErr w:type="gramEnd"/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Прием №5. Рассказ-предположение по ключевым словам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Тема. «Военные походы фараонов»(5 класс). Учащимся предлагаются следующие слова: десятый, бронза, короткий, шкура, лестница, пехотинец.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Пример текста – предположения: </w:t>
      </w: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В десятом веке на короткой лестнице стоит пехотинец с бронзой и шкурой в руках.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Учитель: Ребята, в вашем тексте какое главное слово? (ученики: слово пехотинец). А значит, какова будет тема нашего урока?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Пример темы: </w:t>
      </w: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Армия египетского фараона.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Учитель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:</w:t>
      </w: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С</w:t>
      </w:r>
      <w:proofErr w:type="gram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кажите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, зачем нужна была фараону целая армия? (вопрос подсказка). Давайте уточним тему урока?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Ученики: тема урока «Военные походы фараона».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На основе слов учащиеся составляют текст, и делают предположение, какова будет тема урока. Можно формировать или развивать у учащихся такие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общеучебные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навыки, как: самостоятельное выделение познавательной цели, поиск и выделение информации, смысловое чтение.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Приемы, используемые при работе с текстом на стадии осмысления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Основными функциями, реализуемыми на смысловой стадии, являются: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-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информационная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(знакомство с новой информацией по теме);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-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систематизационная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(классификация изучаемой информации по категориям);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-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мотивационная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(сохранение интереса к теме).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>- коммуникационная (реализация на этой стадии возможна при организации парной или групповой работы, идет бесконфликтный обмен способами действия в процессе работы с новым информационным материалом).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На данной стадии учитель формирует навыки осмысленного, вдумчивого чтения. Организует непосредственную работу с новой информацией для ее осмысления.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Мною используются следующие приёмы технологии критического мышления: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№1. Составление "тонких" и "толстых" вопросов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№2 .Составление текста с историческими ошибками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№3. Составление текста с пропусками важных слов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№4. Интерпретация карты, таблицы, схемы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№5. Составление суждений "верно ли, что..."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№6. Составление задания "Три подсказки"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№7. Подготовка ролевых игр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№8. Составление плана текста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№9. Сопоставление текстов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Прием №1. Составление "толстых" и "тонких" вопросов к тексту.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Пример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:</w:t>
      </w: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Т</w:t>
      </w:r>
      <w:proofErr w:type="gram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ема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: "Первые киевские князья" (6 класс)</w:t>
      </w:r>
    </w:p>
    <w:p w:rsidR="002554F1" w:rsidRPr="002554F1" w:rsidRDefault="002554F1" w:rsidP="002554F1">
      <w:pPr>
        <w:spacing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Шестиклассникам предлагается задание: к пунктам параграфа "Деятельность князя Олега" и "Правление Игоря и Ольги" составить вопросы, которые начинаются со следующих слов: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Дайте одно - два объяснения, почему…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Как вы думаете…?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Как вы считаете…?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Объясните, почему…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В чем различие…?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Большинство ребят, работая в группе, смогли составить следующие вопросы: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- Дайте одно - два объяснения, почему именно Византия была наиболее привлекательна для </w:t>
      </w:r>
      <w:proofErr w:type="spell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русов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?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- Как вы думаете, почему именно князя Игоря убивают древляне?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>Учащиеся смогли сформулировать первые два вопроса. Остальные вопросы вызвали затруднение учеников. А значит, именно на формирование умения составлять такие вопросы необходимо обратить внимание.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Возможно проведение повторения с использованием данного приема. Вопросы задают по цепочке, выделяя главную информацию. Задающий вопрос анализирует и корректирует ответ товарища. На основе использования данного приема я пришла к выводу, что учить учащихся составлять толстые "вопросы" необходимо уже в пятом классе и введение данного приема должно быть постепенным.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Прием №2.«Текст с историческими ошибками»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 изучении нового материала в парах или группах ученики составляют предложения с историческими ошибками и задают их друг другу.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Пример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:</w:t>
      </w: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Т</w:t>
      </w:r>
      <w:proofErr w:type="gram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ема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 урока: "Народные движения в первой </w:t>
      </w:r>
      <w:proofErr w:type="spell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четверти</w:t>
      </w:r>
      <w:proofErr w:type="gram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XVIII</w:t>
      </w:r>
      <w:proofErr w:type="spellEnd"/>
      <w:proofErr w:type="gram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 века"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(7 класс)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1.Местный воевода Потемкин был известен населению захватами рыбных промыслов. 2.Укорачивание традиционной одежды было необходимым условием только для мужского населения. 3. Узнав о восстании, Петр I отправил послов к казанскому хану.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На основе текста учебника учащиеся должны составить 2 – 3 предложения с ошибками. Остальным необходимо найти эти ошибки, аргументировать, привлекая доказательства правоты. Ученик учится структурировать знания. Формируется умение строить высказывания. В начале использования данного приема на стадии осмысления я встретилась с трудностью восприятия учениками задания. Первое время учащиеся составляли задания с орфографическими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ошибками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.П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остепенно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они научились включать исторические ошибки.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Приемы, используемые на стадии рефлексии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Основными функциями, реализуемыми на стадии рефлексии, являются: -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коммуникационная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(обмен мнениями о новой информации);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-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информационная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(преобразование информации в личностное знание);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-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мотивационная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(побуждение к дальнейшему расширению и углублению знаний по теме);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- оценочная (рассмотрение новых идей и знаний в контексте имеющихся представлений; выработка собственной ценностно-смысловой позиции; самооценка процесса мышления и деятельности).</w:t>
      </w:r>
    </w:p>
    <w:p w:rsidR="002554F1" w:rsidRPr="002554F1" w:rsidRDefault="002554F1" w:rsidP="002554F1">
      <w:pPr>
        <w:spacing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>Деятельность учителя на данной стадии способствует выработке собственного отношения к информации у каждого учащегося. На стадии рефлексии я использую следующие приемы: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№1.Ответы на поставленные в начале урока вопросы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№2.Организация устных и письменных круглых столов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№3.Написание творческих работ - эссе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№4.Составление "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синквейна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" или "диаманта"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№5.Создание «кластеров» или сводных таблиц, работа с таблицами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№6. "Три подсказки"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Прием №3: Написание творческих заданий. Продолжить рассказ, составить 6-7 предложений, используя полученные знания на уроке.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Ученик учится понимать душевное состояние персонажей текста, сопереживать им. Моделирует, прогнозирует возможные исторические последствия какого – либо события. Формируется умение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смыслообразования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Пример (5 класс)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:</w:t>
      </w: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Д</w:t>
      </w:r>
      <w:proofErr w:type="gram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ревние вавилоняне перестали приносить жертву богу </w:t>
      </w:r>
      <w:proofErr w:type="spell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Эа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. И он решил наказать их …обильным снегом в горах. Жрецы Ниневии и других самых близких городов знали местонахождение священного храма у истоков </w:t>
      </w:r>
      <w:proofErr w:type="spell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Ефрата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. В этом храме стояла статуя </w:t>
      </w:r>
      <w:proofErr w:type="gram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великого</w:t>
      </w:r>
      <w:proofErr w:type="gram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 </w:t>
      </w:r>
      <w:proofErr w:type="spell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Эа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. Через две недели утомительного и долгого пути жрецы пришли в храм. Они принесли в жертву двенадцать быков. Добрый бог </w:t>
      </w:r>
      <w:proofErr w:type="spell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Эа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 смиловался над ними и остановил весеннее наводнение.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Прием №4. Составление "диаманта"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Использовать данный прием я начала с введения "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Синквейна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", потому что столкнулась с трудностью создания «диаманта» даже в старших классах. Лишь после успешного создания «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синквейнов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» обучающиеся смогли приступить к созданию «диамантов». «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Синквейн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» - стихотворная форма из пяти строк. Первая строка - существительное, вторая - два прилагательных, третья - три глагола, четвертая - словосочетание или короткое предложение, в котором ученики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высказывают свое отношение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к проблеме. Пятая строка - одно слово, обычно существительное как итог, вывод. Диамант - стихотворная форма из семи строк, первая и последняя из которых - понятия с противоположным значением. Полезно использовать при работе с понятиями, противоположными по значению.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Пример 1. </w:t>
      </w: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Тема: «Зарождение демократии в Афинах» (5 класс). Составлен «</w:t>
      </w:r>
      <w:proofErr w:type="spell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синквейн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»: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Демократия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освобождающая, гражданская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lastRenderedPageBreak/>
        <w:t>отменила, ввела, выбирается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Народное управление в Афинах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Солон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Пример 2. </w:t>
      </w: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Тема: "Экономические реформы" (9 класс). Составлен «диамант»: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Община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крестьянская, старая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заботилась, охраняла, тормозила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крестьянин не бунтарь; один в поле - хлебопашец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стабилизировать, отвлечь, разрушить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одинокий, удачливый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Хутор</w:t>
      </w:r>
    </w:p>
    <w:p w:rsidR="002554F1" w:rsidRPr="002554F1" w:rsidRDefault="002554F1" w:rsidP="002554F1">
      <w:pPr>
        <w:spacing w:after="240" w:line="240" w:lineRule="auto"/>
        <w:outlineLvl w:val="3"/>
        <w:rPr>
          <w:rFonts w:ascii="Segoe UI" w:eastAsia="Times New Roman" w:hAnsi="Segoe UI" w:cs="Segoe UI"/>
          <w:color w:val="010101"/>
          <w:sz w:val="26"/>
          <w:szCs w:val="26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6"/>
          <w:szCs w:val="26"/>
          <w:lang w:eastAsia="ru-RU"/>
        </w:rPr>
        <w:t>Прием №5. "Завершим схему"</w:t>
      </w:r>
    </w:p>
    <w:p w:rsidR="002554F1" w:rsidRPr="002554F1" w:rsidRDefault="002554F1" w:rsidP="002554F1">
      <w:pPr>
        <w:spacing w:after="240" w:line="240" w:lineRule="auto"/>
        <w:outlineLvl w:val="3"/>
        <w:rPr>
          <w:rFonts w:ascii="Segoe UI" w:eastAsia="Times New Roman" w:hAnsi="Segoe UI" w:cs="Segoe UI"/>
          <w:color w:val="010101"/>
          <w:sz w:val="26"/>
          <w:szCs w:val="26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6"/>
          <w:szCs w:val="26"/>
          <w:lang w:eastAsia="ru-RU"/>
        </w:rPr>
        <w:t>Учитель предлагает учащимся самостоятельно завершить неоконченную схему. Заполнить пробелы в схеме. Установить и графически изобразить логические связи между звеньями схемы. Учащиеся выполняют работу, обсуждают предложенные варианты.</w:t>
      </w:r>
    </w:p>
    <w:p w:rsidR="002554F1" w:rsidRPr="002554F1" w:rsidRDefault="002554F1" w:rsidP="002554F1">
      <w:pPr>
        <w:spacing w:line="240" w:lineRule="auto"/>
        <w:outlineLvl w:val="3"/>
        <w:rPr>
          <w:rFonts w:ascii="Segoe UI" w:eastAsia="Times New Roman" w:hAnsi="Segoe UI" w:cs="Segoe UI"/>
          <w:color w:val="010101"/>
          <w:sz w:val="26"/>
          <w:szCs w:val="26"/>
          <w:lang w:eastAsia="ru-RU"/>
        </w:rPr>
      </w:pPr>
      <w:proofErr w:type="spellStart"/>
      <w:r w:rsidRPr="002554F1">
        <w:rPr>
          <w:rFonts w:ascii="Segoe UI" w:eastAsia="Times New Roman" w:hAnsi="Segoe UI" w:cs="Segoe UI"/>
          <w:color w:val="010101"/>
          <w:sz w:val="26"/>
          <w:szCs w:val="26"/>
          <w:lang w:eastAsia="ru-RU"/>
        </w:rPr>
        <w:t>Пример</w:t>
      </w:r>
      <w:proofErr w:type="gramStart"/>
      <w:r w:rsidRPr="002554F1">
        <w:rPr>
          <w:rFonts w:ascii="Segoe UI" w:eastAsia="Times New Roman" w:hAnsi="Segoe UI" w:cs="Segoe UI"/>
          <w:color w:val="010101"/>
          <w:sz w:val="26"/>
          <w:szCs w:val="26"/>
          <w:lang w:eastAsia="ru-RU"/>
        </w:rPr>
        <w:t>:</w:t>
      </w:r>
      <w:r w:rsidRPr="002554F1">
        <w:rPr>
          <w:rFonts w:ascii="Segoe UI" w:eastAsia="Times New Roman" w:hAnsi="Segoe UI" w:cs="Segoe UI"/>
          <w:i/>
          <w:iCs/>
          <w:color w:val="010101"/>
          <w:sz w:val="26"/>
          <w:szCs w:val="26"/>
          <w:lang w:eastAsia="ru-RU"/>
        </w:rPr>
        <w:t>Т</w:t>
      </w:r>
      <w:proofErr w:type="gramEnd"/>
      <w:r w:rsidRPr="002554F1">
        <w:rPr>
          <w:rFonts w:ascii="Segoe UI" w:eastAsia="Times New Roman" w:hAnsi="Segoe UI" w:cs="Segoe UI"/>
          <w:i/>
          <w:iCs/>
          <w:color w:val="010101"/>
          <w:sz w:val="26"/>
          <w:szCs w:val="26"/>
          <w:lang w:eastAsia="ru-RU"/>
        </w:rPr>
        <w:t>ема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6"/>
          <w:szCs w:val="26"/>
          <w:lang w:eastAsia="ru-RU"/>
        </w:rPr>
        <w:t>: "Международные отношения накануне второй мировой войны" (11 класс).</w:t>
      </w:r>
    </w:p>
    <w:p w:rsidR="002554F1" w:rsidRPr="002554F1" w:rsidRDefault="002554F1" w:rsidP="002554F1">
      <w:pPr>
        <w:spacing w:after="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ПУТИ ВЫХОДА ИЗ КРИЗИСА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ПОЛИТИКА УМИРОТВОРЕНИЯ АГРЕССОРА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СССР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При использовании данного приема учитель формирует у учащихся навыки составления опорных схем, преобразования текстовой информации в различные знаковые системы.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Прием №6: «Три подсказки» (парная работа, ответы на карточках сдают учителю). Данный прием использую для того, чтобы заинтересовать детей во внимательном чтении текста об исторических событиях и личностях. Учащиеся составляют три </w:t>
      </w: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>подсказки, чтобы определить о ком или о чём идет речь. Этот приём можно использовать и на этапе повторения и на этапе изучения нового материала. Подсказки зачитываются по одной или показываются на слайде презентации. Третья подсказка является решающей, потому что по ней легко определить о ком или о чём идёт речь.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Например, т</w:t>
      </w: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ема: «Либеральные реформы Александра II". (8 класс).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1. Он ослабил цензуру.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2. Начал смену некоторых высших чиновников.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3. Получил полномочия фактического правителя страны.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( М.Т. </w:t>
      </w:r>
      <w:proofErr w:type="spellStart"/>
      <w:proofErr w:type="gramStart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Лорис</w:t>
      </w:r>
      <w:proofErr w:type="spell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 xml:space="preserve"> - Меликов</w:t>
      </w:r>
      <w:proofErr w:type="gramEnd"/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)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1. Согласно данной реформе общеобразовательная подготовка отделялась от профессиональной подготовки.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2. Были изданы новые уставы и учебные пособия.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3. Согласно реформе от службы освобождались единственные сыновья и единственные кормильцы семьи.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i/>
          <w:iCs/>
          <w:color w:val="010101"/>
          <w:sz w:val="24"/>
          <w:szCs w:val="24"/>
          <w:lang w:eastAsia="ru-RU"/>
        </w:rPr>
        <w:t>(Военная реформа)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Формируются регулятивные учебные действия, самооценка и умение корректировать свои знания.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Выводы</w:t>
      </w:r>
    </w:p>
    <w:p w:rsidR="002554F1" w:rsidRPr="002554F1" w:rsidRDefault="002554F1" w:rsidP="002554F1">
      <w:pPr>
        <w:spacing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С помощью данных технологических приемов формируются универсальные учебные действия: личностные, (самоопределение и 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смыслообразование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); регулятивные (целеполагание, планирование, прогнозирование, контроль, коррекция); познавательные (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общеучебные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, логические, действия постановки и решения проблем); коммуникативные (планирование, инициативное сотрудничество в поиске и сборе информации, принятии решения и его реализации, управление поведением, владение диалогической и монологической речью). Применение технологии РКМЧП позволяет не присваивать "готовое" знание, а конструирует свое, которое рождается в процессе обучения. Тексту в данном случае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отводится приоритетное значение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: его читают, анализируют, трансформируют, интерпретируют, ведут дискуссии, наконец, сочиняют. Урок, построенный в рамках технологии критического мышления, помогает учащимся приобретать навыки самостоятельной работы с информацией, а, значит, повышается мотивация ученика и интерес к предмету. Учитель </w:t>
      </w:r>
      <w:proofErr w:type="gram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выполняет роль</w:t>
      </w:r>
      <w:proofErr w:type="gram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 xml:space="preserve"> координатора, создавая условия для работы школьников. Он не диктует свою позицию, а выступает в качестве соучастника образовательного процесса. Подобное положение на уроках истории особенно важно, когда неоднозначность </w:t>
      </w: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lastRenderedPageBreak/>
        <w:t>и неоднородность исторического материала изначально подталкивает учителя и ученика к развитию самостоятельности мышления. Новые знания оказываются для учащихся не чем-то отстраненным, что надо выучить на оценку, а тем, во что вложены собственные силы. Система работы с текстом способствует развитию критического мышления ученика, так как ребёнок учится осмысливать информацию, т.е. перерабатывать её в своём сознании, отбирать необходимый опыт, объективно оценивать явления, факты, процессы, выделять существенные признаки, формулировать и решать проблемные вопросы, формировать навыки взаимодействия с другими людьми, аргументировано отстаивать собственную точку зрения. Ученик, обладающий такими качествами, станет в будущем не только хорошим специалистом, но и человеком, готовым и способным достойно жить в открытом обществе, занимать активную гражданскую позицию, самостоятельно определять проблему и искать пути ее решения.</w:t>
      </w:r>
    </w:p>
    <w:p w:rsidR="002554F1" w:rsidRPr="002554F1" w:rsidRDefault="002554F1" w:rsidP="002554F1">
      <w:pPr>
        <w:spacing w:after="240"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Результативность опыта</w:t>
      </w:r>
    </w:p>
    <w:p w:rsidR="002554F1" w:rsidRPr="002554F1" w:rsidRDefault="002554F1" w:rsidP="002554F1">
      <w:pPr>
        <w:spacing w:line="240" w:lineRule="auto"/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</w:pPr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В результате работы по данной технологии учащиеся 5 – 7 классов научились выделять главное, задавать продуктивные, проблемные вопросы, составлять "</w:t>
      </w:r>
      <w:proofErr w:type="spellStart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синквейны</w:t>
      </w:r>
      <w:proofErr w:type="spellEnd"/>
      <w:r w:rsidRPr="002554F1">
        <w:rPr>
          <w:rFonts w:ascii="Segoe UI" w:eastAsia="Times New Roman" w:hAnsi="Segoe UI" w:cs="Segoe UI"/>
          <w:color w:val="010101"/>
          <w:sz w:val="24"/>
          <w:szCs w:val="24"/>
          <w:lang w:eastAsia="ru-RU"/>
        </w:rPr>
        <w:t>", выделять необходимую информацию для формулирования исторического понятия. В 8-9 классе учащиеся уже умеют заполнять и составлять таблицы разных видов, соотносить тексты из разных источников. Учащиеся 10 – 11 классов умеют анализировать различные точки зрения и давать аргументированные ответы.</w:t>
      </w:r>
    </w:p>
    <w:p w:rsidR="00722166" w:rsidRDefault="00722166"/>
    <w:sectPr w:rsidR="007221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D26"/>
    <w:rsid w:val="002554F1"/>
    <w:rsid w:val="00722166"/>
    <w:rsid w:val="007D6704"/>
    <w:rsid w:val="00A37B9F"/>
    <w:rsid w:val="00EC3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07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524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490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8929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10070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0742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72777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08094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90021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3381</Words>
  <Characters>19276</Characters>
  <Application>Microsoft Office Word</Application>
  <DocSecurity>0</DocSecurity>
  <Lines>160</Lines>
  <Paragraphs>45</Paragraphs>
  <ScaleCrop>false</ScaleCrop>
  <Company>SPecialiST RePack</Company>
  <LinksUpToDate>false</LinksUpToDate>
  <CharactersWithSpaces>22612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2023-07-12T07:21:00Z</dcterms:created>
  <dcterms:modified xsi:type="dcterms:W3CDTF">2023-07-12T07:54:00Z</dcterms:modified>
</cp:coreProperties>
</file>