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CE" w:rsidRDefault="009B6B69" w:rsidP="002668CE">
      <w:pPr>
        <w:jc w:val="center"/>
        <w:rPr>
          <w:rFonts w:ascii="Times New Roman" w:hAnsi="Times New Roman" w:cs="Times New Roman"/>
          <w:b/>
          <w:sz w:val="28"/>
          <w:szCs w:val="28"/>
        </w:rPr>
      </w:pPr>
      <w:r w:rsidRPr="002668CE">
        <w:rPr>
          <w:rFonts w:ascii="Times New Roman" w:hAnsi="Times New Roman" w:cs="Times New Roman"/>
          <w:b/>
          <w:sz w:val="28"/>
          <w:szCs w:val="28"/>
        </w:rPr>
        <w:t xml:space="preserve">«Приобщение детей дошкольного возраста </w:t>
      </w:r>
    </w:p>
    <w:p w:rsidR="009B6B69" w:rsidRPr="002668CE" w:rsidRDefault="009B6B69" w:rsidP="002668CE">
      <w:pPr>
        <w:jc w:val="center"/>
        <w:rPr>
          <w:rFonts w:ascii="Times New Roman" w:hAnsi="Times New Roman" w:cs="Times New Roman"/>
          <w:b/>
          <w:sz w:val="28"/>
          <w:szCs w:val="28"/>
        </w:rPr>
      </w:pPr>
      <w:r w:rsidRPr="002668CE">
        <w:rPr>
          <w:rFonts w:ascii="Times New Roman" w:hAnsi="Times New Roman" w:cs="Times New Roman"/>
          <w:b/>
          <w:sz w:val="28"/>
          <w:szCs w:val="28"/>
        </w:rPr>
        <w:t>к традициям русского народа»</w:t>
      </w:r>
    </w:p>
    <w:p w:rsidR="002668CE" w:rsidRDefault="009B6B69" w:rsidP="002668CE">
      <w:pPr>
        <w:jc w:val="center"/>
        <w:rPr>
          <w:rFonts w:ascii="Times New Roman" w:hAnsi="Times New Roman" w:cs="Times New Roman"/>
          <w:b/>
          <w:sz w:val="28"/>
          <w:szCs w:val="28"/>
        </w:rPr>
      </w:pPr>
      <w:r w:rsidRPr="002668CE">
        <w:rPr>
          <w:rFonts w:ascii="Times New Roman" w:hAnsi="Times New Roman" w:cs="Times New Roman"/>
          <w:b/>
          <w:sz w:val="28"/>
          <w:szCs w:val="28"/>
        </w:rPr>
        <w:t xml:space="preserve">Выступление старшего воспитателя </w:t>
      </w:r>
    </w:p>
    <w:p w:rsidR="009B6B69" w:rsidRPr="002668CE" w:rsidRDefault="009B6B69" w:rsidP="002668CE">
      <w:pPr>
        <w:jc w:val="center"/>
        <w:rPr>
          <w:rFonts w:ascii="Times New Roman" w:hAnsi="Times New Roman" w:cs="Times New Roman"/>
          <w:b/>
          <w:sz w:val="28"/>
          <w:szCs w:val="28"/>
        </w:rPr>
      </w:pPr>
      <w:r w:rsidRPr="002668CE">
        <w:rPr>
          <w:rFonts w:ascii="Times New Roman" w:hAnsi="Times New Roman" w:cs="Times New Roman"/>
          <w:b/>
          <w:sz w:val="28"/>
          <w:szCs w:val="28"/>
        </w:rPr>
        <w:t xml:space="preserve">МОУ </w:t>
      </w:r>
      <w:r w:rsidR="002668CE">
        <w:rPr>
          <w:rFonts w:ascii="Times New Roman" w:hAnsi="Times New Roman" w:cs="Times New Roman"/>
          <w:b/>
          <w:sz w:val="28"/>
          <w:szCs w:val="28"/>
        </w:rPr>
        <w:t>Д</w:t>
      </w:r>
      <w:r w:rsidRPr="002668CE">
        <w:rPr>
          <w:rFonts w:ascii="Times New Roman" w:hAnsi="Times New Roman" w:cs="Times New Roman"/>
          <w:b/>
          <w:sz w:val="28"/>
          <w:szCs w:val="28"/>
        </w:rPr>
        <w:t xml:space="preserve">етский сад№ 372 </w:t>
      </w:r>
      <w:proofErr w:type="spellStart"/>
      <w:r w:rsidRPr="002668CE">
        <w:rPr>
          <w:rFonts w:ascii="Times New Roman" w:hAnsi="Times New Roman" w:cs="Times New Roman"/>
          <w:b/>
          <w:sz w:val="28"/>
          <w:szCs w:val="28"/>
        </w:rPr>
        <w:t>Покотило</w:t>
      </w:r>
      <w:proofErr w:type="spellEnd"/>
      <w:r w:rsidRPr="002668CE">
        <w:rPr>
          <w:rFonts w:ascii="Times New Roman" w:hAnsi="Times New Roman" w:cs="Times New Roman"/>
          <w:b/>
          <w:sz w:val="28"/>
          <w:szCs w:val="28"/>
        </w:rPr>
        <w:t xml:space="preserve"> Е.А.</w:t>
      </w:r>
    </w:p>
    <w:p w:rsidR="009B6B69" w:rsidRPr="009B6B69" w:rsidRDefault="009B6B69" w:rsidP="009B6B69">
      <w:pPr>
        <w:shd w:val="clear" w:color="auto" w:fill="FFFFFF"/>
        <w:spacing w:after="150" w:line="240" w:lineRule="auto"/>
        <w:jc w:val="right"/>
        <w:rPr>
          <w:rFonts w:ascii="Times New Roman" w:eastAsia="Times New Roman" w:hAnsi="Times New Roman" w:cs="Times New Roman"/>
          <w:color w:val="333333"/>
          <w:sz w:val="21"/>
          <w:szCs w:val="21"/>
          <w:lang w:eastAsia="ru-RU"/>
        </w:rPr>
      </w:pPr>
      <w:bookmarkStart w:id="0" w:name="_GoBack"/>
      <w:bookmarkEnd w:id="0"/>
      <w:r w:rsidRPr="009B6B69">
        <w:rPr>
          <w:rFonts w:ascii="Times New Roman" w:eastAsia="Times New Roman" w:hAnsi="Times New Roman" w:cs="Times New Roman"/>
          <w:i/>
          <w:iCs/>
          <w:color w:val="000000"/>
          <w:sz w:val="21"/>
          <w:szCs w:val="21"/>
          <w:shd w:val="clear" w:color="auto" w:fill="FFFFFF"/>
          <w:lang w:eastAsia="ru-RU"/>
        </w:rPr>
        <w:t>Наш важнейший педагогический инструмент - умение глубоко уважать человеческую личность в своем воспитаннике.</w:t>
      </w:r>
    </w:p>
    <w:p w:rsidR="009B6B69" w:rsidRPr="009B6B69" w:rsidRDefault="009B6B69" w:rsidP="009B6B69">
      <w:pPr>
        <w:shd w:val="clear" w:color="auto" w:fill="FFFFFF"/>
        <w:spacing w:after="150" w:line="240" w:lineRule="auto"/>
        <w:jc w:val="right"/>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Мы этим инструментом призваны творить очень нежную, тонкую вещь: желание быть хорошим, стать сегодня лучше, чем вчера.</w:t>
      </w:r>
    </w:p>
    <w:p w:rsidR="009B6B69" w:rsidRPr="009B6B69" w:rsidRDefault="009B6B69" w:rsidP="009B6B69">
      <w:pPr>
        <w:shd w:val="clear" w:color="auto" w:fill="FFFFFF"/>
        <w:spacing w:after="150" w:line="240" w:lineRule="auto"/>
        <w:jc w:val="right"/>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Это желание не возникает само по себе, его можно только воспитать.</w:t>
      </w:r>
    </w:p>
    <w:p w:rsidR="009B6B69" w:rsidRPr="009B6B69" w:rsidRDefault="009B6B69" w:rsidP="009B6B69">
      <w:pPr>
        <w:shd w:val="clear" w:color="auto" w:fill="FFFFFF"/>
        <w:spacing w:after="150" w:line="240" w:lineRule="auto"/>
        <w:jc w:val="right"/>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В.А. Сухомлинский</w:t>
      </w:r>
    </w:p>
    <w:p w:rsidR="009B6B69" w:rsidRPr="009B6B69" w:rsidRDefault="009B6B69" w:rsidP="009B6B69">
      <w:pPr>
        <w:shd w:val="clear" w:color="auto" w:fill="FFFFFF"/>
        <w:spacing w:after="150" w:line="240" w:lineRule="auto"/>
        <w:jc w:val="right"/>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333333"/>
          <w:sz w:val="21"/>
          <w:szCs w:val="21"/>
          <w:lang w:eastAsia="ru-RU"/>
        </w:rPr>
        <w:t> </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Мы живем в интересное и сложное время, когда на многое начинаем смотреть по-иному. Многое заново открываем и переоцениваем. В первую очередь это относится к нашему прошлому, которое, мы, оказывается, знаем очень поверхностно: что заботило, радовало и тревожило русских людей, о чем мечтали, рассказывали и пели, что передавали своим детям и внукам. Ответить на это - значит восстановить связь времен, вернуть утерянные ценности.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Дошкольный возраст – неповторимая страница в жизни каждого человека. В этот период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Ведущая роль в воспитании детей принадлежит педагогу. Он проектирует завтра будущего гражданина. Воспитание осуществляется и тогда, когда педагог преднамеренно ставит задачу показать, объяснить, научить, проверить, и тогда, когда ребенок сам выбирает ту или иную деятельность. Процесс воспитания непрерывен. Для педагогов это положение приобретает особое значение, ибо воспитание осуществляется не от случая к случаю, не тогда - когда этого требует та, или иная ситуация, а целенаправленно постоянно.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Педагог организует жизнь детей в детском саду так, чтобы каждый день и час открывал им новое, развивал их ум, формировал основы личности.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Воспитание - кропотливый процесс, требующий от педагога умения понимать детей, их особенности избирательно использовать методы воздействия на них. Это обязывает его вникать в мотивы детских поступков, изучать своих питомцев на протяжении всего пребывания в детском саду, повседневно, во всех видах деятельности. Успех воспитания во многом зависит от контакта педагога с детьми. Важно, чтобы с первых дней дети почувствовали расположение к нему, уверенность в том, что в любой момент найдут у него поддержку и непременно будут поняты. Если педагог находит время для каждого ребенка, внимателен и чуток, приходит на помощь в минуты затруднений, может почувствовать, приободрить, приласкать, создать такую обстановку в группе, в которой дети чувствуют себя как дома, у них растет привязанность к своему детскому саду, к друзьям, к воспитателю.</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Одним из принципов Федерального государственного образовательного стандарта дошкольного образования является приобщение детей к социокультурным нормам, традициям семьи, общества и государства. Воспитание патриотических, духовно-нравственных, социально- коммуникативных качеств подрастающего поколения осуществляется через познание детьми народной культуры своей Родины, родного края, той общественной среды, в которой они живут. Потенциал детей дошкольного возраста уникален, именно в этом возрасте дошкольник воспринимает окружающую его действительность эмоционально, приобретая чувство привязанности к месту, где родился и живет, чувство восхищения культурой своего народа, гордость за свою страну. Многие ли взрослые могут спеть своему ребенку настоящую колыбельную? Многие ли дети, открывая мир вокруг себя, видят в своем доме красивую детскую книжку, репродукции картин великих мастеров; слышат светлую, мелодичную музыку? К сожалению, таких домов все меньше и меньше.</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И вот именно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w:t>
      </w:r>
      <w:r w:rsidRPr="009B6B69">
        <w:rPr>
          <w:rFonts w:ascii="Times New Roman" w:eastAsia="Times New Roman" w:hAnsi="Times New Roman" w:cs="Times New Roman"/>
          <w:color w:val="000000"/>
          <w:sz w:val="21"/>
          <w:szCs w:val="21"/>
          <w:shd w:val="clear" w:color="auto" w:fill="FFFFFF"/>
          <w:lang w:eastAsia="ru-RU"/>
        </w:rPr>
        <w:lastRenderedPageBreak/>
        <w:t>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И начинать приобщение к ценностям народной культуры необходимо начинать с малых лет. Детские впечатления неизгладимы. Дети очень доверчивы, открыты. К счастью, детство— это время, когда возможно подлинное искреннее погружение в истоки национальной культуры</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Основные направления работы:</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i/>
          <w:iCs/>
          <w:color w:val="000000"/>
          <w:sz w:val="21"/>
          <w:szCs w:val="21"/>
          <w:u w:val="single"/>
          <w:shd w:val="clear" w:color="auto" w:fill="FFFFFF"/>
          <w:lang w:eastAsia="ru-RU"/>
        </w:rPr>
        <w:t>1. Создание условий</w:t>
      </w:r>
      <w:r w:rsidRPr="009B6B69">
        <w:rPr>
          <w:rFonts w:ascii="Times New Roman" w:eastAsia="Times New Roman" w:hAnsi="Times New Roman" w:cs="Times New Roman"/>
          <w:color w:val="000000"/>
          <w:sz w:val="21"/>
          <w:szCs w:val="21"/>
          <w:u w:val="single"/>
          <w:shd w:val="clear" w:color="auto" w:fill="FFFFFF"/>
          <w:lang w:eastAsia="ru-RU"/>
        </w:rPr>
        <w:t>.</w:t>
      </w:r>
      <w:r w:rsidRPr="009B6B69">
        <w:rPr>
          <w:rFonts w:ascii="Times New Roman" w:eastAsia="Times New Roman" w:hAnsi="Times New Roman" w:cs="Times New Roman"/>
          <w:color w:val="000000"/>
          <w:sz w:val="21"/>
          <w:szCs w:val="21"/>
          <w:shd w:val="clear" w:color="auto" w:fill="FFFFFF"/>
          <w:lang w:eastAsia="ru-RU"/>
        </w:rPr>
        <w:t xml:space="preserve"> В группе создается предметно - </w:t>
      </w:r>
      <w:proofErr w:type="gramStart"/>
      <w:r w:rsidRPr="009B6B69">
        <w:rPr>
          <w:rFonts w:ascii="Times New Roman" w:eastAsia="Times New Roman" w:hAnsi="Times New Roman" w:cs="Times New Roman"/>
          <w:color w:val="000000"/>
          <w:sz w:val="21"/>
          <w:szCs w:val="21"/>
          <w:shd w:val="clear" w:color="auto" w:fill="FFFFFF"/>
          <w:lang w:eastAsia="ru-RU"/>
        </w:rPr>
        <w:t>развивающая среда</w:t>
      </w:r>
      <w:proofErr w:type="gramEnd"/>
      <w:r w:rsidRPr="009B6B69">
        <w:rPr>
          <w:rFonts w:ascii="Times New Roman" w:eastAsia="Times New Roman" w:hAnsi="Times New Roman" w:cs="Times New Roman"/>
          <w:color w:val="000000"/>
          <w:sz w:val="21"/>
          <w:szCs w:val="21"/>
          <w:shd w:val="clear" w:color="auto" w:fill="FFFFFF"/>
          <w:lang w:eastAsia="ru-RU"/>
        </w:rPr>
        <w:t xml:space="preserve"> соответствующая возрасту детей. Собирается библиотека красочных книг с русскими народными сказками, </w:t>
      </w:r>
      <w:proofErr w:type="spellStart"/>
      <w:r w:rsidRPr="009B6B69">
        <w:rPr>
          <w:rFonts w:ascii="Times New Roman" w:eastAsia="Times New Roman" w:hAnsi="Times New Roman" w:cs="Times New Roman"/>
          <w:color w:val="000000"/>
          <w:sz w:val="21"/>
          <w:szCs w:val="21"/>
          <w:shd w:val="clear" w:color="auto" w:fill="FFFFFF"/>
          <w:lang w:eastAsia="ru-RU"/>
        </w:rPr>
        <w:t>потешками</w:t>
      </w:r>
      <w:proofErr w:type="spellEnd"/>
      <w:r w:rsidRPr="009B6B69">
        <w:rPr>
          <w:rFonts w:ascii="Times New Roman" w:eastAsia="Times New Roman" w:hAnsi="Times New Roman" w:cs="Times New Roman"/>
          <w:color w:val="000000"/>
          <w:sz w:val="21"/>
          <w:szCs w:val="21"/>
          <w:shd w:val="clear" w:color="auto" w:fill="FFFFFF"/>
          <w:lang w:eastAsia="ru-RU"/>
        </w:rPr>
        <w:t xml:space="preserve">, загадками. Создается уголок театральной деятельности, уголок ряженья с элементами костюмов и шапочки для игр-драматизаций и инсценировок сказок, кукольные театры, настольный, теневой и пальчиковый театры, театр на </w:t>
      </w:r>
      <w:proofErr w:type="spellStart"/>
      <w:r w:rsidRPr="009B6B69">
        <w:rPr>
          <w:rFonts w:ascii="Times New Roman" w:eastAsia="Times New Roman" w:hAnsi="Times New Roman" w:cs="Times New Roman"/>
          <w:color w:val="000000"/>
          <w:sz w:val="21"/>
          <w:szCs w:val="21"/>
          <w:shd w:val="clear" w:color="auto" w:fill="FFFFFF"/>
          <w:lang w:eastAsia="ru-RU"/>
        </w:rPr>
        <w:t>фланелеграфе</w:t>
      </w:r>
      <w:proofErr w:type="spellEnd"/>
      <w:r w:rsidRPr="009B6B69">
        <w:rPr>
          <w:rFonts w:ascii="Times New Roman" w:eastAsia="Times New Roman" w:hAnsi="Times New Roman" w:cs="Times New Roman"/>
          <w:color w:val="000000"/>
          <w:sz w:val="21"/>
          <w:szCs w:val="21"/>
          <w:shd w:val="clear" w:color="auto" w:fill="FFFFFF"/>
          <w:lang w:eastAsia="ru-RU"/>
        </w:rPr>
        <w:t>, по сюжетам русских народных сказок: «Курочка Ряба», «Теремок», «Кошкин дом», «Волк и семеро козлят», «</w:t>
      </w:r>
      <w:proofErr w:type="spellStart"/>
      <w:r w:rsidRPr="009B6B69">
        <w:rPr>
          <w:rFonts w:ascii="Times New Roman" w:eastAsia="Times New Roman" w:hAnsi="Times New Roman" w:cs="Times New Roman"/>
          <w:color w:val="000000"/>
          <w:sz w:val="21"/>
          <w:szCs w:val="21"/>
          <w:shd w:val="clear" w:color="auto" w:fill="FFFFFF"/>
          <w:lang w:eastAsia="ru-RU"/>
        </w:rPr>
        <w:t>Заюшкина</w:t>
      </w:r>
      <w:proofErr w:type="spellEnd"/>
      <w:r w:rsidRPr="009B6B69">
        <w:rPr>
          <w:rFonts w:ascii="Times New Roman" w:eastAsia="Times New Roman" w:hAnsi="Times New Roman" w:cs="Times New Roman"/>
          <w:color w:val="000000"/>
          <w:sz w:val="21"/>
          <w:szCs w:val="21"/>
          <w:shd w:val="clear" w:color="auto" w:fill="FFFFFF"/>
          <w:lang w:eastAsia="ru-RU"/>
        </w:rPr>
        <w:t xml:space="preserve"> избушка», «Кот, петух и лиса», «Маша и медведь», «Два медвежонка», «Гуси-лебеди», «Сестрица Аленушка и братец Иванушка», «</w:t>
      </w:r>
      <w:proofErr w:type="spellStart"/>
      <w:r w:rsidRPr="009B6B69">
        <w:rPr>
          <w:rFonts w:ascii="Times New Roman" w:eastAsia="Times New Roman" w:hAnsi="Times New Roman" w:cs="Times New Roman"/>
          <w:color w:val="000000"/>
          <w:sz w:val="21"/>
          <w:szCs w:val="21"/>
          <w:shd w:val="clear" w:color="auto" w:fill="FFFFFF"/>
          <w:lang w:eastAsia="ru-RU"/>
        </w:rPr>
        <w:t>Хаврошечка</w:t>
      </w:r>
      <w:proofErr w:type="spellEnd"/>
      <w:r w:rsidRPr="009B6B69">
        <w:rPr>
          <w:rFonts w:ascii="Times New Roman" w:eastAsia="Times New Roman" w:hAnsi="Times New Roman" w:cs="Times New Roman"/>
          <w:color w:val="000000"/>
          <w:sz w:val="21"/>
          <w:szCs w:val="21"/>
          <w:shd w:val="clear" w:color="auto" w:fill="FFFFFF"/>
          <w:lang w:eastAsia="ru-RU"/>
        </w:rPr>
        <w:t>», «Царевна-лягушка»; дидактические и настольно-печатные (лото, мозаика) игры: «Подбери картинку», «Собери сказку», «Ты чей, малыш?», «Найди половинку», «Из какой сказки герой», «Из какой сказки предмет». Слушание сказок доставляет детям большую радость. Они внимательно их слушают, активно переживают, быстро усваивают эпитеты в разговорной речи (тянет – потянет, лягушка – квакушка и т.д.) Дети рассматривают иллюстрации, более смелые могли пересказать сказку. Так на протяжении младшего возраста у детей воспитывают понимание содержания литературных текстов, любовь к художественному слову, к русской народной культуре. 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уже в самом начале этот путь будет освещён солнцем народного поэтического творчества.</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proofErr w:type="gramStart"/>
      <w:r w:rsidRPr="009B6B69">
        <w:rPr>
          <w:rFonts w:ascii="Times New Roman" w:eastAsia="Times New Roman" w:hAnsi="Times New Roman" w:cs="Times New Roman"/>
          <w:b/>
          <w:bCs/>
          <w:i/>
          <w:iCs/>
          <w:color w:val="000000"/>
          <w:sz w:val="21"/>
          <w:szCs w:val="21"/>
          <w:u w:val="single"/>
          <w:shd w:val="clear" w:color="auto" w:fill="FFFFFF"/>
          <w:lang w:eastAsia="ru-RU"/>
        </w:rPr>
        <w:t>2 .</w:t>
      </w:r>
      <w:proofErr w:type="gramEnd"/>
      <w:r w:rsidRPr="009B6B69">
        <w:rPr>
          <w:rFonts w:ascii="Times New Roman" w:eastAsia="Times New Roman" w:hAnsi="Times New Roman" w:cs="Times New Roman"/>
          <w:b/>
          <w:bCs/>
          <w:i/>
          <w:iCs/>
          <w:color w:val="000000"/>
          <w:sz w:val="21"/>
          <w:szCs w:val="21"/>
          <w:u w:val="single"/>
          <w:shd w:val="clear" w:color="auto" w:fill="FFFFFF"/>
          <w:lang w:eastAsia="ru-RU"/>
        </w:rPr>
        <w:t xml:space="preserve"> Приобщение детей к истокам русской народной культуры</w:t>
      </w:r>
      <w:r w:rsidRPr="009B6B69">
        <w:rPr>
          <w:rFonts w:ascii="Times New Roman" w:eastAsia="Times New Roman" w:hAnsi="Times New Roman" w:cs="Times New Roman"/>
          <w:b/>
          <w:bCs/>
          <w:i/>
          <w:iCs/>
          <w:color w:val="000000"/>
          <w:sz w:val="21"/>
          <w:szCs w:val="21"/>
          <w:shd w:val="clear" w:color="auto" w:fill="FFFFFF"/>
          <w:lang w:eastAsia="ru-RU"/>
        </w:rPr>
        <w:t>.</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В устном народном творчестве как нигде сохранились особенные черты русского характера, присущие ему нравственные ценности, представление о доброте, красоте, правде, храбрости, трудолюбии, верности. Знакомя детей с поговорками, загадками, пословицами, сказками, мы тем самым приобщаем их к нравственным общечеловеческим ценностям. В русском фольклоре, каким-то особенным образом сочетаются слова и музыкальный ритм, напевность. Адресованные детям </w:t>
      </w:r>
      <w:proofErr w:type="spellStart"/>
      <w:r w:rsidRPr="009B6B69">
        <w:rPr>
          <w:rFonts w:ascii="Times New Roman" w:eastAsia="Times New Roman" w:hAnsi="Times New Roman" w:cs="Times New Roman"/>
          <w:color w:val="000000"/>
          <w:sz w:val="21"/>
          <w:szCs w:val="21"/>
          <w:shd w:val="clear" w:color="auto" w:fill="FFFFFF"/>
          <w:lang w:eastAsia="ru-RU"/>
        </w:rPr>
        <w:t>потешки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прибаутки, </w:t>
      </w:r>
      <w:proofErr w:type="spellStart"/>
      <w:r w:rsidRPr="009B6B69">
        <w:rPr>
          <w:rFonts w:ascii="Times New Roman" w:eastAsia="Times New Roman" w:hAnsi="Times New Roman" w:cs="Times New Roman"/>
          <w:color w:val="000000"/>
          <w:sz w:val="21"/>
          <w:szCs w:val="21"/>
          <w:shd w:val="clear" w:color="auto" w:fill="FFFFFF"/>
          <w:lang w:eastAsia="ru-RU"/>
        </w:rPr>
        <w:t>заклички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звучат как ласковый говорок, выражая заботу, нежность, веру в благополучие будущего.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w:t>
      </w:r>
      <w:r w:rsidRPr="009B6B69">
        <w:rPr>
          <w:rFonts w:ascii="Times New Roman" w:eastAsia="Times New Roman" w:hAnsi="Times New Roman" w:cs="Times New Roman"/>
          <w:color w:val="333333"/>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t>Особенное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r w:rsidRPr="009B6B69">
        <w:rPr>
          <w:rFonts w:ascii="Times New Roman" w:eastAsia="Times New Roman" w:hAnsi="Times New Roman" w:cs="Times New Roman"/>
          <w:color w:val="000000"/>
          <w:sz w:val="21"/>
          <w:szCs w:val="21"/>
          <w:shd w:val="clear" w:color="auto" w:fill="FFFFFF"/>
          <w:lang w:eastAsia="ru-RU"/>
        </w:rPr>
        <w:br/>
        <w:t>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Особенное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r w:rsidRPr="009B6B69">
        <w:rPr>
          <w:rFonts w:ascii="Times New Roman" w:eastAsia="Times New Roman" w:hAnsi="Times New Roman" w:cs="Times New Roman"/>
          <w:color w:val="000000"/>
          <w:sz w:val="21"/>
          <w:szCs w:val="21"/>
          <w:shd w:val="clear" w:color="auto" w:fill="FFFFFF"/>
          <w:lang w:eastAsia="ru-RU"/>
        </w:rPr>
        <w:br/>
        <w:t>У дошкольников следует формировать представление о многообразии человеческих языков, одновременно с положительным отношением к ним через ознакомление с фольклором.</w:t>
      </w:r>
      <w:r w:rsidRPr="009B6B69">
        <w:rPr>
          <w:rFonts w:ascii="Times New Roman" w:eastAsia="Times New Roman" w:hAnsi="Times New Roman" w:cs="Times New Roman"/>
          <w:color w:val="000000"/>
          <w:sz w:val="21"/>
          <w:szCs w:val="21"/>
          <w:shd w:val="clear" w:color="auto" w:fill="FFFFFF"/>
          <w:lang w:eastAsia="ru-RU"/>
        </w:rPr>
        <w:br/>
        <w:t>В фольклоре воплощены воззрения, идеалы и стремления народа, его поэтическая фантазия, богатейший мир мыслей, чувств, переживаний, протест против эксплуатации и гнета, мечты о справедливости и счастье. Созданный народом язык изобилует образными разговорными формами, выразительной лексикой. Это богатство родного языка может быть донесено до детей и с помощью народных праздничных обрядов. Содержащийся в них фольклорный материал способствует овладению родной речью. В русском фольклоре, по моему мнению, каким – то особым образом сочетается слово, музыкальный ритм, напевность.</w:t>
      </w:r>
      <w:r w:rsidRPr="009B6B69">
        <w:rPr>
          <w:rFonts w:ascii="Times New Roman" w:eastAsia="Times New Roman" w:hAnsi="Times New Roman" w:cs="Times New Roman"/>
          <w:color w:val="000000"/>
          <w:sz w:val="21"/>
          <w:szCs w:val="21"/>
          <w:shd w:val="clear" w:color="auto" w:fill="FFFFFF"/>
          <w:lang w:eastAsia="ru-RU"/>
        </w:rPr>
        <w:br/>
        <w:t xml:space="preserve">Адресованные детям </w:t>
      </w:r>
      <w:proofErr w:type="spellStart"/>
      <w:r w:rsidRPr="009B6B69">
        <w:rPr>
          <w:rFonts w:ascii="Times New Roman" w:eastAsia="Times New Roman" w:hAnsi="Times New Roman" w:cs="Times New Roman"/>
          <w:color w:val="000000"/>
          <w:sz w:val="21"/>
          <w:szCs w:val="21"/>
          <w:shd w:val="clear" w:color="auto" w:fill="FFFFFF"/>
          <w:lang w:eastAsia="ru-RU"/>
        </w:rPr>
        <w:t>потешки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прибаутки, </w:t>
      </w:r>
      <w:proofErr w:type="spellStart"/>
      <w:r w:rsidRPr="009B6B69">
        <w:rPr>
          <w:rFonts w:ascii="Times New Roman" w:eastAsia="Times New Roman" w:hAnsi="Times New Roman" w:cs="Times New Roman"/>
          <w:color w:val="000000"/>
          <w:sz w:val="21"/>
          <w:szCs w:val="21"/>
          <w:shd w:val="clear" w:color="auto" w:fill="FFFFFF"/>
          <w:lang w:eastAsia="ru-RU"/>
        </w:rPr>
        <w:t>заклички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звучат как ласковый говорок, выражая заботу, нежность, веру в благополучное будущее. Простота этих произведений, многократная повторяемость элементов, легкость -----Загадки – форма словесного народного творчества. </w:t>
      </w:r>
      <w:proofErr w:type="gramStart"/>
      <w:r w:rsidRPr="009B6B69">
        <w:rPr>
          <w:rFonts w:ascii="Times New Roman" w:eastAsia="Times New Roman" w:hAnsi="Times New Roman" w:cs="Times New Roman"/>
          <w:color w:val="000000"/>
          <w:sz w:val="21"/>
          <w:szCs w:val="21"/>
          <w:shd w:val="clear" w:color="auto" w:fill="FFFFFF"/>
          <w:lang w:eastAsia="ru-RU"/>
        </w:rPr>
        <w:t>Детям  предлагаются</w:t>
      </w:r>
      <w:proofErr w:type="gramEnd"/>
      <w:r w:rsidRPr="009B6B69">
        <w:rPr>
          <w:rFonts w:ascii="Times New Roman" w:eastAsia="Times New Roman" w:hAnsi="Times New Roman" w:cs="Times New Roman"/>
          <w:color w:val="000000"/>
          <w:sz w:val="21"/>
          <w:szCs w:val="21"/>
          <w:shd w:val="clear" w:color="auto" w:fill="FFFFFF"/>
          <w:lang w:eastAsia="ru-RU"/>
        </w:rPr>
        <w:t xml:space="preserve"> такие загадки, смысл которых близок их опыту и выражен в загадке довольно ясно. При работе с загадками используются фигурки животных, например, петуха, коровы и т. д. Для каждой фигурки подобрана своя загадка: «На головке красный гребешок, под носом красная бородка»; «То мычу, то жую, людям молоко даю». Такая форма работы с загадками не вызывает у ребенка больших затруднений, т.к. перед глазами </w:t>
      </w:r>
      <w:r w:rsidRPr="009B6B69">
        <w:rPr>
          <w:rFonts w:ascii="Times New Roman" w:eastAsia="Times New Roman" w:hAnsi="Times New Roman" w:cs="Times New Roman"/>
          <w:color w:val="000000"/>
          <w:sz w:val="21"/>
          <w:szCs w:val="21"/>
          <w:shd w:val="clear" w:color="auto" w:fill="FFFFFF"/>
          <w:lang w:eastAsia="ru-RU"/>
        </w:rPr>
        <w:lastRenderedPageBreak/>
        <w:t>находятся загадываемые предметы. ------Одной из эффективных форм работы с детьми по приобщению детей к истокам русской народной культуры являются различные досуги и развлечения. Для успешного ознакомления с традиционными народными праздниками необходимо дать детям представление о культуре народа, знакомить с традициями и народными обрядами, что формирует в детях позитивные ценности. Так же в дошкольном возрасте необходимо формировать у детей чувство толерантности, уважения к другим народам, их традициям.</w:t>
      </w:r>
      <w:r w:rsidRPr="009B6B69">
        <w:rPr>
          <w:rFonts w:ascii="Times New Roman" w:eastAsia="Times New Roman" w:hAnsi="Times New Roman" w:cs="Times New Roman"/>
          <w:color w:val="000000"/>
          <w:sz w:val="21"/>
          <w:szCs w:val="21"/>
          <w:shd w:val="clear" w:color="auto" w:fill="FFFFFF"/>
          <w:lang w:eastAsia="ru-RU"/>
        </w:rPr>
        <w:br/>
        <w:t>При разработке сценария народного праздника особое внимание уделяется подбору словесно-музыкальных, драматических, игровых и хореографических произведений обрядово-календарного фольклора. Произведение соответствует содержанию праздника, высокохудожественные, интересные и доступные для ребят.</w:t>
      </w:r>
      <w:r w:rsidRPr="009B6B69">
        <w:rPr>
          <w:rFonts w:ascii="Times New Roman" w:eastAsia="Times New Roman" w:hAnsi="Times New Roman" w:cs="Times New Roman"/>
          <w:color w:val="000000"/>
          <w:sz w:val="21"/>
          <w:szCs w:val="21"/>
          <w:shd w:val="clear" w:color="auto" w:fill="FFFFFF"/>
          <w:lang w:eastAsia="ru-RU"/>
        </w:rPr>
        <w:br/>
        <w:t>Главным показателем успешности праздника является эмоционально окрашенность атмосферы. Эту атмосферу определяет естественность поведение детей, заинтересованность, радостные эмоции, рождаемые действиями персонажа. Чем больше на празднике сюрпризов, тем больше праздник соответствует главному назначению – радовать детей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Дети не только знакомятся с русской народной игрушкой, но и проявляли познавательный интерес к старинным предметам, к русским народным песням, </w:t>
      </w:r>
      <w:proofErr w:type="spellStart"/>
      <w:r w:rsidRPr="009B6B69">
        <w:rPr>
          <w:rFonts w:ascii="Times New Roman" w:eastAsia="Times New Roman" w:hAnsi="Times New Roman" w:cs="Times New Roman"/>
          <w:color w:val="000000"/>
          <w:sz w:val="21"/>
          <w:szCs w:val="21"/>
          <w:shd w:val="clear" w:color="auto" w:fill="FFFFFF"/>
          <w:lang w:eastAsia="ru-RU"/>
        </w:rPr>
        <w:t>потешкам</w:t>
      </w:r>
      <w:proofErr w:type="spellEnd"/>
      <w:r w:rsidRPr="009B6B69">
        <w:rPr>
          <w:rFonts w:ascii="Times New Roman" w:eastAsia="Times New Roman" w:hAnsi="Times New Roman" w:cs="Times New Roman"/>
          <w:color w:val="000000"/>
          <w:sz w:val="21"/>
          <w:szCs w:val="21"/>
          <w:shd w:val="clear" w:color="auto" w:fill="FFFFFF"/>
          <w:lang w:eastAsia="ru-RU"/>
        </w:rPr>
        <w:t xml:space="preserve">. Для решения всех поставленных задач </w:t>
      </w:r>
      <w:proofErr w:type="spellStart"/>
      <w:r w:rsidRPr="009B6B69">
        <w:rPr>
          <w:rFonts w:ascii="Times New Roman" w:eastAsia="Times New Roman" w:hAnsi="Times New Roman" w:cs="Times New Roman"/>
          <w:color w:val="000000"/>
          <w:sz w:val="21"/>
          <w:szCs w:val="21"/>
          <w:shd w:val="clear" w:color="auto" w:fill="FFFFFF"/>
          <w:lang w:eastAsia="ru-RU"/>
        </w:rPr>
        <w:t>подобрается</w:t>
      </w:r>
      <w:proofErr w:type="spellEnd"/>
      <w:r w:rsidRPr="009B6B69">
        <w:rPr>
          <w:rFonts w:ascii="Times New Roman" w:eastAsia="Times New Roman" w:hAnsi="Times New Roman" w:cs="Times New Roman"/>
          <w:color w:val="000000"/>
          <w:sz w:val="21"/>
          <w:szCs w:val="21"/>
          <w:shd w:val="clear" w:color="auto" w:fill="FFFFFF"/>
          <w:lang w:eastAsia="ru-RU"/>
        </w:rPr>
        <w:t xml:space="preserve"> и составляется картотека игр. Содержащийся в играх фольклорный материал способствует эмоциональному положительному овладению родной речью. Дети с большим удовольствием и интересом играют в подвижные игры.</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 -----Неоценимым богатством являются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 В них удовлетворяется желание действия, развитие воображения, воспитывается умение преодолевать неудачи, а </w:t>
      </w:r>
      <w:proofErr w:type="gramStart"/>
      <w:r w:rsidRPr="009B6B69">
        <w:rPr>
          <w:rFonts w:ascii="Times New Roman" w:eastAsia="Times New Roman" w:hAnsi="Times New Roman" w:cs="Times New Roman"/>
          <w:color w:val="000000"/>
          <w:sz w:val="21"/>
          <w:szCs w:val="21"/>
          <w:shd w:val="clear" w:color="auto" w:fill="FFFFFF"/>
          <w:lang w:eastAsia="ru-RU"/>
        </w:rPr>
        <w:t>так же</w:t>
      </w:r>
      <w:proofErr w:type="gramEnd"/>
      <w:r w:rsidRPr="009B6B69">
        <w:rPr>
          <w:rFonts w:ascii="Times New Roman" w:eastAsia="Times New Roman" w:hAnsi="Times New Roman" w:cs="Times New Roman"/>
          <w:color w:val="000000"/>
          <w:sz w:val="21"/>
          <w:szCs w:val="21"/>
          <w:shd w:val="clear" w:color="auto" w:fill="FFFFFF"/>
          <w:lang w:eastAsia="ru-RU"/>
        </w:rPr>
        <w:t xml:space="preserve"> переживать неуспех, постоять за себя и за справедливость. Фольклорные игры, песни, хороводы, уходящие своими корнями в древность, помогают детям прикоснутся к великому народному искусству, почувствовать глубину и красоту русских обычаев и обрядов.</w:t>
      </w:r>
      <w:r w:rsidRPr="009B6B69">
        <w:rPr>
          <w:rFonts w:ascii="Times New Roman" w:eastAsia="Times New Roman" w:hAnsi="Times New Roman" w:cs="Times New Roman"/>
          <w:color w:val="333333"/>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t>Практически каждая игра начинается с выбора водящего. Чаще всего это происходит с помощью считалки. Считалка обнаруживает свою древнюю традицию. Обыкновение пересчитываться идет из быта взрослых. Перед предстоящим делом в прошлом зачастую прибегали к счету, чтобы узнать, удачно или неудачно завершится задуманное. Этому придавали необычайную важность, так как полагали, что есть числа счастливые и несчастливые. Взрослые пересчитывались – стали пересчитываться и дети. Ведь многие игры имитируют серьезные занятия взрослых – охоту на зверей, ловлю птиц, уход за посевом и другие.</w:t>
      </w:r>
      <w:r w:rsidRPr="009B6B69">
        <w:rPr>
          <w:rFonts w:ascii="Times New Roman" w:eastAsia="Times New Roman" w:hAnsi="Times New Roman" w:cs="Times New Roman"/>
          <w:color w:val="000000"/>
          <w:sz w:val="21"/>
          <w:szCs w:val="21"/>
          <w:shd w:val="clear" w:color="auto" w:fill="FFFFFF"/>
          <w:lang w:eastAsia="ru-RU"/>
        </w:rPr>
        <w:br/>
        <w:t>Есть игры, в которых играющие делятся на команды. Чтобы при этом не возникало споров, использовались скороговорки: кого выбираешь? Что выбираешь? Что возьмешь? В играх – залог полноценной душевной жизни ребенка в будущем</w:t>
      </w:r>
      <w:r w:rsidRPr="009B6B69">
        <w:rPr>
          <w:rFonts w:ascii="Times New Roman" w:eastAsia="Times New Roman" w:hAnsi="Times New Roman" w:cs="Times New Roman"/>
          <w:b/>
          <w:bCs/>
          <w:color w:val="000000"/>
          <w:sz w:val="21"/>
          <w:szCs w:val="21"/>
          <w:shd w:val="clear" w:color="auto" w:fill="FFFFFF"/>
          <w:lang w:eastAsia="ru-RU"/>
        </w:rPr>
        <w:t>.</w:t>
      </w:r>
    </w:p>
    <w:p w:rsidR="009B6B69" w:rsidRPr="009B6B69" w:rsidRDefault="009B6B69" w:rsidP="009B6B69">
      <w:pPr>
        <w:shd w:val="clear" w:color="auto" w:fill="FFFFFF"/>
        <w:spacing w:after="150" w:line="240" w:lineRule="auto"/>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111111"/>
          <w:sz w:val="21"/>
          <w:szCs w:val="21"/>
          <w:u w:val="single"/>
          <w:shd w:val="clear" w:color="auto" w:fill="FFFFFF"/>
          <w:lang w:eastAsia="ru-RU"/>
        </w:rPr>
        <w:t>4.</w:t>
      </w:r>
      <w:r w:rsidRPr="009B6B69">
        <w:rPr>
          <w:rFonts w:ascii="Times New Roman" w:eastAsia="Times New Roman" w:hAnsi="Times New Roman" w:cs="Times New Roman"/>
          <w:b/>
          <w:bCs/>
          <w:i/>
          <w:iCs/>
          <w:color w:val="000000"/>
          <w:sz w:val="21"/>
          <w:szCs w:val="21"/>
          <w:u w:val="single"/>
          <w:shd w:val="clear" w:color="auto" w:fill="FFFFFF"/>
          <w:lang w:eastAsia="ru-RU"/>
        </w:rPr>
        <w:t> Музейная педагогика.</w:t>
      </w:r>
      <w:r w:rsidRPr="009B6B69">
        <w:rPr>
          <w:rFonts w:ascii="Times New Roman" w:eastAsia="Times New Roman" w:hAnsi="Times New Roman" w:cs="Times New Roman"/>
          <w:color w:val="333333"/>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t>Включает в себя организацию в ДОУ выставок, посещений краеведческого музея. Трудности в ознакомлении детей с народами разных стран,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но и «живые» наглядные предметы и материалы (национальные костюмы, старинную мебель, посуду, орудия труда и т.д.).</w:t>
      </w:r>
      <w:r w:rsidRPr="009B6B69">
        <w:rPr>
          <w:rFonts w:ascii="Times New Roman" w:eastAsia="Times New Roman" w:hAnsi="Times New Roman" w:cs="Times New Roman"/>
          <w:color w:val="333333"/>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t>Наглядно – образно представить детям жизнь и быт крестьян; познакомиться с посудой и утварью русской избы; назначением русской печи и других предметов быта.</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i/>
          <w:iCs/>
          <w:color w:val="000000"/>
          <w:sz w:val="21"/>
          <w:szCs w:val="21"/>
          <w:u w:val="single"/>
          <w:shd w:val="clear" w:color="auto" w:fill="FFFFFF"/>
          <w:lang w:eastAsia="ru-RU"/>
        </w:rPr>
        <w:t>3. Взаимодействие с родителями.</w:t>
      </w:r>
    </w:p>
    <w:p w:rsidR="009B6B69" w:rsidRPr="009B6B69" w:rsidRDefault="009B6B69" w:rsidP="009B6B69">
      <w:pPr>
        <w:shd w:val="clear" w:color="auto" w:fill="FFFFFF"/>
        <w:spacing w:after="150" w:line="240" w:lineRule="auto"/>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Особое внимание нужно уделять укреплению связей с родителями. Совместное участие в творческих мероприятиях помогает объединить семью и наполнить ее досуг новым содержанием. Проводятся консультации для родителей: «Русские народные календарные игры», «Роль игры – драматизации в развитии ребенка».</w:t>
      </w:r>
      <w:r w:rsidRPr="009B6B69">
        <w:rPr>
          <w:rFonts w:ascii="Times New Roman" w:eastAsia="Times New Roman" w:hAnsi="Times New Roman" w:cs="Times New Roman"/>
          <w:color w:val="333333"/>
          <w:sz w:val="21"/>
          <w:szCs w:val="21"/>
          <w:lang w:eastAsia="ru-RU"/>
        </w:rPr>
        <w:br/>
        <w:t> </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lang w:eastAsia="ru-RU"/>
        </w:rPr>
        <w:t>Викторина «Чудесный мешочек»: </w:t>
      </w:r>
      <w:r w:rsidRPr="009B6B69">
        <w:rPr>
          <w:rFonts w:ascii="Times New Roman" w:eastAsia="Times New Roman" w:hAnsi="Times New Roman" w:cs="Times New Roman"/>
          <w:color w:val="000000"/>
          <w:sz w:val="21"/>
          <w:szCs w:val="21"/>
          <w:lang w:eastAsia="ru-RU"/>
        </w:rPr>
        <w:t>(воспитатели вытаскивают вопросы и отвечают)</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Какие атрибуты используются в русских народных играх? (палочка, платочек, лучинка, камешек, мяч, игрушка)</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Главная роль в народной игре? (водящий)</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lastRenderedPageBreak/>
        <w:t>Что определяет весь ход игры, регулирует действия и поведение детей? (правила игры)</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Для чего нужна считалка в игре? (чтобы выбрать водящего)</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 каких видах деятельности используются русские народные игры? (в организации праздников, утренников, развлечений, прогулок)</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Какие физические качества воспитываются в русских народных играх? (смелость, ловкость, выносливость, быстрота, координация)</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Откуда берётся речевой материал для народных игр? (из народного фольклора)</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Назовите несколько русских народных игр («У медведя во бору», «Мороз-красный нос», «Золотые ворота», «</w:t>
      </w:r>
      <w:proofErr w:type="spellStart"/>
      <w:r w:rsidRPr="009B6B69">
        <w:rPr>
          <w:rFonts w:ascii="Times New Roman" w:eastAsia="Times New Roman" w:hAnsi="Times New Roman" w:cs="Times New Roman"/>
          <w:color w:val="000000"/>
          <w:sz w:val="21"/>
          <w:szCs w:val="21"/>
          <w:shd w:val="clear" w:color="auto" w:fill="FFFFFF"/>
          <w:lang w:eastAsia="ru-RU"/>
        </w:rPr>
        <w:t>Ловишки</w:t>
      </w:r>
      <w:proofErr w:type="spellEnd"/>
      <w:r w:rsidRPr="009B6B69">
        <w:rPr>
          <w:rFonts w:ascii="Times New Roman" w:eastAsia="Times New Roman" w:hAnsi="Times New Roman" w:cs="Times New Roman"/>
          <w:color w:val="000000"/>
          <w:sz w:val="21"/>
          <w:szCs w:val="21"/>
          <w:shd w:val="clear" w:color="auto" w:fill="FFFFFF"/>
          <w:lang w:eastAsia="ru-RU"/>
        </w:rPr>
        <w:t>», «Пятнашки», «Жмурки», «Городки», «Казаки-разбойники», «Прятки», «Ручеек», «Колечко», «День-ночь» и др.)</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Назовите игрушки наших предков (свистульки, куклы из соломы, куклы-обереги, тряпичные куклы, деревянные игрушки)</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Для чего используется кукла - Масленица? (эта кукла не для игры, атрибут праздника, сжигание чучела Масленицы символизирует переход из одного времени года в другое)</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Назовите жанры фольклора (русские народные сказки, песни, пословицы, приговорки, прибаутки, </w:t>
      </w:r>
      <w:proofErr w:type="spellStart"/>
      <w:r w:rsidRPr="009B6B69">
        <w:rPr>
          <w:rFonts w:ascii="Times New Roman" w:eastAsia="Times New Roman" w:hAnsi="Times New Roman" w:cs="Times New Roman"/>
          <w:color w:val="000000"/>
          <w:sz w:val="21"/>
          <w:szCs w:val="21"/>
          <w:shd w:val="clear" w:color="auto" w:fill="FFFFFF"/>
          <w:lang w:eastAsia="ru-RU"/>
        </w:rPr>
        <w:t>заклички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w:t>
      </w:r>
      <w:proofErr w:type="spellStart"/>
      <w:r w:rsidRPr="009B6B69">
        <w:rPr>
          <w:rFonts w:ascii="Times New Roman" w:eastAsia="Times New Roman" w:hAnsi="Times New Roman" w:cs="Times New Roman"/>
          <w:color w:val="000000"/>
          <w:sz w:val="21"/>
          <w:szCs w:val="21"/>
          <w:shd w:val="clear" w:color="auto" w:fill="FFFFFF"/>
          <w:lang w:eastAsia="ru-RU"/>
        </w:rPr>
        <w:t>пестушки</w:t>
      </w:r>
      <w:proofErr w:type="spellEnd"/>
      <w:r w:rsidRPr="009B6B69">
        <w:rPr>
          <w:rFonts w:ascii="Times New Roman" w:eastAsia="Times New Roman" w:hAnsi="Times New Roman" w:cs="Times New Roman"/>
          <w:color w:val="000000"/>
          <w:sz w:val="21"/>
          <w:szCs w:val="21"/>
          <w:shd w:val="clear" w:color="auto" w:fill="FFFFFF"/>
          <w:lang w:eastAsia="ru-RU"/>
        </w:rPr>
        <w:t xml:space="preserve">, </w:t>
      </w:r>
      <w:proofErr w:type="spellStart"/>
      <w:r w:rsidRPr="009B6B69">
        <w:rPr>
          <w:rFonts w:ascii="Times New Roman" w:eastAsia="Times New Roman" w:hAnsi="Times New Roman" w:cs="Times New Roman"/>
          <w:color w:val="000000"/>
          <w:sz w:val="21"/>
          <w:szCs w:val="21"/>
          <w:shd w:val="clear" w:color="auto" w:fill="FFFFFF"/>
          <w:lang w:eastAsia="ru-RU"/>
        </w:rPr>
        <w:t>потешки</w:t>
      </w:r>
      <w:proofErr w:type="spellEnd"/>
      <w:r w:rsidRPr="009B6B69">
        <w:rPr>
          <w:rFonts w:ascii="Times New Roman" w:eastAsia="Times New Roman" w:hAnsi="Times New Roman" w:cs="Times New Roman"/>
          <w:color w:val="000000"/>
          <w:sz w:val="21"/>
          <w:szCs w:val="21"/>
          <w:shd w:val="clear" w:color="auto" w:fill="FFFFFF"/>
          <w:lang w:eastAsia="ru-RU"/>
        </w:rPr>
        <w:t>, считалки, скороговорки, загадки)</w:t>
      </w:r>
    </w:p>
    <w:p w:rsidR="009B6B69" w:rsidRPr="009B6B69" w:rsidRDefault="009B6B69" w:rsidP="009B6B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Что такое загадка? (краткое иносказательное описание какого-либо предмета или явления, которые нужно разгадать).</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 детском саду приобщение детей к русской народной культуре начинается практически с самого раннего возраста. Правильно организованное воспитание и процесс усвоения ребенком опыта общественной жизни, является необходимым условием для активного познания дошкольником окружающей его социальной действительности, имеет решающее значение в становлении основ личности и дальнейшем её развитии.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Организовать народные игры не так сложно, как может показаться на первый взгляд. Народные игры универсальны, поскольку их проведение в зависимости от погодных условий </w:t>
      </w:r>
      <w:proofErr w:type="gramStart"/>
      <w:r w:rsidRPr="009B6B69">
        <w:rPr>
          <w:rFonts w:ascii="Times New Roman" w:eastAsia="Times New Roman" w:hAnsi="Times New Roman" w:cs="Times New Roman"/>
          <w:color w:val="000000"/>
          <w:sz w:val="21"/>
          <w:szCs w:val="21"/>
          <w:shd w:val="clear" w:color="auto" w:fill="FFFFFF"/>
          <w:lang w:eastAsia="ru-RU"/>
        </w:rPr>
        <w:t>возможно</w:t>
      </w:r>
      <w:proofErr w:type="gramEnd"/>
      <w:r w:rsidRPr="009B6B69">
        <w:rPr>
          <w:rFonts w:ascii="Times New Roman" w:eastAsia="Times New Roman" w:hAnsi="Times New Roman" w:cs="Times New Roman"/>
          <w:color w:val="000000"/>
          <w:sz w:val="21"/>
          <w:szCs w:val="21"/>
          <w:shd w:val="clear" w:color="auto" w:fill="FFFFFF"/>
          <w:lang w:eastAsia="ru-RU"/>
        </w:rPr>
        <w:t xml:space="preserve"> как внутри детского сада, так и на спортивной площадке. Основным условием успешного внедрения народных игр в жизнь дошкольника является глубокое знание и свободное владение обширным игровым репертуаром, а также методикой педагогического руководства. Творчески используя игру как эмоционально-образное средство влияния на детей, педагог пробуждает у них интерес, воображение, добиваясь активного выполнения игровых действий.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 народных играх много юмора, шуток, задора, что делает их особенно привлекательными для детей. Доступность и выразительность народных игр активизирует мыслительную работу ребенка, способствует расширению представлений об окружающем мире, развитию психических процессов. В народных играх есть все: и фольклорный текст, и музыка, и динамичность действий, и азарт. В то же время они имеют строго определенные правила, и каждый играющий приучается к совместным и согласованным действиям, к уважению всеми принятых условий игры. В таких играх можно отличиться, если это не нарушает установленного порядка – в этом и заключается педагогическая ценность народных игр.</w:t>
      </w:r>
      <w:r w:rsidRPr="009B6B69">
        <w:rPr>
          <w:rFonts w:ascii="Times New Roman" w:eastAsia="Times New Roman" w:hAnsi="Times New Roman" w:cs="Times New Roman"/>
          <w:color w:val="000000"/>
          <w:sz w:val="21"/>
          <w:szCs w:val="21"/>
          <w:shd w:val="clear" w:color="auto" w:fill="FFFFFF"/>
          <w:lang w:eastAsia="ru-RU"/>
        </w:rPr>
        <w:br/>
      </w:r>
      <w:r w:rsidRPr="009B6B69">
        <w:rPr>
          <w:rFonts w:ascii="Times New Roman" w:eastAsia="Times New Roman" w:hAnsi="Times New Roman" w:cs="Times New Roman"/>
          <w:b/>
          <w:bCs/>
          <w:color w:val="000000"/>
          <w:sz w:val="21"/>
          <w:szCs w:val="21"/>
          <w:shd w:val="clear" w:color="auto" w:fill="FFFFFF"/>
          <w:lang w:eastAsia="ru-RU"/>
        </w:rPr>
        <w:t>В ходе игры педагог привлекает</w:t>
      </w:r>
      <w:r w:rsidRPr="009B6B69">
        <w:rPr>
          <w:rFonts w:ascii="Times New Roman" w:eastAsia="Times New Roman" w:hAnsi="Times New Roman" w:cs="Times New Roman"/>
          <w:color w:val="000000"/>
          <w:sz w:val="21"/>
          <w:szCs w:val="21"/>
          <w:shd w:val="clear" w:color="auto" w:fill="FFFFFF"/>
          <w:lang w:eastAsia="ru-RU"/>
        </w:rPr>
        <w:t xml:space="preserve"> внимание детей к </w:t>
      </w:r>
      <w:proofErr w:type="spellStart"/>
      <w:r w:rsidRPr="009B6B69">
        <w:rPr>
          <w:rFonts w:ascii="Times New Roman" w:eastAsia="Times New Roman" w:hAnsi="Times New Roman" w:cs="Times New Roman"/>
          <w:color w:val="000000"/>
          <w:sz w:val="21"/>
          <w:szCs w:val="21"/>
          <w:shd w:val="clear" w:color="auto" w:fill="FFFFFF"/>
          <w:lang w:eastAsia="ru-RU"/>
        </w:rPr>
        <w:t>еѐ</w:t>
      </w:r>
      <w:proofErr w:type="spellEnd"/>
      <w:r w:rsidRPr="009B6B69">
        <w:rPr>
          <w:rFonts w:ascii="Times New Roman" w:eastAsia="Times New Roman" w:hAnsi="Times New Roman" w:cs="Times New Roman"/>
          <w:color w:val="000000"/>
          <w:sz w:val="21"/>
          <w:szCs w:val="21"/>
          <w:shd w:val="clear" w:color="auto" w:fill="FFFFFF"/>
          <w:lang w:eastAsia="ru-RU"/>
        </w:rPr>
        <w:t xml:space="preserve">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эмоционально-положительное настроение и взаимоотношения играющих, приучает их ловко, стремительно действовать в создавшейся игровой ситуации, оказывать товарищескую поддержку, добиваться достижения общей цели.</w:t>
      </w:r>
      <w:r w:rsidRPr="009B6B69">
        <w:rPr>
          <w:rFonts w:ascii="Times New Roman" w:eastAsia="Times New Roman" w:hAnsi="Times New Roman" w:cs="Times New Roman"/>
          <w:color w:val="000000"/>
          <w:sz w:val="21"/>
          <w:szCs w:val="21"/>
          <w:shd w:val="clear" w:color="auto" w:fill="FFFFFF"/>
          <w:lang w:eastAsia="ru-RU"/>
        </w:rPr>
        <w:br/>
      </w:r>
      <w:r w:rsidRPr="009B6B69">
        <w:rPr>
          <w:rFonts w:ascii="Times New Roman" w:eastAsia="Times New Roman" w:hAnsi="Times New Roman" w:cs="Times New Roman"/>
          <w:b/>
          <w:bCs/>
          <w:color w:val="000000"/>
          <w:sz w:val="21"/>
          <w:szCs w:val="21"/>
          <w:shd w:val="clear" w:color="auto" w:fill="FFFFFF"/>
          <w:lang w:eastAsia="ru-RU"/>
        </w:rPr>
        <w:t>Задача педагога заключается в том,</w:t>
      </w:r>
      <w:r w:rsidRPr="009B6B69">
        <w:rPr>
          <w:rFonts w:ascii="Times New Roman" w:eastAsia="Times New Roman" w:hAnsi="Times New Roman" w:cs="Times New Roman"/>
          <w:color w:val="000000"/>
          <w:sz w:val="21"/>
          <w:szCs w:val="21"/>
          <w:shd w:val="clear" w:color="auto" w:fill="FFFFFF"/>
          <w:lang w:eastAsia="ru-RU"/>
        </w:rPr>
        <w:t> чтобы научить детей играть активно, самостоятельно и с удовольствием. Только в этом случае они научатся в любой игровой ситуации сами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т.е. дети будут приобретать важные качества, необходимые им в жизни.</w:t>
      </w:r>
      <w:r w:rsidRPr="009B6B69">
        <w:rPr>
          <w:rFonts w:ascii="Times New Roman" w:eastAsia="Times New Roman" w:hAnsi="Times New Roman" w:cs="Times New Roman"/>
          <w:color w:val="000000"/>
          <w:sz w:val="21"/>
          <w:szCs w:val="21"/>
          <w:shd w:val="clear" w:color="auto" w:fill="FFFFFF"/>
          <w:lang w:eastAsia="ru-RU"/>
        </w:rPr>
        <w:br/>
        <w:t>Итак, народные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Использование народных игр в работе с детьми позволяет воспитателю донести до детей самобытность русского народа, колорит его обычаев, своеобразие русского языка, сформировать интерес к русской народной культуре, к ее традициям.</w:t>
      </w:r>
    </w:p>
    <w:p w:rsidR="009B6B69" w:rsidRPr="009B6B69" w:rsidRDefault="009B6B69" w:rsidP="009B6B69">
      <w:pPr>
        <w:shd w:val="clear" w:color="auto" w:fill="FFFFFF"/>
        <w:spacing w:after="150" w:line="240" w:lineRule="auto"/>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Селезень.</w:t>
      </w:r>
      <w:r w:rsidRPr="009B6B69">
        <w:rPr>
          <w:rFonts w:ascii="Times New Roman" w:eastAsia="Times New Roman" w:hAnsi="Times New Roman" w:cs="Times New Roman"/>
          <w:color w:val="333333"/>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t>Играющие строятся в круг, выбирают «селезня» и «уточку». Дети идут по кругу, держась за руки, и поют:</w:t>
      </w:r>
      <w:r w:rsidRPr="009B6B69">
        <w:rPr>
          <w:rFonts w:ascii="Times New Roman" w:eastAsia="Times New Roman" w:hAnsi="Times New Roman" w:cs="Times New Roman"/>
          <w:color w:val="000000"/>
          <w:sz w:val="21"/>
          <w:szCs w:val="21"/>
          <w:shd w:val="clear" w:color="auto" w:fill="FFFFFF"/>
          <w:lang w:eastAsia="ru-RU"/>
        </w:rPr>
        <w:br/>
      </w:r>
      <w:r w:rsidRPr="009B6B69">
        <w:rPr>
          <w:rFonts w:ascii="Times New Roman" w:eastAsia="Times New Roman" w:hAnsi="Times New Roman" w:cs="Times New Roman"/>
          <w:color w:val="000000"/>
          <w:sz w:val="21"/>
          <w:szCs w:val="21"/>
          <w:shd w:val="clear" w:color="auto" w:fill="FFFFFF"/>
          <w:lang w:eastAsia="ru-RU"/>
        </w:rPr>
        <w:lastRenderedPageBreak/>
        <w:t>Селезень утку догонял</w:t>
      </w:r>
      <w:r w:rsidRPr="009B6B69">
        <w:rPr>
          <w:rFonts w:ascii="Times New Roman" w:eastAsia="Times New Roman" w:hAnsi="Times New Roman" w:cs="Times New Roman"/>
          <w:color w:val="000000"/>
          <w:sz w:val="21"/>
          <w:szCs w:val="21"/>
          <w:shd w:val="clear" w:color="auto" w:fill="FFFFFF"/>
          <w:lang w:eastAsia="ru-RU"/>
        </w:rPr>
        <w:br/>
        <w:t>Молодой утку загонял:</w:t>
      </w:r>
      <w:r w:rsidRPr="009B6B69">
        <w:rPr>
          <w:rFonts w:ascii="Times New Roman" w:eastAsia="Times New Roman" w:hAnsi="Times New Roman" w:cs="Times New Roman"/>
          <w:color w:val="000000"/>
          <w:sz w:val="21"/>
          <w:szCs w:val="21"/>
          <w:shd w:val="clear" w:color="auto" w:fill="FFFFFF"/>
          <w:lang w:eastAsia="ru-RU"/>
        </w:rPr>
        <w:br/>
        <w:t>«Ходи, утица, домой,</w:t>
      </w:r>
      <w:r w:rsidRPr="009B6B69">
        <w:rPr>
          <w:rFonts w:ascii="Times New Roman" w:eastAsia="Times New Roman" w:hAnsi="Times New Roman" w:cs="Times New Roman"/>
          <w:color w:val="000000"/>
          <w:sz w:val="21"/>
          <w:szCs w:val="21"/>
          <w:shd w:val="clear" w:color="auto" w:fill="FFFFFF"/>
          <w:lang w:eastAsia="ru-RU"/>
        </w:rPr>
        <w:br/>
        <w:t>Ходи, серая, домой!»</w:t>
      </w:r>
      <w:r w:rsidRPr="009B6B69">
        <w:rPr>
          <w:rFonts w:ascii="Times New Roman" w:eastAsia="Times New Roman" w:hAnsi="Times New Roman" w:cs="Times New Roman"/>
          <w:color w:val="000000"/>
          <w:sz w:val="21"/>
          <w:szCs w:val="21"/>
          <w:shd w:val="clear" w:color="auto" w:fill="FFFFFF"/>
          <w:lang w:eastAsia="ru-RU"/>
        </w:rPr>
        <w:br/>
        <w:t>Селезень идет внутри круга по часовой стрелке, а Уточка за кругом против часовой стрелки. С окончанием пения селезень ловит уточку по типу игры «кошки- мышки». Поймав «Уточку», Селезень приводит ее в круг и целует в щеку.</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Водяной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Водяной (водящий) сидит в кругу с закрытыми глазами. Играющие водят вокруг него хоровод со словами: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Дедушка водяной,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Что сидишь ты под водой?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Выгляни на чуточку,</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На одну минуточку.</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Раз, два, три – водяной не спи!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Хоровод останавливается, "водяной" встает и, не открывая глаз, подходит к одному из играющих. Задача водяного - определить, кто перед ним. Если водяной угадал, он меняется ролью и теперь тот, чьё имя было названо, становится водящим. "Водяной" может трогать стоящего перед ним игрока, но глаза открывать нельзя.</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Игра «Серый воробей»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Все дети и взрослые становятся в круг. В центре круга стоит ведущий. Дети и взрослые скачут на одной ноге по кругу в одном направлении, а ведущий внутри круга в другом направлении и при этом приговаривает: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Скачет, скачет воробей, собирает всех друзей,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Много, много разных нас, выйдут (называет имя любого, стоящего в кругу) сейчас.</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Названые входят в круг, берутся </w:t>
      </w:r>
      <w:proofErr w:type="gramStart"/>
      <w:r w:rsidRPr="009B6B69">
        <w:rPr>
          <w:rFonts w:ascii="Times New Roman" w:eastAsia="Times New Roman" w:hAnsi="Times New Roman" w:cs="Times New Roman"/>
          <w:color w:val="000000"/>
          <w:sz w:val="21"/>
          <w:szCs w:val="21"/>
          <w:shd w:val="clear" w:color="auto" w:fill="FFFFFF"/>
          <w:lang w:eastAsia="ru-RU"/>
        </w:rPr>
        <w:t>за руки</w:t>
      </w:r>
      <w:proofErr w:type="gramEnd"/>
      <w:r w:rsidRPr="009B6B69">
        <w:rPr>
          <w:rFonts w:ascii="Times New Roman" w:eastAsia="Times New Roman" w:hAnsi="Times New Roman" w:cs="Times New Roman"/>
          <w:color w:val="000000"/>
          <w:sz w:val="21"/>
          <w:szCs w:val="21"/>
          <w:shd w:val="clear" w:color="auto" w:fill="FFFFFF"/>
          <w:lang w:eastAsia="ru-RU"/>
        </w:rPr>
        <w:t xml:space="preserve"> и игра продолжается до тех пор, пока не будут названы имена всех участников игры.</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Игра «Сапожник»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Дети стоят хороводом. В середине на стуле сидит ребенок — он сапожник.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Все вместе:</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Нитки, шило да игла начинается игра.</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i/>
          <w:iCs/>
          <w:color w:val="000000"/>
          <w:sz w:val="21"/>
          <w:szCs w:val="21"/>
          <w:shd w:val="clear" w:color="auto" w:fill="FFFFFF"/>
          <w:lang w:eastAsia="ru-RU"/>
        </w:rPr>
        <w:t>Сапожник: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Я для маленькой ноги —</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Шить умею сапоги.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Если нравится, бери,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 братишке подари.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Дети: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Ты сапожник, чудодей,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Шьешь сапожки для людей.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Чтоб примерить сапоги,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Ты быстрее нас лови.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Имитирует характерные движения, шьет сапоги. Дети идут по кругу хороводным шагом.</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lastRenderedPageBreak/>
        <w:t>Идут, сужая круг, расходятся:</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 окончанием пения</w:t>
      </w:r>
      <w:r w:rsidRPr="009B6B69">
        <w:rPr>
          <w:rFonts w:ascii="Times New Roman" w:eastAsia="Times New Roman" w:hAnsi="Times New Roman" w:cs="Times New Roman"/>
          <w:b/>
          <w:bCs/>
          <w:color w:val="000000"/>
          <w:sz w:val="21"/>
          <w:szCs w:val="21"/>
          <w:shd w:val="clear" w:color="auto" w:fill="FFFFFF"/>
          <w:lang w:eastAsia="ru-RU"/>
        </w:rPr>
        <w:t> </w:t>
      </w:r>
      <w:r w:rsidRPr="009B6B69">
        <w:rPr>
          <w:rFonts w:ascii="Times New Roman" w:eastAsia="Times New Roman" w:hAnsi="Times New Roman" w:cs="Times New Roman"/>
          <w:color w:val="000000"/>
          <w:sz w:val="21"/>
          <w:szCs w:val="21"/>
          <w:shd w:val="clear" w:color="auto" w:fill="FFFFFF"/>
          <w:lang w:eastAsia="ru-RU"/>
        </w:rPr>
        <w:t xml:space="preserve">дети быстро разбегаются, а сапожник старается запятнать кого-нибудь из детей. Запятнанный ребенок становится </w:t>
      </w:r>
      <w:proofErr w:type="gramStart"/>
      <w:r w:rsidRPr="009B6B69">
        <w:rPr>
          <w:rFonts w:ascii="Times New Roman" w:eastAsia="Times New Roman" w:hAnsi="Times New Roman" w:cs="Times New Roman"/>
          <w:color w:val="000000"/>
          <w:sz w:val="21"/>
          <w:szCs w:val="21"/>
          <w:shd w:val="clear" w:color="auto" w:fill="FFFFFF"/>
          <w:lang w:eastAsia="ru-RU"/>
        </w:rPr>
        <w:t>сапожником</w:t>
      </w:r>
      <w:proofErr w:type="gramEnd"/>
      <w:r w:rsidRPr="009B6B69">
        <w:rPr>
          <w:rFonts w:ascii="Times New Roman" w:eastAsia="Times New Roman" w:hAnsi="Times New Roman" w:cs="Times New Roman"/>
          <w:color w:val="000000"/>
          <w:sz w:val="21"/>
          <w:szCs w:val="21"/>
          <w:shd w:val="clear" w:color="auto" w:fill="FFFFFF"/>
          <w:lang w:eastAsia="ru-RU"/>
        </w:rPr>
        <w:t xml:space="preserve"> и игра повторяется.</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Гори ясно.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Дети стоят в кругу и держатся за руки. В середине – ребенок с платочком в руке (водящий). Сначала дети идут по кругу вправо, а водящий машет платочком. Затем дети останавливаются и хлопают в ладоши. Водящий двигается поскоками внутри круга. С окончанием музыки останавливаются и поворачиваются лицом к двум стоящим в кругу детям. Затем играющие хором поют считалку:</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 xml:space="preserve">Гори, гори ясно, </w:t>
      </w:r>
      <w:proofErr w:type="gramStart"/>
      <w:r w:rsidRPr="009B6B69">
        <w:rPr>
          <w:rFonts w:ascii="Times New Roman" w:eastAsia="Times New Roman" w:hAnsi="Times New Roman" w:cs="Times New Roman"/>
          <w:b/>
          <w:bCs/>
          <w:color w:val="000000"/>
          <w:sz w:val="21"/>
          <w:szCs w:val="21"/>
          <w:shd w:val="clear" w:color="auto" w:fill="FFFFFF"/>
          <w:lang w:eastAsia="ru-RU"/>
        </w:rPr>
        <w:t>Чтобы</w:t>
      </w:r>
      <w:proofErr w:type="gramEnd"/>
      <w:r w:rsidRPr="009B6B69">
        <w:rPr>
          <w:rFonts w:ascii="Times New Roman" w:eastAsia="Times New Roman" w:hAnsi="Times New Roman" w:cs="Times New Roman"/>
          <w:b/>
          <w:bCs/>
          <w:color w:val="000000"/>
          <w:sz w:val="21"/>
          <w:szCs w:val="21"/>
          <w:shd w:val="clear" w:color="auto" w:fill="FFFFFF"/>
          <w:lang w:eastAsia="ru-RU"/>
        </w:rPr>
        <w:t xml:space="preserve"> не погасло. Раз, два, три!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На слова «Раз, два, три» дети три раза хлопают в ладоши, а водящий три раза взмахивает платочком. После этого двое ребят, напротив которых остановился водящий, поворачиваются спиной друг к другу и обегают круг. Каждый стремится прибежать первым, чтобы взять у водящего платок и поднять его вверх. Игра повторяется.</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Гори, гори ясно. (2)</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Дети выстраиваются пара за парой. Водящий становится впереди. Ему не разрешается оглядываться. Все поют: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Гори, гори ясно, </w:t>
      </w:r>
      <w:proofErr w:type="gramStart"/>
      <w:r w:rsidRPr="009B6B69">
        <w:rPr>
          <w:rFonts w:ascii="Times New Roman" w:eastAsia="Times New Roman" w:hAnsi="Times New Roman" w:cs="Times New Roman"/>
          <w:color w:val="000000"/>
          <w:sz w:val="21"/>
          <w:szCs w:val="21"/>
          <w:shd w:val="clear" w:color="auto" w:fill="FFFFFF"/>
          <w:lang w:eastAsia="ru-RU"/>
        </w:rPr>
        <w:t>Чтобы</w:t>
      </w:r>
      <w:proofErr w:type="gramEnd"/>
      <w:r w:rsidRPr="009B6B69">
        <w:rPr>
          <w:rFonts w:ascii="Times New Roman" w:eastAsia="Times New Roman" w:hAnsi="Times New Roman" w:cs="Times New Roman"/>
          <w:color w:val="000000"/>
          <w:sz w:val="21"/>
          <w:szCs w:val="21"/>
          <w:shd w:val="clear" w:color="auto" w:fill="FFFFFF"/>
          <w:lang w:eastAsia="ru-RU"/>
        </w:rPr>
        <w:t xml:space="preserve"> не погасло. Глянь на небо –</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Птички летят, колокольчики звенят!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xml:space="preserve">Когда песня заканчивается, дети, стоявшие в последней паре, разъединяются и обегают стоящих в парах (один слева, другой справа). Они стараются впереди схватиться за руки. Водящий, в свою очередь, старается поймать кого – </w:t>
      </w:r>
      <w:proofErr w:type="spellStart"/>
      <w:r w:rsidRPr="009B6B69">
        <w:rPr>
          <w:rFonts w:ascii="Times New Roman" w:eastAsia="Times New Roman" w:hAnsi="Times New Roman" w:cs="Times New Roman"/>
          <w:color w:val="000000"/>
          <w:sz w:val="21"/>
          <w:szCs w:val="21"/>
          <w:shd w:val="clear" w:color="auto" w:fill="FFFFFF"/>
          <w:lang w:eastAsia="ru-RU"/>
        </w:rPr>
        <w:t>нибудь</w:t>
      </w:r>
      <w:proofErr w:type="spellEnd"/>
      <w:r w:rsidRPr="009B6B69">
        <w:rPr>
          <w:rFonts w:ascii="Times New Roman" w:eastAsia="Times New Roman" w:hAnsi="Times New Roman" w:cs="Times New Roman"/>
          <w:color w:val="000000"/>
          <w:sz w:val="21"/>
          <w:szCs w:val="21"/>
          <w:shd w:val="clear" w:color="auto" w:fill="FFFFFF"/>
          <w:lang w:eastAsia="ru-RU"/>
        </w:rPr>
        <w:t xml:space="preserve"> из бегущих. Пойманный становится с водящим в первой паре, а оставшийся без пары становится новым водящим. Если же пара бегущих успевает соединиться раньше, чем водящий успеет кого – либо поймать, то эта пара становится впереди, игра продолжается с прежним водящим.</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Колечко.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Я по горенке иду, колечко несу! Угадайте – ка, ребята, где золото упало?»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Одному из игроков ведущий незаметно кладет в руки кольцо. Потом отходит на несколько шагов от лавки и произносит нараспев слова:</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Колечко, колечко,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Выйди на крылечко!</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Кто с крылечка сойдет,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Тот колечко найдет!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Шатёр.</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Участники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Мы весёлые ребята.</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Соберемся все в кружок,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lastRenderedPageBreak/>
        <w:t>Поиграем и попляшем,</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 помчимся на лужок.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 окончанием пения дети перестраиваются в один общий к. Взявшись за руки, подскоками двигаются по кругу. С окончанием музыки (или по сигналу «Строим шатер») дети быстро бегут к своим стульям, берут платки и натягивают их над головами в виде шатра (крыши). Выигрывает группа, которая первой построит «Шатер».</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b/>
          <w:bCs/>
          <w:color w:val="000000"/>
          <w:sz w:val="21"/>
          <w:szCs w:val="21"/>
          <w:shd w:val="clear" w:color="auto" w:fill="FFFFFF"/>
          <w:lang w:eastAsia="ru-RU"/>
        </w:rPr>
        <w:t>Краски.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Играющие выбирают хозяина и покупателя – черта. Все остальные – краски. Каждая краска придумывает себе цвет и так, чтобы не услышали покупатели, называет его хозяину. Потом хозяин приглашает покупателя. Подходит черт, стучит палочкой о землю и говорит с хозяином:</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Тук, тук!</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 </w:t>
      </w:r>
      <w:r w:rsidRPr="009B6B69">
        <w:rPr>
          <w:rFonts w:ascii="Times New Roman" w:eastAsia="Times New Roman" w:hAnsi="Times New Roman" w:cs="Times New Roman"/>
          <w:color w:val="000000"/>
          <w:sz w:val="21"/>
          <w:szCs w:val="21"/>
          <w:shd w:val="clear" w:color="auto" w:fill="FFFFFF"/>
          <w:lang w:eastAsia="ru-RU"/>
        </w:rPr>
        <w:t>Кто пришел?</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Я черт с рогами, с горячими порогами,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 неба свалился, в горшок провалился!</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-Зачем пришел?</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За краской.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За какой?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 За красной.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Если красной краски нет, хозяин говорит: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 </w:t>
      </w:r>
      <w:r w:rsidRPr="009B6B69">
        <w:rPr>
          <w:rFonts w:ascii="Times New Roman" w:eastAsia="Times New Roman" w:hAnsi="Times New Roman" w:cs="Times New Roman"/>
          <w:color w:val="000000"/>
          <w:sz w:val="21"/>
          <w:szCs w:val="21"/>
          <w:shd w:val="clear" w:color="auto" w:fill="FFFFFF"/>
          <w:lang w:eastAsia="ru-RU"/>
        </w:rPr>
        <w:t>Нет такой. Ступай домой. По своей дорожке кривой.</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i/>
          <w:iCs/>
          <w:color w:val="000000"/>
          <w:sz w:val="21"/>
          <w:szCs w:val="21"/>
          <w:shd w:val="clear" w:color="auto" w:fill="FFFFFF"/>
          <w:lang w:eastAsia="ru-RU"/>
        </w:rPr>
        <w:t>Если краска есть, хозяин говорит:</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Скачи на одной ножке по красной дорожке</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Найди красные сапожки.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Поноси, поноси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 назад принеси!</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В это время красная краска убегает. А черт пытается ее догнать.</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000000"/>
          <w:sz w:val="21"/>
          <w:szCs w:val="21"/>
          <w:shd w:val="clear" w:color="auto" w:fill="FFFFFF"/>
          <w:lang w:eastAsia="ru-RU"/>
        </w:rPr>
        <w:t>И хотелось в заключении сказать, что 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333333"/>
          <w:sz w:val="21"/>
          <w:szCs w:val="21"/>
          <w:lang w:eastAsia="ru-RU"/>
        </w:rPr>
        <w:t> </w:t>
      </w:r>
    </w:p>
    <w:p w:rsidR="009B6B69" w:rsidRPr="009B6B69" w:rsidRDefault="009B6B69" w:rsidP="009B6B69">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9B6B69">
        <w:rPr>
          <w:rFonts w:ascii="Times New Roman" w:eastAsia="Times New Roman" w:hAnsi="Times New Roman" w:cs="Times New Roman"/>
          <w:color w:val="333333"/>
          <w:sz w:val="21"/>
          <w:szCs w:val="21"/>
          <w:lang w:eastAsia="ru-RU"/>
        </w:rPr>
        <w:t> </w:t>
      </w:r>
    </w:p>
    <w:p w:rsidR="00146697" w:rsidRPr="009B6B69" w:rsidRDefault="00146697">
      <w:pPr>
        <w:rPr>
          <w:rFonts w:ascii="Times New Roman" w:hAnsi="Times New Roman" w:cs="Times New Roman"/>
        </w:rPr>
      </w:pPr>
    </w:p>
    <w:sectPr w:rsidR="00146697" w:rsidRPr="009B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52C0"/>
    <w:multiLevelType w:val="multilevel"/>
    <w:tmpl w:val="C26E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7"/>
    <w:rsid w:val="00146697"/>
    <w:rsid w:val="002668CE"/>
    <w:rsid w:val="008E6014"/>
    <w:rsid w:val="009B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4AC3"/>
  <w15:chartTrackingRefBased/>
  <w15:docId w15:val="{D086BCF5-255F-4620-9454-B72192AF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3430</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2023-04-18T10:32:00Z</dcterms:created>
  <dcterms:modified xsi:type="dcterms:W3CDTF">2023-07-07T10:55:00Z</dcterms:modified>
</cp:coreProperties>
</file>