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5"/>
        <w:gridCol w:w="6306"/>
      </w:tblGrid>
      <w:tr w:rsidR="0053158F" w:rsidRPr="0053158F" w14:paraId="3CEA35A7" w14:textId="77777777" w:rsidTr="00C50861">
        <w:tc>
          <w:tcPr>
            <w:tcW w:w="2592" w:type="dxa"/>
            <w:vMerge w:val="restart"/>
            <w:tcBorders>
              <w:top w:val="single" w:sz="4" w:space="0" w:color="000000"/>
              <w:left w:val="single" w:sz="4" w:space="0" w:color="000000"/>
              <w:bottom w:val="single" w:sz="4" w:space="0" w:color="000000"/>
              <w:right w:val="single" w:sz="4" w:space="0" w:color="000000"/>
            </w:tcBorders>
            <w:hideMark/>
          </w:tcPr>
          <w:p w14:paraId="0BE5404C" w14:textId="77777777" w:rsidR="0053158F" w:rsidRPr="0053158F" w:rsidRDefault="0053158F" w:rsidP="0053158F">
            <w:pPr>
              <w:spacing w:line="276" w:lineRule="auto"/>
              <w:jc w:val="center"/>
              <w:rPr>
                <w:rFonts w:ascii="Times New Roman" w:eastAsia="Times New Roman" w:hAnsi="Times New Roman" w:cs="Times New Roman"/>
                <w:kern w:val="0"/>
                <w:sz w:val="28"/>
                <w:szCs w:val="28"/>
                <w14:ligatures w14:val="none"/>
              </w:rPr>
            </w:pPr>
            <w:bookmarkStart w:id="0" w:name="_Hlk125486497"/>
            <w:r w:rsidRPr="0053158F">
              <w:rPr>
                <w:rFonts w:ascii="Times New Roman" w:eastAsia="Times New Roman" w:hAnsi="Times New Roman" w:cs="Times New Roman"/>
                <w:noProof/>
                <w:kern w:val="0"/>
                <w:sz w:val="28"/>
                <w:szCs w:val="28"/>
                <w:lang w:eastAsia="ru-RU"/>
                <w14:ligatures w14:val="none"/>
              </w:rPr>
              <w:drawing>
                <wp:inline distT="0" distB="0" distL="0" distR="0" wp14:anchorId="7782A774" wp14:editId="6A5EF224">
                  <wp:extent cx="1476375" cy="1476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6979" w:type="dxa"/>
            <w:tcBorders>
              <w:top w:val="single" w:sz="4" w:space="0" w:color="000000"/>
              <w:left w:val="single" w:sz="4" w:space="0" w:color="000000"/>
              <w:bottom w:val="single" w:sz="4" w:space="0" w:color="000000"/>
              <w:right w:val="single" w:sz="4" w:space="0" w:color="000000"/>
            </w:tcBorders>
            <w:hideMark/>
          </w:tcPr>
          <w:p w14:paraId="74E0647F" w14:textId="77777777" w:rsidR="0053158F" w:rsidRPr="0053158F" w:rsidRDefault="0053158F" w:rsidP="0053158F">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 xml:space="preserve">Министерство образования, науки и молодёжной политики </w:t>
            </w:r>
          </w:p>
          <w:p w14:paraId="5F7C4183" w14:textId="77777777" w:rsidR="0053158F" w:rsidRPr="0053158F" w:rsidRDefault="0053158F" w:rsidP="0053158F">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Краснодарского края</w:t>
            </w:r>
          </w:p>
        </w:tc>
      </w:tr>
      <w:tr w:rsidR="0053158F" w:rsidRPr="0053158F" w14:paraId="390EAA0C" w14:textId="77777777" w:rsidTr="00C50861">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191333" w14:textId="77777777" w:rsidR="0053158F" w:rsidRPr="0053158F" w:rsidRDefault="0053158F" w:rsidP="0053158F">
            <w:pPr>
              <w:spacing w:line="240" w:lineRule="auto"/>
              <w:rPr>
                <w:rFonts w:ascii="Times New Roman" w:eastAsia="Times New Roman" w:hAnsi="Times New Roman" w:cs="Times New Roman"/>
                <w:kern w:val="0"/>
                <w:sz w:val="28"/>
                <w:szCs w:val="28"/>
                <w14:ligatures w14:val="none"/>
              </w:rPr>
            </w:pPr>
          </w:p>
        </w:tc>
        <w:tc>
          <w:tcPr>
            <w:tcW w:w="6979" w:type="dxa"/>
            <w:tcBorders>
              <w:top w:val="single" w:sz="4" w:space="0" w:color="000000"/>
              <w:left w:val="single" w:sz="4" w:space="0" w:color="000000"/>
              <w:bottom w:val="single" w:sz="4" w:space="0" w:color="000000"/>
              <w:right w:val="single" w:sz="4" w:space="0" w:color="000000"/>
            </w:tcBorders>
            <w:hideMark/>
          </w:tcPr>
          <w:p w14:paraId="5D024299" w14:textId="77777777" w:rsidR="0053158F" w:rsidRPr="0053158F" w:rsidRDefault="0053158F" w:rsidP="0053158F">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Государственное бюджетное профессиональное образовательное учреждение Краснодарского края</w:t>
            </w:r>
          </w:p>
          <w:p w14:paraId="3AC1D4D4" w14:textId="77777777" w:rsidR="0053158F" w:rsidRPr="0053158F" w:rsidRDefault="0053158F" w:rsidP="0053158F">
            <w:pPr>
              <w:suppressAutoHyphens/>
              <w:spacing w:line="276"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«ЕЙСКИЙ ПОЛИПРОФИЛЬНЫЙ КОЛЛЕДЖ»</w:t>
            </w:r>
          </w:p>
        </w:tc>
      </w:tr>
    </w:tbl>
    <w:p w14:paraId="029E70D2"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tbl>
      <w:tblPr>
        <w:tblW w:w="0" w:type="auto"/>
        <w:tblLook w:val="04A0" w:firstRow="1" w:lastRow="0" w:firstColumn="1" w:lastColumn="0" w:noHBand="0" w:noVBand="1"/>
      </w:tblPr>
      <w:tblGrid>
        <w:gridCol w:w="2445"/>
        <w:gridCol w:w="3437"/>
      </w:tblGrid>
      <w:tr w:rsidR="00C97BE8" w:rsidRPr="0053158F" w14:paraId="274A253D" w14:textId="77777777" w:rsidTr="00C97BE8">
        <w:trPr>
          <w:trHeight w:val="1560"/>
        </w:trPr>
        <w:tc>
          <w:tcPr>
            <w:tcW w:w="2445" w:type="dxa"/>
            <w:hideMark/>
          </w:tcPr>
          <w:p w14:paraId="135ACF54" w14:textId="77777777" w:rsidR="00C97BE8" w:rsidRPr="0053158F" w:rsidRDefault="00C97BE8" w:rsidP="0053158F">
            <w:pPr>
              <w:suppressAutoHyphens/>
              <w:spacing w:after="120" w:line="276" w:lineRule="auto"/>
              <w:ind w:left="928" w:hanging="786"/>
              <w:rPr>
                <w:rFonts w:ascii="Times New Roman" w:eastAsia="Times New Roman" w:hAnsi="Times New Roman" w:cs="Times New Roman"/>
                <w:kern w:val="0"/>
                <w:sz w:val="20"/>
                <w:szCs w:val="20"/>
                <w:lang w:eastAsia="ar-SA"/>
                <w14:ligatures w14:val="none"/>
              </w:rPr>
            </w:pPr>
          </w:p>
        </w:tc>
        <w:tc>
          <w:tcPr>
            <w:tcW w:w="3437" w:type="dxa"/>
          </w:tcPr>
          <w:p w14:paraId="1DD09559" w14:textId="77777777" w:rsidR="00C97BE8" w:rsidRPr="0053158F" w:rsidRDefault="00C97BE8" w:rsidP="00531018">
            <w:pPr>
              <w:suppressAutoHyphens/>
              <w:spacing w:line="276" w:lineRule="auto"/>
              <w:ind w:firstLine="0"/>
              <w:rPr>
                <w:rFonts w:ascii="Times New Roman" w:eastAsia="Times New Roman" w:hAnsi="Times New Roman" w:cs="Times New Roman"/>
                <w:kern w:val="0"/>
                <w:sz w:val="20"/>
                <w:szCs w:val="20"/>
                <w:lang w:eastAsia="ar-SA"/>
                <w14:ligatures w14:val="none"/>
              </w:rPr>
            </w:pPr>
          </w:p>
        </w:tc>
      </w:tr>
    </w:tbl>
    <w:p w14:paraId="62836B07" w14:textId="77777777" w:rsidR="0053158F" w:rsidRPr="0053158F" w:rsidRDefault="0053158F" w:rsidP="00531018">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66ADCB86"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FFE5723" w14:textId="77777777" w:rsidR="0053158F" w:rsidRPr="0053158F" w:rsidRDefault="0053158F" w:rsidP="00531018">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0B61DDF8"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448D1722"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73BD5B59"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42666A08" w14:textId="4F5A323E"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r w:rsidRPr="0053158F">
        <w:rPr>
          <w:rFonts w:ascii="Times New Roman" w:eastAsia="Times New Roman" w:hAnsi="Times New Roman" w:cs="Times New Roman"/>
          <w:kern w:val="0"/>
          <w:sz w:val="28"/>
          <w:szCs w:val="28"/>
          <w:lang w:eastAsia="ar-SA"/>
          <w14:ligatures w14:val="none"/>
        </w:rPr>
        <w:t>«Методы обучения письму»</w:t>
      </w:r>
    </w:p>
    <w:p w14:paraId="6DFE82C1"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57EB1BC0"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8"/>
          <w:szCs w:val="24"/>
          <w:lang w:eastAsia="ar-SA"/>
          <w14:ligatures w14:val="none"/>
        </w:rPr>
      </w:pPr>
    </w:p>
    <w:p w14:paraId="7194757B"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32"/>
          <w:szCs w:val="24"/>
          <w:lang w:eastAsia="ar-SA"/>
          <w14:ligatures w14:val="none"/>
        </w:rPr>
      </w:pPr>
    </w:p>
    <w:p w14:paraId="676BDCA1"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b/>
          <w:bCs/>
          <w:kern w:val="0"/>
          <w:sz w:val="28"/>
          <w:szCs w:val="28"/>
          <w:lang w:eastAsia="ar-SA"/>
          <w14:ligatures w14:val="none"/>
        </w:rPr>
      </w:pPr>
    </w:p>
    <w:p w14:paraId="2FFBEA86"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8"/>
          <w:szCs w:val="28"/>
          <w:lang w:eastAsia="ar-SA"/>
          <w14:ligatures w14:val="none"/>
        </w:rPr>
      </w:pPr>
    </w:p>
    <w:p w14:paraId="6E60EEF1"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17BB92B5"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11F7E6AC" w14:textId="77777777" w:rsidR="0053158F" w:rsidRPr="0053158F" w:rsidRDefault="0053158F" w:rsidP="0053158F">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6E5921CF" w14:textId="77777777" w:rsidR="0053158F" w:rsidRPr="0053158F" w:rsidRDefault="0053158F" w:rsidP="0053158F">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6C72ED6B" w14:textId="77777777" w:rsidR="0053158F" w:rsidRPr="0053158F" w:rsidRDefault="0053158F" w:rsidP="0053158F">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100B1F61" w14:textId="77777777" w:rsidR="0053158F" w:rsidRPr="0053158F" w:rsidRDefault="0053158F" w:rsidP="0053158F">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Выполнила:</w:t>
      </w:r>
    </w:p>
    <w:p w14:paraId="15BF894F" w14:textId="77777777" w:rsidR="0053158F" w:rsidRPr="0053158F" w:rsidRDefault="0053158F" w:rsidP="0053158F">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студентка Ш-31 группы</w:t>
      </w:r>
    </w:p>
    <w:p w14:paraId="70035099" w14:textId="77777777" w:rsidR="0053158F" w:rsidRPr="0053158F" w:rsidRDefault="0053158F" w:rsidP="0053158F">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Лучкина София</w:t>
      </w:r>
    </w:p>
    <w:p w14:paraId="4A37E090" w14:textId="77777777" w:rsidR="0053158F" w:rsidRPr="0053158F" w:rsidRDefault="0053158F" w:rsidP="0053158F">
      <w:pPr>
        <w:tabs>
          <w:tab w:val="left" w:pos="3119"/>
          <w:tab w:val="left" w:pos="4820"/>
          <w:tab w:val="left" w:pos="5387"/>
        </w:tabs>
        <w:suppressAutoHyphens/>
        <w:spacing w:line="240" w:lineRule="auto"/>
        <w:ind w:firstLine="6379"/>
        <w:jc w:val="right"/>
        <w:rPr>
          <w:rFonts w:ascii="Times New Roman" w:eastAsia="Times New Roman" w:hAnsi="Times New Roman" w:cs="Times New Roman"/>
          <w:kern w:val="0"/>
          <w:sz w:val="28"/>
          <w:szCs w:val="28"/>
          <w:lang w:eastAsia="ar-SA"/>
          <w14:ligatures w14:val="none"/>
        </w:rPr>
      </w:pPr>
    </w:p>
    <w:p w14:paraId="5CAECC34" w14:textId="77777777" w:rsidR="0053158F" w:rsidRPr="0053158F" w:rsidRDefault="0053158F" w:rsidP="0053158F">
      <w:pPr>
        <w:tabs>
          <w:tab w:val="left" w:pos="3119"/>
          <w:tab w:val="left" w:pos="4820"/>
          <w:tab w:val="left" w:pos="5387"/>
        </w:tabs>
        <w:suppressAutoHyphens/>
        <w:spacing w:line="240" w:lineRule="auto"/>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 xml:space="preserve">                                                                                              </w:t>
      </w:r>
    </w:p>
    <w:p w14:paraId="38DCC334" w14:textId="77777777" w:rsidR="0053158F" w:rsidRPr="0053158F" w:rsidRDefault="0053158F" w:rsidP="0053158F">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08397357"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1F0A9518" w14:textId="77777777" w:rsidR="0053158F" w:rsidRPr="0053158F" w:rsidRDefault="0053158F" w:rsidP="0053158F">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74066DF1"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35B4A78B"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E8C5609"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18CD8F9B"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210AFC5C" w14:textId="77777777" w:rsidR="0053158F" w:rsidRPr="0053158F" w:rsidRDefault="0053158F" w:rsidP="0053158F">
      <w:pPr>
        <w:tabs>
          <w:tab w:val="left" w:pos="3119"/>
          <w:tab w:val="left" w:pos="4820"/>
          <w:tab w:val="left" w:pos="5387"/>
        </w:tabs>
        <w:suppressAutoHyphens/>
        <w:spacing w:line="240" w:lineRule="auto"/>
        <w:rPr>
          <w:rFonts w:ascii="Times New Roman" w:eastAsia="Times New Roman" w:hAnsi="Times New Roman" w:cs="Times New Roman"/>
          <w:kern w:val="0"/>
          <w:sz w:val="28"/>
          <w:szCs w:val="28"/>
          <w:lang w:eastAsia="ar-SA"/>
          <w14:ligatures w14:val="none"/>
        </w:rPr>
      </w:pPr>
    </w:p>
    <w:p w14:paraId="3D80211A" w14:textId="77777777" w:rsidR="0053158F" w:rsidRPr="0053158F" w:rsidRDefault="0053158F" w:rsidP="0053158F">
      <w:pPr>
        <w:suppressAutoHyphens/>
        <w:spacing w:line="240"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 2023г.</w:t>
      </w:r>
    </w:p>
    <w:bookmarkEnd w:id="0"/>
    <w:p w14:paraId="17BE566D" w14:textId="709600B4"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lastRenderedPageBreak/>
        <w:t>Обучение письму – это в первую очередь выработка графического навыка. Его особенность состоит в том, что с одной стороны – это двигательный навык (действие которое опирается на мускульные усилия), с другой стороны, в процессе письма осуществляется перекодировка (замена осмысленных единиц речи на графические знаки), что придает ему характер сознательной деятельности, требующей определенного уровня развития мышления. Сознательный характер письма состоит в: правильном соотнесении звука и буквы, соблюдении ряда графических и орфографических правил, использование письменного навыка для передачи собственных мыслей. Навык письма тесно связан с навыком чтения</w:t>
      </w:r>
      <w:r>
        <w:rPr>
          <w:rFonts w:ascii="Times New Roman" w:hAnsi="Times New Roman" w:cs="Times New Roman"/>
          <w:sz w:val="28"/>
          <w:szCs w:val="28"/>
        </w:rPr>
        <w:t>.</w:t>
      </w:r>
    </w:p>
    <w:p w14:paraId="1903C884" w14:textId="3900DA8E"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В последнее время в методике русского языка особенно актуальной является проблема обучения первоклассников каллиграфически правильному письму, так как возникают трудности при овладении техникой письма, которые имеют разные причины: и физиологические, и психологические, и педагогические. При обучении детей письму очень важны методические знания учителя.</w:t>
      </w:r>
    </w:p>
    <w:p w14:paraId="6F9AFB52" w14:textId="678BBE9B"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В последнее время в методике русского языка описаны разнообразные приемы и упражнения, помогающие формировать графические навыки.</w:t>
      </w:r>
    </w:p>
    <w:p w14:paraId="00EC6B6D" w14:textId="0C913091"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Осн</w:t>
      </w:r>
      <w:r>
        <w:rPr>
          <w:rFonts w:ascii="Times New Roman" w:hAnsi="Times New Roman" w:cs="Times New Roman"/>
          <w:sz w:val="28"/>
          <w:szCs w:val="28"/>
        </w:rPr>
        <w:t>о</w:t>
      </w:r>
      <w:r w:rsidRPr="0053158F">
        <w:rPr>
          <w:rFonts w:ascii="Times New Roman" w:hAnsi="Times New Roman" w:cs="Times New Roman"/>
          <w:sz w:val="28"/>
          <w:szCs w:val="28"/>
        </w:rPr>
        <w:t>вными из них являются следующие:</w:t>
      </w:r>
    </w:p>
    <w:p w14:paraId="5EBEC4FF" w14:textId="0E7A8B87"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1. Показ учителем процесса письма и объяснение способов написания букв, слогов, слов, предложений на доске или индивидуально в тетради учащегося.</w:t>
      </w:r>
    </w:p>
    <w:p w14:paraId="0794BD60" w14:textId="6D4BC2BC"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2. Списывание учащимися с готового образца – прописей, образца учителя на доске или в тетради.</w:t>
      </w:r>
    </w:p>
    <w:p w14:paraId="41E815F3" w14:textId="4F4A37CE"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3. Обведение образца буквы (копировальный прием).</w:t>
      </w:r>
    </w:p>
    <w:p w14:paraId="0F0A7317" w14:textId="38B9E9C7"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4. Воображаемое письмо, или обведение над образцом, письмо в воздухе.</w:t>
      </w:r>
    </w:p>
    <w:p w14:paraId="2869FBA4" w14:textId="2ACDEAEA"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5. Анализ формы буквы с выделением зрительных элементов.</w:t>
      </w:r>
    </w:p>
    <w:p w14:paraId="3F71FFB5" w14:textId="4159BDAA"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6. Письмо под счет.</w:t>
      </w:r>
    </w:p>
    <w:p w14:paraId="1F556812" w14:textId="3BE7A961"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7. Прием показа ошибочного написания.</w:t>
      </w:r>
    </w:p>
    <w:p w14:paraId="2A8635F5" w14:textId="77777777"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lastRenderedPageBreak/>
        <w:t xml:space="preserve">Наиболее эффективным является реализация педагогом не одного, а всех вышеназванных приемов, что позволит ему разнообразить деятельность учащегося и достичь наибольшего успеха в обучении детей письму. В последнее время обращается внимание и на "Прописи", которые являются основными помощниками учителю и детям. Они составляются в соответствии с букварем и содержат образцы букв. "Прописи" облегчают работу учителя, а для учащихся служат образцом, в котором нет ошибок. В "Прописях" также реализуется очень важное свойство письма – это его </w:t>
      </w:r>
      <w:proofErr w:type="spellStart"/>
      <w:r w:rsidRPr="0053158F">
        <w:rPr>
          <w:rFonts w:ascii="Times New Roman" w:hAnsi="Times New Roman" w:cs="Times New Roman"/>
          <w:sz w:val="28"/>
          <w:szCs w:val="28"/>
        </w:rPr>
        <w:t>безотрывность</w:t>
      </w:r>
      <w:proofErr w:type="spellEnd"/>
      <w:r w:rsidRPr="0053158F">
        <w:rPr>
          <w:rFonts w:ascii="Times New Roman" w:hAnsi="Times New Roman" w:cs="Times New Roman"/>
          <w:sz w:val="28"/>
          <w:szCs w:val="28"/>
        </w:rPr>
        <w:t>. Этому способствует, во-первых, почти полное отсутствие надстрочных знаков (кроме букв й и ё). Во-вторых, почти все буквы таковы, что при их начертании руку от бумаги отрывать не приходится. В-третьих, новые шрифты специально разрабатывались в расчете на безотрывное соединение всех букв.</w:t>
      </w:r>
    </w:p>
    <w:p w14:paraId="5B4B7A6C" w14:textId="5DF28510"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Методы обучения письму:</w:t>
      </w:r>
    </w:p>
    <w:p w14:paraId="357F88F3" w14:textId="6C784B6D"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1. Копировальный способ заключается в обведении букв, напечатанных в специальных тетрадях точками, бледными чернилами, или написанных от руки учителем карандашом. Этот метод был введен в школу в XIX веке направлен на выработку правильно формы букв. «+»: исправляет почерк, обучает написанию отдельных букв. «-»: отсутствует сознательное овладение почерком; построена на механическом упражнении.</w:t>
      </w:r>
    </w:p>
    <w:p w14:paraId="6A4E66F3" w14:textId="180E023B"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2. Линейный метод в основе этого метода лежит шрифтовой подход к обучению – точные и всегда одинаковые расстояния между элементами букв, точные пропорции высоты и ширины буквы и ее частей. В современной школе используют тетрадь в косую линию. Графическая сетка стала применяться с 1857 года в Германии.</w:t>
      </w:r>
    </w:p>
    <w:p w14:paraId="4420DE90" w14:textId="261894B7"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 xml:space="preserve">3. Генетический метод заключается в изучении букв в порядке от графически простой по форме буквы к графически более сложной. В обучении письму этот метод применял И.Г. Песталоцци. По составу сходных элементов буквы разбиваются на группы по нарастающей графической сложности. Используется для усовершенствования навыка письма, отработки формы буквы в </w:t>
      </w:r>
      <w:proofErr w:type="spellStart"/>
      <w:r w:rsidRPr="0053158F">
        <w:rPr>
          <w:rFonts w:ascii="Times New Roman" w:hAnsi="Times New Roman" w:cs="Times New Roman"/>
          <w:sz w:val="28"/>
          <w:szCs w:val="28"/>
        </w:rPr>
        <w:t>послебукварный</w:t>
      </w:r>
      <w:proofErr w:type="spellEnd"/>
      <w:r w:rsidRPr="0053158F">
        <w:rPr>
          <w:rFonts w:ascii="Times New Roman" w:hAnsi="Times New Roman" w:cs="Times New Roman"/>
          <w:sz w:val="28"/>
          <w:szCs w:val="28"/>
        </w:rPr>
        <w:t xml:space="preserve"> период.</w:t>
      </w:r>
    </w:p>
    <w:p w14:paraId="7771A444" w14:textId="6E434770" w:rsidR="0053158F" w:rsidRP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lastRenderedPageBreak/>
        <w:t>4. Тактический (ритмический) метод – это письмо под счет, в одинаковом для всех учащихся темпе, ритме. Он повышает интерес к занятиям, развивает уверенность в плавности движений руки, способствует установлению нужной скорости письма. Но при длительном применении дети быстрее утомляются.</w:t>
      </w:r>
    </w:p>
    <w:p w14:paraId="5DB7C667" w14:textId="45A5DBB2" w:rsidR="0053158F" w:rsidRDefault="0053158F" w:rsidP="0053158F">
      <w:pPr>
        <w:rPr>
          <w:rFonts w:ascii="Times New Roman" w:hAnsi="Times New Roman" w:cs="Times New Roman"/>
          <w:sz w:val="28"/>
          <w:szCs w:val="28"/>
        </w:rPr>
      </w:pPr>
      <w:r w:rsidRPr="0053158F">
        <w:rPr>
          <w:rFonts w:ascii="Times New Roman" w:hAnsi="Times New Roman" w:cs="Times New Roman"/>
          <w:sz w:val="28"/>
          <w:szCs w:val="28"/>
        </w:rPr>
        <w:t xml:space="preserve">5. Метод </w:t>
      </w:r>
      <w:proofErr w:type="spellStart"/>
      <w:r w:rsidRPr="0053158F">
        <w:rPr>
          <w:rFonts w:ascii="Times New Roman" w:hAnsi="Times New Roman" w:cs="Times New Roman"/>
          <w:sz w:val="28"/>
          <w:szCs w:val="28"/>
        </w:rPr>
        <w:t>Карстера</w:t>
      </w:r>
      <w:proofErr w:type="spellEnd"/>
      <w:r w:rsidRPr="0053158F">
        <w:rPr>
          <w:rFonts w:ascii="Times New Roman" w:hAnsi="Times New Roman" w:cs="Times New Roman"/>
          <w:sz w:val="28"/>
          <w:szCs w:val="28"/>
        </w:rPr>
        <w:t xml:space="preserve"> – обучение письму путем прописывания специальных упражнений для развития движений руки, пальцев, кисти, предплечья. Этот метод вошел в историю чистописания как метод англичанина </w:t>
      </w:r>
      <w:proofErr w:type="spellStart"/>
      <w:r w:rsidRPr="0053158F">
        <w:rPr>
          <w:rFonts w:ascii="Times New Roman" w:hAnsi="Times New Roman" w:cs="Times New Roman"/>
          <w:sz w:val="28"/>
          <w:szCs w:val="28"/>
        </w:rPr>
        <w:t>Карстера</w:t>
      </w:r>
      <w:proofErr w:type="spellEnd"/>
      <w:r w:rsidRPr="0053158F">
        <w:rPr>
          <w:rFonts w:ascii="Times New Roman" w:hAnsi="Times New Roman" w:cs="Times New Roman"/>
          <w:sz w:val="28"/>
          <w:szCs w:val="28"/>
        </w:rPr>
        <w:t>. Упражнение «росчерки» необходимы для овладения умением пользоваться направлением, пространством места, развитие свободы и лёгкости движения руки. «+»: некоторые упражнения можно использовать при обучении детей с целью разнообразия ПО. «-»: больше пригоден для взрослых при выработке скорости или исправления почерка, т.к. росчерки сложны по технике исполнения.</w:t>
      </w:r>
    </w:p>
    <w:p w14:paraId="06EA217F" w14:textId="784FF3D0" w:rsidR="0053158F" w:rsidRDefault="0053158F" w:rsidP="0053158F">
      <w:pPr>
        <w:rPr>
          <w:rFonts w:ascii="Times New Roman" w:hAnsi="Times New Roman" w:cs="Times New Roman"/>
          <w:sz w:val="28"/>
          <w:szCs w:val="28"/>
        </w:rPr>
      </w:pPr>
      <w:r>
        <w:rPr>
          <w:rFonts w:ascii="Times New Roman" w:hAnsi="Times New Roman" w:cs="Times New Roman"/>
          <w:sz w:val="28"/>
          <w:szCs w:val="28"/>
        </w:rPr>
        <w:t>Интерактив:</w:t>
      </w:r>
    </w:p>
    <w:p w14:paraId="2E4966C7" w14:textId="1399D7C5" w:rsidR="0053158F" w:rsidRDefault="0053158F" w:rsidP="0053158F">
      <w:pPr>
        <w:rPr>
          <w:rFonts w:ascii="Times New Roman" w:hAnsi="Times New Roman" w:cs="Times New Roman"/>
          <w:sz w:val="28"/>
          <w:szCs w:val="28"/>
        </w:rPr>
      </w:pPr>
      <w:r>
        <w:rPr>
          <w:rFonts w:ascii="Times New Roman" w:hAnsi="Times New Roman" w:cs="Times New Roman"/>
          <w:sz w:val="28"/>
          <w:szCs w:val="28"/>
        </w:rPr>
        <w:t>Теоретический вопрос:</w:t>
      </w:r>
    </w:p>
    <w:p w14:paraId="0FF76F78" w14:textId="19F3D616" w:rsidR="0053158F" w:rsidRDefault="0053158F" w:rsidP="0053158F">
      <w:pPr>
        <w:rPr>
          <w:rFonts w:ascii="Times New Roman" w:hAnsi="Times New Roman" w:cs="Times New Roman"/>
          <w:sz w:val="28"/>
          <w:szCs w:val="28"/>
        </w:rPr>
      </w:pPr>
      <w:r>
        <w:rPr>
          <w:rFonts w:ascii="Times New Roman" w:hAnsi="Times New Roman" w:cs="Times New Roman"/>
          <w:sz w:val="28"/>
          <w:szCs w:val="28"/>
        </w:rPr>
        <w:t>- Какие методы обучения письму вы узнали?</w:t>
      </w:r>
    </w:p>
    <w:p w14:paraId="3A68D585" w14:textId="2E34EEB7" w:rsidR="0053158F" w:rsidRDefault="0053158F" w:rsidP="0053158F">
      <w:pPr>
        <w:rPr>
          <w:rFonts w:ascii="Times New Roman" w:hAnsi="Times New Roman" w:cs="Times New Roman"/>
          <w:sz w:val="28"/>
          <w:szCs w:val="28"/>
        </w:rPr>
      </w:pPr>
      <w:r>
        <w:rPr>
          <w:rFonts w:ascii="Times New Roman" w:hAnsi="Times New Roman" w:cs="Times New Roman"/>
          <w:sz w:val="28"/>
          <w:szCs w:val="28"/>
        </w:rPr>
        <w:t>Практический:</w:t>
      </w:r>
    </w:p>
    <w:p w14:paraId="3FB69CED" w14:textId="3FCE81F3" w:rsidR="00F22AFC" w:rsidRDefault="0053158F" w:rsidP="0053158F">
      <w:pPr>
        <w:rPr>
          <w:rFonts w:ascii="Times New Roman" w:hAnsi="Times New Roman" w:cs="Times New Roman"/>
          <w:sz w:val="28"/>
          <w:szCs w:val="28"/>
        </w:rPr>
      </w:pPr>
      <w:r>
        <w:rPr>
          <w:rFonts w:ascii="Times New Roman" w:hAnsi="Times New Roman" w:cs="Times New Roman"/>
          <w:sz w:val="28"/>
          <w:szCs w:val="28"/>
        </w:rPr>
        <w:t>- Подумайте и скажите, какой метод вы бы стали использовать при обучении письму младших школьников?</w:t>
      </w:r>
    </w:p>
    <w:p w14:paraId="705C2B3B" w14:textId="77777777" w:rsidR="00F22AFC" w:rsidRDefault="00F22AFC">
      <w:pPr>
        <w:rPr>
          <w:rFonts w:ascii="Times New Roman" w:hAnsi="Times New Roman" w:cs="Times New Roman"/>
          <w:sz w:val="28"/>
          <w:szCs w:val="28"/>
        </w:rPr>
      </w:pPr>
      <w:r>
        <w:rPr>
          <w:rFonts w:ascii="Times New Roman" w:hAnsi="Times New Roman" w:cs="Times New Roman"/>
          <w:sz w:val="28"/>
          <w:szCs w:val="28"/>
        </w:rPr>
        <w:br w:type="page"/>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5"/>
        <w:gridCol w:w="6306"/>
      </w:tblGrid>
      <w:tr w:rsidR="003503EC" w:rsidRPr="0053158F" w14:paraId="0222A09B" w14:textId="77777777" w:rsidTr="004E5C52">
        <w:tc>
          <w:tcPr>
            <w:tcW w:w="2592" w:type="dxa"/>
            <w:vMerge w:val="restart"/>
            <w:tcBorders>
              <w:top w:val="single" w:sz="4" w:space="0" w:color="000000"/>
              <w:left w:val="single" w:sz="4" w:space="0" w:color="000000"/>
              <w:bottom w:val="single" w:sz="4" w:space="0" w:color="000000"/>
              <w:right w:val="single" w:sz="4" w:space="0" w:color="000000"/>
            </w:tcBorders>
            <w:hideMark/>
          </w:tcPr>
          <w:p w14:paraId="0689FF0A"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noProof/>
                <w:kern w:val="0"/>
                <w:sz w:val="28"/>
                <w:szCs w:val="28"/>
                <w:lang w:eastAsia="ru-RU"/>
                <w14:ligatures w14:val="none"/>
              </w:rPr>
              <w:lastRenderedPageBreak/>
              <w:drawing>
                <wp:inline distT="0" distB="0" distL="0" distR="0" wp14:anchorId="17E2110B" wp14:editId="56B49036">
                  <wp:extent cx="1476375" cy="1476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6979" w:type="dxa"/>
            <w:tcBorders>
              <w:top w:val="single" w:sz="4" w:space="0" w:color="000000"/>
              <w:left w:val="single" w:sz="4" w:space="0" w:color="000000"/>
              <w:bottom w:val="single" w:sz="4" w:space="0" w:color="000000"/>
              <w:right w:val="single" w:sz="4" w:space="0" w:color="000000"/>
            </w:tcBorders>
            <w:hideMark/>
          </w:tcPr>
          <w:p w14:paraId="7709CCBD"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 xml:space="preserve">Министерство образования, науки и молодёжной политики </w:t>
            </w:r>
          </w:p>
          <w:p w14:paraId="4E007202"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Краснодарского края</w:t>
            </w:r>
          </w:p>
        </w:tc>
      </w:tr>
      <w:tr w:rsidR="003503EC" w:rsidRPr="0053158F" w14:paraId="473CD154" w14:textId="77777777" w:rsidTr="004E5C5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7800AD" w14:textId="77777777" w:rsidR="003503EC" w:rsidRPr="0053158F" w:rsidRDefault="003503EC" w:rsidP="004E5C52">
            <w:pPr>
              <w:spacing w:line="240" w:lineRule="auto"/>
              <w:rPr>
                <w:rFonts w:ascii="Times New Roman" w:eastAsia="Times New Roman" w:hAnsi="Times New Roman" w:cs="Times New Roman"/>
                <w:kern w:val="0"/>
                <w:sz w:val="28"/>
                <w:szCs w:val="28"/>
                <w14:ligatures w14:val="none"/>
              </w:rPr>
            </w:pPr>
          </w:p>
        </w:tc>
        <w:tc>
          <w:tcPr>
            <w:tcW w:w="6979" w:type="dxa"/>
            <w:tcBorders>
              <w:top w:val="single" w:sz="4" w:space="0" w:color="000000"/>
              <w:left w:val="single" w:sz="4" w:space="0" w:color="000000"/>
              <w:bottom w:val="single" w:sz="4" w:space="0" w:color="000000"/>
              <w:right w:val="single" w:sz="4" w:space="0" w:color="000000"/>
            </w:tcBorders>
            <w:hideMark/>
          </w:tcPr>
          <w:p w14:paraId="67BEA053"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Государственное бюджетное профессиональное образовательное учреждение Краснодарского края</w:t>
            </w:r>
          </w:p>
          <w:p w14:paraId="171978D2" w14:textId="77777777" w:rsidR="003503EC" w:rsidRPr="0053158F" w:rsidRDefault="003503EC" w:rsidP="004E5C52">
            <w:pPr>
              <w:suppressAutoHyphens/>
              <w:spacing w:line="276"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«ЕЙСКИЙ ПОЛИПРОФИЛЬНЫЙ КОЛЛЕДЖ»</w:t>
            </w:r>
          </w:p>
        </w:tc>
      </w:tr>
    </w:tbl>
    <w:p w14:paraId="03375079"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tbl>
      <w:tblPr>
        <w:tblW w:w="0" w:type="auto"/>
        <w:tblLook w:val="04A0" w:firstRow="1" w:lastRow="0" w:firstColumn="1" w:lastColumn="0" w:noHBand="0" w:noVBand="1"/>
      </w:tblPr>
      <w:tblGrid>
        <w:gridCol w:w="2445"/>
        <w:gridCol w:w="3437"/>
      </w:tblGrid>
      <w:tr w:rsidR="003503EC" w:rsidRPr="0053158F" w14:paraId="25EC5A82" w14:textId="77777777" w:rsidTr="004E5C52">
        <w:trPr>
          <w:trHeight w:val="1560"/>
        </w:trPr>
        <w:tc>
          <w:tcPr>
            <w:tcW w:w="2445" w:type="dxa"/>
            <w:hideMark/>
          </w:tcPr>
          <w:p w14:paraId="7C16D3F9" w14:textId="77777777" w:rsidR="003503EC" w:rsidRPr="0053158F" w:rsidRDefault="003503EC" w:rsidP="004E5C52">
            <w:pPr>
              <w:suppressAutoHyphens/>
              <w:spacing w:after="120" w:line="276" w:lineRule="auto"/>
              <w:ind w:left="928" w:hanging="786"/>
              <w:rPr>
                <w:rFonts w:ascii="Times New Roman" w:eastAsia="Times New Roman" w:hAnsi="Times New Roman" w:cs="Times New Roman"/>
                <w:kern w:val="0"/>
                <w:sz w:val="20"/>
                <w:szCs w:val="20"/>
                <w:lang w:eastAsia="ar-SA"/>
                <w14:ligatures w14:val="none"/>
              </w:rPr>
            </w:pPr>
          </w:p>
        </w:tc>
        <w:tc>
          <w:tcPr>
            <w:tcW w:w="3437" w:type="dxa"/>
          </w:tcPr>
          <w:p w14:paraId="12CEE322" w14:textId="77777777" w:rsidR="003503EC" w:rsidRPr="0053158F" w:rsidRDefault="003503EC" w:rsidP="004E5C52">
            <w:pPr>
              <w:suppressAutoHyphens/>
              <w:spacing w:line="276" w:lineRule="auto"/>
              <w:ind w:firstLine="0"/>
              <w:rPr>
                <w:rFonts w:ascii="Times New Roman" w:eastAsia="Times New Roman" w:hAnsi="Times New Roman" w:cs="Times New Roman"/>
                <w:kern w:val="0"/>
                <w:sz w:val="20"/>
                <w:szCs w:val="20"/>
                <w:lang w:eastAsia="ar-SA"/>
                <w14:ligatures w14:val="none"/>
              </w:rPr>
            </w:pPr>
          </w:p>
        </w:tc>
      </w:tr>
    </w:tbl>
    <w:p w14:paraId="7758E7D1" w14:textId="77777777" w:rsidR="003503EC" w:rsidRPr="0053158F" w:rsidRDefault="003503EC" w:rsidP="003503EC">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28C23EC7"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3EEF29E4" w14:textId="77777777" w:rsidR="003503EC" w:rsidRPr="0053158F" w:rsidRDefault="003503EC" w:rsidP="003503EC">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7826E23F"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06C2839A"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F3F5008"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AEE3FBC" w14:textId="073E8045"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r w:rsidRPr="0053158F">
        <w:rPr>
          <w:rFonts w:ascii="Times New Roman" w:eastAsia="Times New Roman" w:hAnsi="Times New Roman" w:cs="Times New Roman"/>
          <w:kern w:val="0"/>
          <w:sz w:val="28"/>
          <w:szCs w:val="28"/>
          <w:lang w:eastAsia="ar-SA"/>
          <w14:ligatures w14:val="none"/>
        </w:rPr>
        <w:t xml:space="preserve">«Методы обучения </w:t>
      </w:r>
      <w:r>
        <w:rPr>
          <w:rFonts w:ascii="Times New Roman" w:eastAsia="Times New Roman" w:hAnsi="Times New Roman" w:cs="Times New Roman"/>
          <w:kern w:val="0"/>
          <w:sz w:val="28"/>
          <w:szCs w:val="28"/>
          <w:lang w:eastAsia="ar-SA"/>
          <w14:ligatures w14:val="none"/>
        </w:rPr>
        <w:t>грамоте</w:t>
      </w:r>
      <w:r w:rsidRPr="0053158F">
        <w:rPr>
          <w:rFonts w:ascii="Times New Roman" w:eastAsia="Times New Roman" w:hAnsi="Times New Roman" w:cs="Times New Roman"/>
          <w:kern w:val="0"/>
          <w:sz w:val="28"/>
          <w:szCs w:val="28"/>
          <w:lang w:eastAsia="ar-SA"/>
          <w14:ligatures w14:val="none"/>
        </w:rPr>
        <w:t>»</w:t>
      </w:r>
    </w:p>
    <w:p w14:paraId="511000D0"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6DFC0C98"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8"/>
          <w:szCs w:val="24"/>
          <w:lang w:eastAsia="ar-SA"/>
          <w14:ligatures w14:val="none"/>
        </w:rPr>
      </w:pPr>
    </w:p>
    <w:p w14:paraId="797C05AC"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32"/>
          <w:szCs w:val="24"/>
          <w:lang w:eastAsia="ar-SA"/>
          <w14:ligatures w14:val="none"/>
        </w:rPr>
      </w:pPr>
    </w:p>
    <w:p w14:paraId="25F28B66"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b/>
          <w:bCs/>
          <w:kern w:val="0"/>
          <w:sz w:val="28"/>
          <w:szCs w:val="28"/>
          <w:lang w:eastAsia="ar-SA"/>
          <w14:ligatures w14:val="none"/>
        </w:rPr>
      </w:pPr>
    </w:p>
    <w:p w14:paraId="64DAA1E4"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8"/>
          <w:szCs w:val="28"/>
          <w:lang w:eastAsia="ar-SA"/>
          <w14:ligatures w14:val="none"/>
        </w:rPr>
      </w:pPr>
    </w:p>
    <w:p w14:paraId="32819FDD"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31DEBAAD"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48AC4D13"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15159DA8"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794E0201"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40AFE79C"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Выполнила:</w:t>
      </w:r>
    </w:p>
    <w:p w14:paraId="37552044"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студентка Ш-31 группы</w:t>
      </w:r>
    </w:p>
    <w:p w14:paraId="57C3AD50"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Лучкина София</w:t>
      </w:r>
    </w:p>
    <w:p w14:paraId="08DCC363" w14:textId="77777777" w:rsidR="003503EC" w:rsidRPr="0053158F" w:rsidRDefault="003503EC" w:rsidP="003503EC">
      <w:pPr>
        <w:tabs>
          <w:tab w:val="left" w:pos="3119"/>
          <w:tab w:val="left" w:pos="4820"/>
          <w:tab w:val="left" w:pos="5387"/>
        </w:tabs>
        <w:suppressAutoHyphens/>
        <w:spacing w:line="240" w:lineRule="auto"/>
        <w:ind w:firstLine="6379"/>
        <w:jc w:val="right"/>
        <w:rPr>
          <w:rFonts w:ascii="Times New Roman" w:eastAsia="Times New Roman" w:hAnsi="Times New Roman" w:cs="Times New Roman"/>
          <w:kern w:val="0"/>
          <w:sz w:val="28"/>
          <w:szCs w:val="28"/>
          <w:lang w:eastAsia="ar-SA"/>
          <w14:ligatures w14:val="none"/>
        </w:rPr>
      </w:pPr>
    </w:p>
    <w:p w14:paraId="184060F8"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 xml:space="preserve">                                                                                              </w:t>
      </w:r>
    </w:p>
    <w:p w14:paraId="78D4BFD0"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14CF97D6"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7B009739"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60B66588"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50620E1D"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5CC4441A"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707583EA"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752AC7B"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8"/>
          <w:szCs w:val="28"/>
          <w:lang w:eastAsia="ar-SA"/>
          <w14:ligatures w14:val="none"/>
        </w:rPr>
      </w:pPr>
    </w:p>
    <w:p w14:paraId="69AFC9EA" w14:textId="77777777" w:rsidR="003503EC" w:rsidRPr="0053158F" w:rsidRDefault="003503EC" w:rsidP="003503EC">
      <w:pPr>
        <w:suppressAutoHyphens/>
        <w:spacing w:line="240"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 2023г.</w:t>
      </w:r>
    </w:p>
    <w:p w14:paraId="7CCBC04A" w14:textId="14C5B3F4"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lastRenderedPageBreak/>
        <w:t>Классификация методов обучения грамоте</w:t>
      </w:r>
    </w:p>
    <w:p w14:paraId="2F9CCD92" w14:textId="77777777"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Вплоть до конца ХVІІІ в., в период господства в школьной практике догматических методов обучения, использовался так называемый </w:t>
      </w:r>
      <w:proofErr w:type="spellStart"/>
      <w:r w:rsidRPr="00F22AFC">
        <w:rPr>
          <w:rFonts w:ascii="Times New Roman" w:hAnsi="Times New Roman" w:cs="Times New Roman"/>
          <w:b/>
          <w:bCs/>
          <w:i/>
          <w:iCs/>
          <w:sz w:val="28"/>
          <w:szCs w:val="28"/>
        </w:rPr>
        <w:t>буквослагательный</w:t>
      </w:r>
      <w:proofErr w:type="spellEnd"/>
      <w:r w:rsidRPr="00F22AFC">
        <w:rPr>
          <w:rFonts w:ascii="Times New Roman" w:hAnsi="Times New Roman" w:cs="Times New Roman"/>
          <w:b/>
          <w:bCs/>
          <w:i/>
          <w:iCs/>
          <w:sz w:val="28"/>
          <w:szCs w:val="28"/>
        </w:rPr>
        <w:t xml:space="preserve"> метод</w:t>
      </w:r>
      <w:r w:rsidRPr="00F22AFC">
        <w:rPr>
          <w:rFonts w:ascii="Times New Roman" w:hAnsi="Times New Roman" w:cs="Times New Roman"/>
          <w:sz w:val="28"/>
          <w:szCs w:val="28"/>
        </w:rPr>
        <w:t>, опиравшийся на механическое заучивание букв, их названий, слогов и слов (</w:t>
      </w:r>
      <w:proofErr w:type="spellStart"/>
      <w:r w:rsidRPr="00F22AFC">
        <w:rPr>
          <w:rFonts w:ascii="Times New Roman" w:hAnsi="Times New Roman" w:cs="Times New Roman"/>
          <w:sz w:val="28"/>
          <w:szCs w:val="28"/>
        </w:rPr>
        <w:t>азъ</w:t>
      </w:r>
      <w:proofErr w:type="spellEnd"/>
      <w:r w:rsidRPr="00F22AFC">
        <w:rPr>
          <w:rFonts w:ascii="Times New Roman" w:hAnsi="Times New Roman" w:cs="Times New Roman"/>
          <w:sz w:val="28"/>
          <w:szCs w:val="28"/>
        </w:rPr>
        <w:t xml:space="preserve">, </w:t>
      </w:r>
      <w:proofErr w:type="spellStart"/>
      <w:r w:rsidRPr="00F22AFC">
        <w:rPr>
          <w:rFonts w:ascii="Times New Roman" w:hAnsi="Times New Roman" w:cs="Times New Roman"/>
          <w:sz w:val="28"/>
          <w:szCs w:val="28"/>
        </w:rPr>
        <w:t>букы</w:t>
      </w:r>
      <w:proofErr w:type="spellEnd"/>
      <w:r w:rsidRPr="00F22AFC">
        <w:rPr>
          <w:rFonts w:ascii="Times New Roman" w:hAnsi="Times New Roman" w:cs="Times New Roman"/>
          <w:sz w:val="28"/>
          <w:szCs w:val="28"/>
        </w:rPr>
        <w:t xml:space="preserve">, глаголь, добро; </w:t>
      </w:r>
      <w:proofErr w:type="spellStart"/>
      <w:r w:rsidRPr="00F22AFC">
        <w:rPr>
          <w:rFonts w:ascii="Times New Roman" w:hAnsi="Times New Roman" w:cs="Times New Roman"/>
          <w:sz w:val="28"/>
          <w:szCs w:val="28"/>
        </w:rPr>
        <w:t>букы</w:t>
      </w:r>
      <w:proofErr w:type="spellEnd"/>
      <w:r w:rsidRPr="00F22AFC">
        <w:rPr>
          <w:rFonts w:ascii="Times New Roman" w:hAnsi="Times New Roman" w:cs="Times New Roman"/>
          <w:sz w:val="28"/>
          <w:szCs w:val="28"/>
        </w:rPr>
        <w:t xml:space="preserve"> – </w:t>
      </w:r>
      <w:proofErr w:type="spellStart"/>
      <w:r w:rsidRPr="00F22AFC">
        <w:rPr>
          <w:rFonts w:ascii="Times New Roman" w:hAnsi="Times New Roman" w:cs="Times New Roman"/>
          <w:sz w:val="28"/>
          <w:szCs w:val="28"/>
        </w:rPr>
        <w:t>азъ</w:t>
      </w:r>
      <w:proofErr w:type="spellEnd"/>
      <w:r w:rsidRPr="00F22AFC">
        <w:rPr>
          <w:rFonts w:ascii="Times New Roman" w:hAnsi="Times New Roman" w:cs="Times New Roman"/>
          <w:sz w:val="28"/>
          <w:szCs w:val="28"/>
        </w:rPr>
        <w:t xml:space="preserve"> – ба). Складывались слоги, не всегда реально существующие в языке, в отрыве от живой речи: шла как бы подготовка формального материала для чтения. Лишь после этого начиналось чтение по слогам («по складам»): учащиеся, называя каждую букву ее полным названием, складывали слоги, а затем соединяли эти слоги в слова.</w:t>
      </w:r>
    </w:p>
    <w:p w14:paraId="2D872917"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В XIX в. названия букв были упрощены (например, вместо «</w:t>
      </w:r>
      <w:proofErr w:type="spellStart"/>
      <w:r w:rsidRPr="00F22AFC">
        <w:rPr>
          <w:rFonts w:ascii="Times New Roman" w:hAnsi="Times New Roman" w:cs="Times New Roman"/>
          <w:sz w:val="28"/>
          <w:szCs w:val="28"/>
        </w:rPr>
        <w:t>букы</w:t>
      </w:r>
      <w:proofErr w:type="spellEnd"/>
      <w:r w:rsidRPr="00F22AFC">
        <w:rPr>
          <w:rFonts w:ascii="Times New Roman" w:hAnsi="Times New Roman" w:cs="Times New Roman"/>
          <w:sz w:val="28"/>
          <w:szCs w:val="28"/>
        </w:rPr>
        <w:t xml:space="preserve">» — «бе»), но суть методики осталась та же. Завершалось обучение чтением «по верхам», т. е. целыми словами, без называния букв и слогов. На такое чтение затрачивался еще один год. К письму переходили лишь на третьем году обучения. </w:t>
      </w:r>
      <w:proofErr w:type="spellStart"/>
      <w:r w:rsidRPr="00F22AFC">
        <w:rPr>
          <w:rFonts w:ascii="Times New Roman" w:hAnsi="Times New Roman" w:cs="Times New Roman"/>
          <w:sz w:val="28"/>
          <w:szCs w:val="28"/>
        </w:rPr>
        <w:t>Буквослагательный</w:t>
      </w:r>
      <w:proofErr w:type="spellEnd"/>
      <w:r w:rsidRPr="00F22AFC">
        <w:rPr>
          <w:rFonts w:ascii="Times New Roman" w:hAnsi="Times New Roman" w:cs="Times New Roman"/>
          <w:sz w:val="28"/>
          <w:szCs w:val="28"/>
        </w:rPr>
        <w:t xml:space="preserve"> метод направлен на механическую зубрежку.</w:t>
      </w:r>
    </w:p>
    <w:p w14:paraId="35402309"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Существенным недостатком метода было то, что он не опирался на звучащую речь, не требовал слитного чтения слога. Сложное название буквы затрудняло восприятие читаемого звука. Тексты, религиозно-нравственного содержания были трудны для детского восприятия. Письмо было оторвано от чтения.</w:t>
      </w:r>
    </w:p>
    <w:p w14:paraId="788CD546"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 xml:space="preserve">На смену </w:t>
      </w:r>
      <w:proofErr w:type="spellStart"/>
      <w:r w:rsidRPr="00F22AFC">
        <w:rPr>
          <w:rFonts w:ascii="Times New Roman" w:hAnsi="Times New Roman" w:cs="Times New Roman"/>
          <w:sz w:val="28"/>
          <w:szCs w:val="28"/>
        </w:rPr>
        <w:t>буквослагательному</w:t>
      </w:r>
      <w:proofErr w:type="spellEnd"/>
      <w:r w:rsidRPr="00F22AFC">
        <w:rPr>
          <w:rFonts w:ascii="Times New Roman" w:hAnsi="Times New Roman" w:cs="Times New Roman"/>
          <w:sz w:val="28"/>
          <w:szCs w:val="28"/>
        </w:rPr>
        <w:t xml:space="preserve"> методу приходят другие, главным образом звуковые методы, ориентированные на аналитическую, синтетическую и </w:t>
      </w:r>
      <w:proofErr w:type="spellStart"/>
      <w:r w:rsidRPr="00F22AFC">
        <w:rPr>
          <w:rFonts w:ascii="Times New Roman" w:hAnsi="Times New Roman" w:cs="Times New Roman"/>
          <w:sz w:val="28"/>
          <w:szCs w:val="28"/>
        </w:rPr>
        <w:t>аналитико</w:t>
      </w:r>
      <w:proofErr w:type="spellEnd"/>
      <w:r w:rsidRPr="00F22AFC">
        <w:rPr>
          <w:rFonts w:ascii="Times New Roman" w:hAnsi="Times New Roman" w:cs="Times New Roman"/>
          <w:sz w:val="28"/>
          <w:szCs w:val="28"/>
        </w:rPr>
        <w:t xml:space="preserve"> – синтетическую деятельность учащихся.</w:t>
      </w:r>
    </w:p>
    <w:p w14:paraId="4DDEE9CC" w14:textId="77777777"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 xml:space="preserve">В 40-е годы ХІХ в. В России был популярен аналитический звуковой метод («метод Золотова»). Согласно этому методу, школьники делили предложение на слова, слова — на слоги, а слоги разлагали на звуки (в устном варианте) и на буквы (в варианте письменном). Однако и в этом аналитическом звуковом методе все еще заучивались слоги, начертания слов, сочетания букв. Звуковой анализ слова начинался после того, как дети зрительно запоминали начертание этого слова, </w:t>
      </w:r>
      <w:proofErr w:type="spellStart"/>
      <w:r w:rsidRPr="00F22AFC">
        <w:rPr>
          <w:rFonts w:ascii="Times New Roman" w:hAnsi="Times New Roman" w:cs="Times New Roman"/>
          <w:sz w:val="28"/>
          <w:szCs w:val="28"/>
        </w:rPr>
        <w:t>т.е</w:t>
      </w:r>
      <w:proofErr w:type="spellEnd"/>
      <w:r w:rsidRPr="00F22AFC">
        <w:rPr>
          <w:rFonts w:ascii="Times New Roman" w:hAnsi="Times New Roman" w:cs="Times New Roman"/>
          <w:sz w:val="28"/>
          <w:szCs w:val="28"/>
        </w:rPr>
        <w:t xml:space="preserve"> преобладали зрительные упражнения.</w:t>
      </w:r>
    </w:p>
    <w:p w14:paraId="7BBC0B40" w14:textId="77777777"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lastRenderedPageBreak/>
        <w:t xml:space="preserve">Примером синтетического звукового метода может служить метод Николая Александровича Корфа (1834-1883). Этот метод унаследовал многое от </w:t>
      </w:r>
      <w:proofErr w:type="spellStart"/>
      <w:r w:rsidRPr="00F22AFC">
        <w:rPr>
          <w:rFonts w:ascii="Times New Roman" w:hAnsi="Times New Roman" w:cs="Times New Roman"/>
          <w:sz w:val="28"/>
          <w:szCs w:val="28"/>
        </w:rPr>
        <w:t>буквослагательного</w:t>
      </w:r>
      <w:proofErr w:type="spellEnd"/>
      <w:r w:rsidRPr="00F22AFC">
        <w:rPr>
          <w:rFonts w:ascii="Times New Roman" w:hAnsi="Times New Roman" w:cs="Times New Roman"/>
          <w:sz w:val="28"/>
          <w:szCs w:val="28"/>
        </w:rPr>
        <w:t xml:space="preserve"> метода. Однако обучение грамоте начиналось с изучения отдельных звуков, а затем — соответствующих букв. Когда накапливалось некоторое количество звуков и букв, начинались синтетические упражнения: дети сливали звуки в слоги, составляли из букв слоги и слова. Затем усваивались новые звуки и т. д. Чтение по этому методу – это называние ряда звуков, обозначаемых буквами (побуквенное чтение).</w:t>
      </w:r>
    </w:p>
    <w:p w14:paraId="780895C6" w14:textId="77777777"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В 1872г. вышла «Азбука» и в 1875г. «Новая азбука» Льва Николаевича Толстого, составленные по «слуховому» («</w:t>
      </w:r>
      <w:proofErr w:type="spellStart"/>
      <w:r w:rsidRPr="00F22AFC">
        <w:rPr>
          <w:rFonts w:ascii="Times New Roman" w:hAnsi="Times New Roman" w:cs="Times New Roman"/>
          <w:sz w:val="28"/>
          <w:szCs w:val="28"/>
        </w:rPr>
        <w:t>слогослуховому</w:t>
      </w:r>
      <w:proofErr w:type="spellEnd"/>
      <w:r w:rsidRPr="00F22AFC">
        <w:rPr>
          <w:rFonts w:ascii="Times New Roman" w:hAnsi="Times New Roman" w:cs="Times New Roman"/>
          <w:sz w:val="28"/>
          <w:szCs w:val="28"/>
        </w:rPr>
        <w:t xml:space="preserve">») методу. Толстой уделял очень большое внимание слоговой работе: разложению слогов па звуки, соединению звуков в слоги, чтению слогов, их произношению. Развивался речевой слух детей. Тексты были составлены так, что трудность читаемых слогов и слов нарастала постепенно. Он ввел </w:t>
      </w:r>
      <w:proofErr w:type="spellStart"/>
      <w:r w:rsidRPr="00F22AFC">
        <w:rPr>
          <w:rFonts w:ascii="Times New Roman" w:hAnsi="Times New Roman" w:cs="Times New Roman"/>
          <w:sz w:val="28"/>
          <w:szCs w:val="28"/>
        </w:rPr>
        <w:t>добуквенные</w:t>
      </w:r>
      <w:proofErr w:type="spellEnd"/>
      <w:r w:rsidRPr="00F22AFC">
        <w:rPr>
          <w:rFonts w:ascii="Times New Roman" w:hAnsi="Times New Roman" w:cs="Times New Roman"/>
          <w:sz w:val="28"/>
          <w:szCs w:val="28"/>
        </w:rPr>
        <w:t xml:space="preserve"> упражнения в разложении слов на звуки, много внимания уделял слуховому восприятию и артикуляционным упражнениям (</w:t>
      </w:r>
      <w:proofErr w:type="spellStart"/>
      <w:r w:rsidRPr="00F22AFC">
        <w:rPr>
          <w:rFonts w:ascii="Times New Roman" w:hAnsi="Times New Roman" w:cs="Times New Roman"/>
          <w:sz w:val="28"/>
          <w:szCs w:val="28"/>
        </w:rPr>
        <w:t>речедвигательным</w:t>
      </w:r>
      <w:proofErr w:type="spellEnd"/>
      <w:r w:rsidRPr="00F22AFC">
        <w:rPr>
          <w:rFonts w:ascii="Times New Roman" w:hAnsi="Times New Roman" w:cs="Times New Roman"/>
          <w:sz w:val="28"/>
          <w:szCs w:val="28"/>
        </w:rPr>
        <w:t>); применил одновременное обучение письму — ввел печатание букв, слов и даже запись слов под диктовку с первых же уроков грамоты; добивался сознательного чтения: все тексты, составленные им самим, были не только доступны, но близки и интересны крестьянским детям.</w:t>
      </w:r>
    </w:p>
    <w:p w14:paraId="7C66D31F"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 xml:space="preserve">Усиленная слоговая работа, по сравнению с </w:t>
      </w:r>
      <w:proofErr w:type="spellStart"/>
      <w:r w:rsidRPr="00F22AFC">
        <w:rPr>
          <w:rFonts w:ascii="Times New Roman" w:hAnsi="Times New Roman" w:cs="Times New Roman"/>
          <w:sz w:val="28"/>
          <w:szCs w:val="28"/>
        </w:rPr>
        <w:t>буквосложением</w:t>
      </w:r>
      <w:proofErr w:type="spellEnd"/>
      <w:r w:rsidRPr="00F22AFC">
        <w:rPr>
          <w:rFonts w:ascii="Times New Roman" w:hAnsi="Times New Roman" w:cs="Times New Roman"/>
          <w:sz w:val="28"/>
          <w:szCs w:val="28"/>
        </w:rPr>
        <w:t xml:space="preserve">, была шагом вперед, так как в ней имеют место слуховые и </w:t>
      </w:r>
      <w:proofErr w:type="spellStart"/>
      <w:r w:rsidRPr="00F22AFC">
        <w:rPr>
          <w:rFonts w:ascii="Times New Roman" w:hAnsi="Times New Roman" w:cs="Times New Roman"/>
          <w:sz w:val="28"/>
          <w:szCs w:val="28"/>
        </w:rPr>
        <w:t>речедвигательные</w:t>
      </w:r>
      <w:proofErr w:type="spellEnd"/>
      <w:r w:rsidRPr="00F22AFC">
        <w:rPr>
          <w:rFonts w:ascii="Times New Roman" w:hAnsi="Times New Roman" w:cs="Times New Roman"/>
          <w:sz w:val="28"/>
          <w:szCs w:val="28"/>
        </w:rPr>
        <w:t xml:space="preserve"> упражнения, само чтение становится ближе к естественному, слоговому чтению, элементарно соблюдается постепенность в нарастании трудности читаемого.</w:t>
      </w:r>
    </w:p>
    <w:p w14:paraId="0FBE58C1"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Однако слоговые методы в том виде, как они применялись в XIX в., имели недостатки: механическое зазубривание букв и огромного количества слогов, сложение слов из заученных элементов. Тексты для чтения — это молитвы, заповеди, религиозно-нравственные поучения</w:t>
      </w:r>
    </w:p>
    <w:p w14:paraId="145FADC5"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lastRenderedPageBreak/>
        <w:t xml:space="preserve">Поиски в споры к середине XIX в. привели большинство </w:t>
      </w:r>
      <w:proofErr w:type="spellStart"/>
      <w:r w:rsidRPr="00F22AFC">
        <w:rPr>
          <w:rFonts w:ascii="Times New Roman" w:hAnsi="Times New Roman" w:cs="Times New Roman"/>
          <w:sz w:val="28"/>
          <w:szCs w:val="28"/>
        </w:rPr>
        <w:t>букваристов</w:t>
      </w:r>
      <w:proofErr w:type="spellEnd"/>
      <w:r w:rsidRPr="00F22AFC">
        <w:rPr>
          <w:rFonts w:ascii="Times New Roman" w:hAnsi="Times New Roman" w:cs="Times New Roman"/>
          <w:sz w:val="28"/>
          <w:szCs w:val="28"/>
        </w:rPr>
        <w:t xml:space="preserve"> к выводу о том, что, во-первых, звуковые методы обладают преимуществами перед буквенными, так как более соответствуют звуковой природе речи; во-вторых, аналитическая работа обеспечивает лучшее мыслительное развитие; в-третьих, невозможно далее мириться с раздельным обучением чтению и письму, а также с чтением непонятных детям текстов.</w:t>
      </w:r>
    </w:p>
    <w:p w14:paraId="359A273F" w14:textId="77777777"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 xml:space="preserve">В Западной Европе звуковой аналитико-синтетический метод разрабатывали в XIX в. </w:t>
      </w:r>
      <w:proofErr w:type="spellStart"/>
      <w:r w:rsidRPr="00F22AFC">
        <w:rPr>
          <w:rFonts w:ascii="Times New Roman" w:hAnsi="Times New Roman" w:cs="Times New Roman"/>
          <w:sz w:val="28"/>
          <w:szCs w:val="28"/>
        </w:rPr>
        <w:t>Грезер</w:t>
      </w:r>
      <w:proofErr w:type="spellEnd"/>
      <w:r w:rsidRPr="00F22AFC">
        <w:rPr>
          <w:rFonts w:ascii="Times New Roman" w:hAnsi="Times New Roman" w:cs="Times New Roman"/>
          <w:sz w:val="28"/>
          <w:szCs w:val="28"/>
        </w:rPr>
        <w:t xml:space="preserve">, </w:t>
      </w:r>
      <w:proofErr w:type="spellStart"/>
      <w:r w:rsidRPr="00F22AFC">
        <w:rPr>
          <w:rFonts w:ascii="Times New Roman" w:hAnsi="Times New Roman" w:cs="Times New Roman"/>
          <w:sz w:val="28"/>
          <w:szCs w:val="28"/>
        </w:rPr>
        <w:t>А.Дистервег</w:t>
      </w:r>
      <w:proofErr w:type="spellEnd"/>
      <w:r w:rsidRPr="00F22AFC">
        <w:rPr>
          <w:rFonts w:ascii="Times New Roman" w:hAnsi="Times New Roman" w:cs="Times New Roman"/>
          <w:sz w:val="28"/>
          <w:szCs w:val="28"/>
        </w:rPr>
        <w:t xml:space="preserve">, Фогель; в России он впервые был введен </w:t>
      </w:r>
      <w:proofErr w:type="spellStart"/>
      <w:r w:rsidRPr="00F22AFC">
        <w:rPr>
          <w:rFonts w:ascii="Times New Roman" w:hAnsi="Times New Roman" w:cs="Times New Roman"/>
          <w:sz w:val="28"/>
          <w:szCs w:val="28"/>
        </w:rPr>
        <w:t>К.Д.Ушинским</w:t>
      </w:r>
      <w:proofErr w:type="spellEnd"/>
      <w:r w:rsidRPr="00F22AFC">
        <w:rPr>
          <w:rFonts w:ascii="Times New Roman" w:hAnsi="Times New Roman" w:cs="Times New Roman"/>
          <w:sz w:val="28"/>
          <w:szCs w:val="28"/>
        </w:rPr>
        <w:t xml:space="preserve"> (1824-1870).</w:t>
      </w:r>
    </w:p>
    <w:p w14:paraId="75E07D11"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 xml:space="preserve">Свой метод Ушинский назвал методом, письма - чтения. Он убедительно доказал, что нельзя отделять письмо от чтения. Он считал, что письмо, опирающееся на звуковой анализ, должно идти впереди чтения (отсюда и название метода). По «Азбуке» </w:t>
      </w:r>
      <w:proofErr w:type="spellStart"/>
      <w:r w:rsidRPr="00F22AFC">
        <w:rPr>
          <w:rFonts w:ascii="Times New Roman" w:hAnsi="Times New Roman" w:cs="Times New Roman"/>
          <w:sz w:val="28"/>
          <w:szCs w:val="28"/>
        </w:rPr>
        <w:t>К.Д.Ушинского</w:t>
      </w:r>
      <w:proofErr w:type="spellEnd"/>
      <w:r w:rsidRPr="00F22AFC">
        <w:rPr>
          <w:rFonts w:ascii="Times New Roman" w:hAnsi="Times New Roman" w:cs="Times New Roman"/>
          <w:sz w:val="28"/>
          <w:szCs w:val="28"/>
        </w:rPr>
        <w:t xml:space="preserve"> дети сначала знакомятся с рукописным шрифтом, и лишь через 10—15 уроков вводятся печатные буквы. В своей методике ученый объединил анализ и синтез, ввел систему аналитических и синтетических упражнений со звуками, слогами и словами. В его системе анализ и синтез неразделимы.</w:t>
      </w:r>
    </w:p>
    <w:p w14:paraId="402AE592"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Достоинством методики было то, что автор опирался на живую речь. Обучение грамоте соединено с развитием речи учащихся. С первых же уроков дети работают с народными пословицами, с загадками; читаемые тексты доступны для них. Для звукового анализа используются предложения и слова, взятые из речи самих учащихся.</w:t>
      </w:r>
    </w:p>
    <w:p w14:paraId="48B5D733"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 xml:space="preserve">Положительной стороной своей методики </w:t>
      </w:r>
      <w:proofErr w:type="spellStart"/>
      <w:r w:rsidRPr="00F22AFC">
        <w:rPr>
          <w:rFonts w:ascii="Times New Roman" w:hAnsi="Times New Roman" w:cs="Times New Roman"/>
          <w:sz w:val="28"/>
          <w:szCs w:val="28"/>
        </w:rPr>
        <w:t>К.Д.Ушинский</w:t>
      </w:r>
      <w:proofErr w:type="spellEnd"/>
      <w:r w:rsidRPr="00F22AFC">
        <w:rPr>
          <w:rFonts w:ascii="Times New Roman" w:hAnsi="Times New Roman" w:cs="Times New Roman"/>
          <w:sz w:val="28"/>
          <w:szCs w:val="28"/>
        </w:rPr>
        <w:t xml:space="preserve"> считал ее развивающий характер. Постоянное внимание уделялось развитию речи, осознанному чтению, беседе, связи письма и чтения — все это создавало последовательную систему развития мыслительных способностей школьников. Звуковой аналитико-синтетический метод, таким образом, представляет собой огромный шаг вперед на пути борьбы за массовость образования. В нем полностью преодолен догматизм </w:t>
      </w:r>
      <w:proofErr w:type="spellStart"/>
      <w:r w:rsidRPr="00F22AFC">
        <w:rPr>
          <w:rFonts w:ascii="Times New Roman" w:hAnsi="Times New Roman" w:cs="Times New Roman"/>
          <w:sz w:val="28"/>
          <w:szCs w:val="28"/>
        </w:rPr>
        <w:t>буквослагательного</w:t>
      </w:r>
      <w:proofErr w:type="spellEnd"/>
      <w:r w:rsidRPr="00F22AFC">
        <w:rPr>
          <w:rFonts w:ascii="Times New Roman" w:hAnsi="Times New Roman" w:cs="Times New Roman"/>
          <w:sz w:val="28"/>
          <w:szCs w:val="28"/>
        </w:rPr>
        <w:t xml:space="preserve"> метода.</w:t>
      </w:r>
    </w:p>
    <w:p w14:paraId="030D8C1C" w14:textId="79656056"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lastRenderedPageBreak/>
        <w:t xml:space="preserve">В конце XIX в. Д.И. Тихомиров и </w:t>
      </w:r>
      <w:proofErr w:type="spellStart"/>
      <w:r w:rsidRPr="00F22AFC">
        <w:rPr>
          <w:rFonts w:ascii="Times New Roman" w:hAnsi="Times New Roman" w:cs="Times New Roman"/>
          <w:sz w:val="28"/>
          <w:szCs w:val="28"/>
        </w:rPr>
        <w:t>В.П.Вахтеров</w:t>
      </w:r>
      <w:proofErr w:type="spellEnd"/>
      <w:r w:rsidRPr="00F22AFC">
        <w:rPr>
          <w:rFonts w:ascii="Times New Roman" w:hAnsi="Times New Roman" w:cs="Times New Roman"/>
          <w:sz w:val="28"/>
          <w:szCs w:val="28"/>
        </w:rPr>
        <w:t xml:space="preserve"> ввели двухнедельные </w:t>
      </w:r>
      <w:proofErr w:type="spellStart"/>
      <w:r w:rsidRPr="00F22AFC">
        <w:rPr>
          <w:rFonts w:ascii="Times New Roman" w:hAnsi="Times New Roman" w:cs="Times New Roman"/>
          <w:sz w:val="28"/>
          <w:szCs w:val="28"/>
        </w:rPr>
        <w:t>добукварные</w:t>
      </w:r>
      <w:proofErr w:type="spellEnd"/>
      <w:r w:rsidRPr="00F22AFC">
        <w:rPr>
          <w:rFonts w:ascii="Times New Roman" w:hAnsi="Times New Roman" w:cs="Times New Roman"/>
          <w:sz w:val="28"/>
          <w:szCs w:val="28"/>
        </w:rPr>
        <w:t xml:space="preserve"> звуковые упражнения. Цель этих упражнений — развить слух детей, подготовить их к быстрому и легкому выделению отдельных звуков из речевого потока, научить разлагать его на элементы: на предложения, слова, слоги и звуки, а также синтезировать: соединять звуки в слоги, слоги в слова. В этот же период проводилась подготовка к письму: начертание элементов букв, орнаментов, контуров и пр. Позднее этот этап получил название </w:t>
      </w:r>
      <w:proofErr w:type="spellStart"/>
      <w:r w:rsidRPr="00F22AFC">
        <w:rPr>
          <w:rFonts w:ascii="Times New Roman" w:hAnsi="Times New Roman" w:cs="Times New Roman"/>
          <w:sz w:val="28"/>
          <w:szCs w:val="28"/>
        </w:rPr>
        <w:t>добукварного</w:t>
      </w:r>
      <w:proofErr w:type="spellEnd"/>
      <w:r w:rsidRPr="00F22AFC">
        <w:rPr>
          <w:rFonts w:ascii="Times New Roman" w:hAnsi="Times New Roman" w:cs="Times New Roman"/>
          <w:sz w:val="28"/>
          <w:szCs w:val="28"/>
        </w:rPr>
        <w:t xml:space="preserve"> периода.</w:t>
      </w:r>
    </w:p>
    <w:p w14:paraId="39C4B3B6" w14:textId="77777777" w:rsidR="00F22AFC" w:rsidRPr="00F22AFC" w:rsidRDefault="00F22AFC" w:rsidP="00F22AFC">
      <w:pPr>
        <w:rPr>
          <w:rFonts w:ascii="Times New Roman" w:hAnsi="Times New Roman" w:cs="Times New Roman"/>
          <w:sz w:val="28"/>
          <w:szCs w:val="28"/>
        </w:rPr>
      </w:pPr>
      <w:proofErr w:type="spellStart"/>
      <w:r w:rsidRPr="00F22AFC">
        <w:rPr>
          <w:rFonts w:ascii="Times New Roman" w:hAnsi="Times New Roman" w:cs="Times New Roman"/>
          <w:sz w:val="28"/>
          <w:szCs w:val="28"/>
        </w:rPr>
        <w:t>В.П.Вахтеров</w:t>
      </w:r>
      <w:proofErr w:type="spellEnd"/>
      <w:r w:rsidRPr="00F22AFC">
        <w:rPr>
          <w:rFonts w:ascii="Times New Roman" w:hAnsi="Times New Roman" w:cs="Times New Roman"/>
          <w:sz w:val="28"/>
          <w:szCs w:val="28"/>
        </w:rPr>
        <w:t xml:space="preserve"> и </w:t>
      </w:r>
      <w:proofErr w:type="spellStart"/>
      <w:r w:rsidRPr="00F22AFC">
        <w:rPr>
          <w:rFonts w:ascii="Times New Roman" w:hAnsi="Times New Roman" w:cs="Times New Roman"/>
          <w:sz w:val="28"/>
          <w:szCs w:val="28"/>
        </w:rPr>
        <w:t>Д.И.Тихомиров</w:t>
      </w:r>
      <w:proofErr w:type="spellEnd"/>
      <w:r w:rsidRPr="00F22AFC">
        <w:rPr>
          <w:rFonts w:ascii="Times New Roman" w:hAnsi="Times New Roman" w:cs="Times New Roman"/>
          <w:sz w:val="28"/>
          <w:szCs w:val="28"/>
        </w:rPr>
        <w:t xml:space="preserve"> отказались также от опережающего письма: дети усваивали сначала печатные буквы, а затем — письменные их варианты (принцип единства письма и чтения сохранился).</w:t>
      </w:r>
    </w:p>
    <w:p w14:paraId="4A2F2708" w14:textId="2F240ADF"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 xml:space="preserve">В 1907 г. вышел «Новый русский букварь» В. </w:t>
      </w:r>
      <w:proofErr w:type="spellStart"/>
      <w:r w:rsidRPr="00F22AFC">
        <w:rPr>
          <w:rFonts w:ascii="Times New Roman" w:hAnsi="Times New Roman" w:cs="Times New Roman"/>
          <w:sz w:val="28"/>
          <w:szCs w:val="28"/>
        </w:rPr>
        <w:t>А.Флерова</w:t>
      </w:r>
      <w:proofErr w:type="spellEnd"/>
      <w:r w:rsidRPr="00F22AFC">
        <w:rPr>
          <w:rFonts w:ascii="Times New Roman" w:hAnsi="Times New Roman" w:cs="Times New Roman"/>
          <w:sz w:val="28"/>
          <w:szCs w:val="28"/>
        </w:rPr>
        <w:t xml:space="preserve">. В нем была разработана строгая постепенность в изучении звуков и букв — от «легких» звуков к «трудным», по их артикуляции и возможности произносить звук отдельно, самостоятельно. Флеров рекомендовал «чтение по подобию»; усвоив чтение слога </w:t>
      </w:r>
      <w:proofErr w:type="spellStart"/>
      <w:r w:rsidRPr="00F22AFC">
        <w:rPr>
          <w:rFonts w:ascii="Times New Roman" w:hAnsi="Times New Roman" w:cs="Times New Roman"/>
          <w:sz w:val="28"/>
          <w:szCs w:val="28"/>
        </w:rPr>
        <w:t>ма</w:t>
      </w:r>
      <w:proofErr w:type="spellEnd"/>
      <w:r w:rsidRPr="00F22AFC">
        <w:rPr>
          <w:rFonts w:ascii="Times New Roman" w:hAnsi="Times New Roman" w:cs="Times New Roman"/>
          <w:sz w:val="28"/>
          <w:szCs w:val="28"/>
        </w:rPr>
        <w:t xml:space="preserve">, ученик так же, т. е. «одним дыхательным толчком», должен читать слоги </w:t>
      </w:r>
      <w:proofErr w:type="spellStart"/>
      <w:r w:rsidRPr="00F22AFC">
        <w:rPr>
          <w:rFonts w:ascii="Times New Roman" w:hAnsi="Times New Roman" w:cs="Times New Roman"/>
          <w:sz w:val="28"/>
          <w:szCs w:val="28"/>
        </w:rPr>
        <w:t>мо</w:t>
      </w:r>
      <w:proofErr w:type="spellEnd"/>
      <w:r w:rsidRPr="00F22AFC">
        <w:rPr>
          <w:rFonts w:ascii="Times New Roman" w:hAnsi="Times New Roman" w:cs="Times New Roman"/>
          <w:sz w:val="28"/>
          <w:szCs w:val="28"/>
        </w:rPr>
        <w:t xml:space="preserve">, </w:t>
      </w:r>
      <w:proofErr w:type="spellStart"/>
      <w:r w:rsidRPr="00F22AFC">
        <w:rPr>
          <w:rFonts w:ascii="Times New Roman" w:hAnsi="Times New Roman" w:cs="Times New Roman"/>
          <w:sz w:val="28"/>
          <w:szCs w:val="28"/>
        </w:rPr>
        <w:t>са</w:t>
      </w:r>
      <w:proofErr w:type="spellEnd"/>
      <w:r w:rsidRPr="00F22AFC">
        <w:rPr>
          <w:rFonts w:ascii="Times New Roman" w:hAnsi="Times New Roman" w:cs="Times New Roman"/>
          <w:sz w:val="28"/>
          <w:szCs w:val="28"/>
        </w:rPr>
        <w:t xml:space="preserve"> и т. п. В его букваре для усиления слоговой работы помещены слоговые таблицы. В. </w:t>
      </w:r>
      <w:proofErr w:type="spellStart"/>
      <w:r w:rsidRPr="00F22AFC">
        <w:rPr>
          <w:rFonts w:ascii="Times New Roman" w:hAnsi="Times New Roman" w:cs="Times New Roman"/>
          <w:sz w:val="28"/>
          <w:szCs w:val="28"/>
        </w:rPr>
        <w:t>А.Флеров</w:t>
      </w:r>
      <w:proofErr w:type="spellEnd"/>
      <w:r w:rsidRPr="00F22AFC">
        <w:rPr>
          <w:rFonts w:ascii="Times New Roman" w:hAnsi="Times New Roman" w:cs="Times New Roman"/>
          <w:sz w:val="28"/>
          <w:szCs w:val="28"/>
        </w:rPr>
        <w:t xml:space="preserve"> отрицал необходимость </w:t>
      </w:r>
      <w:proofErr w:type="spellStart"/>
      <w:r w:rsidRPr="00F22AFC">
        <w:rPr>
          <w:rFonts w:ascii="Times New Roman" w:hAnsi="Times New Roman" w:cs="Times New Roman"/>
          <w:sz w:val="28"/>
          <w:szCs w:val="28"/>
        </w:rPr>
        <w:t>звукослияния</w:t>
      </w:r>
      <w:proofErr w:type="spellEnd"/>
      <w:r w:rsidRPr="00F22AFC">
        <w:rPr>
          <w:rFonts w:ascii="Times New Roman" w:hAnsi="Times New Roman" w:cs="Times New Roman"/>
          <w:sz w:val="28"/>
          <w:szCs w:val="28"/>
        </w:rPr>
        <w:t>, пытаясь ввести принципы «читай, как говоришь» и «читай, что видишь».</w:t>
      </w:r>
    </w:p>
    <w:p w14:paraId="0DF94D8E" w14:textId="07772DD0"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Метод «живых звуков» И. Н. Шапошникова исходил из того утверждения, что «отдельных звуков не существует, слог неразложим, звуки в словах совершенно непохожи один на другой — это совершенно различные звуки». Поэтому он отрицал работу с отдельными звуками и их слияние; он вернулся к «письму-чтению». Дети сами составляли свой рукописный букварь, состоящий из собственных впечатлений, мыслей, переживаний. Хотя метод, Шапошникова был ориентирован на творчество детей, на высокую познавательную активность, он не получил широкого распространения, так как большинство учителей не умели работать, не опираясь на печатный букварь, на его страницу, на конкретные материалы и упражнения.</w:t>
      </w:r>
    </w:p>
    <w:p w14:paraId="3020E66D" w14:textId="4B6D19EA"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lastRenderedPageBreak/>
        <w:t xml:space="preserve">Метод целых слов привлекал специалистов тем, что позволял, во-первых, сразу начинать чтение с осмысленных и ценных в воспитательном отношении текстов, избегая длительного периода чтения примитивных, малоинтересных, бедных по содержанию текстов; во-вторых, снимались трудности звукового метода, связанные со </w:t>
      </w:r>
      <w:proofErr w:type="spellStart"/>
      <w:r w:rsidRPr="00F22AFC">
        <w:rPr>
          <w:rFonts w:ascii="Times New Roman" w:hAnsi="Times New Roman" w:cs="Times New Roman"/>
          <w:sz w:val="28"/>
          <w:szCs w:val="28"/>
        </w:rPr>
        <w:t>звукослиянием</w:t>
      </w:r>
      <w:proofErr w:type="spellEnd"/>
      <w:r w:rsidRPr="00F22AFC">
        <w:rPr>
          <w:rFonts w:ascii="Times New Roman" w:hAnsi="Times New Roman" w:cs="Times New Roman"/>
          <w:sz w:val="28"/>
          <w:szCs w:val="28"/>
        </w:rPr>
        <w:t>.</w:t>
      </w:r>
    </w:p>
    <w:p w14:paraId="7934B305"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Согласно методу целых слов, единицей чтения с самого начала становится слово, его графическое изображение воспринимается как идеограмма и лишь впоследствии расчленяется на составляющие элементы — буквы. Дети за первые 2—3 месяца занятий запоминали зрительно, почти без анализа звукового и буквенного состава, до 150 слов. Они воспроизводили их графически, т. е. перерисовывали, читали по общему виду, угадывали по картинкам. Затем начинался буквенный анализ выученных слов: набранное из букв разрезной азбуки слово «раздвигалось», и дети усваивали буквы.</w:t>
      </w:r>
    </w:p>
    <w:p w14:paraId="75C4B555" w14:textId="77777777" w:rsidR="00F22AFC" w:rsidRP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 xml:space="preserve">Огромным недостатком метода целых слов было и то, что его нельзя было отнести к числу развивающих мышление учащихся методов. Этот метод опирался на зрительную, механическую память и в этом смысле был сродни </w:t>
      </w:r>
      <w:proofErr w:type="spellStart"/>
      <w:r w:rsidRPr="00F22AFC">
        <w:rPr>
          <w:rFonts w:ascii="Times New Roman" w:hAnsi="Times New Roman" w:cs="Times New Roman"/>
          <w:sz w:val="28"/>
          <w:szCs w:val="28"/>
        </w:rPr>
        <w:t>буквослагательному</w:t>
      </w:r>
      <w:proofErr w:type="spellEnd"/>
      <w:r w:rsidRPr="00F22AFC">
        <w:rPr>
          <w:rFonts w:ascii="Times New Roman" w:hAnsi="Times New Roman" w:cs="Times New Roman"/>
          <w:sz w:val="28"/>
          <w:szCs w:val="28"/>
        </w:rPr>
        <w:t xml:space="preserve"> методу.</w:t>
      </w:r>
    </w:p>
    <w:p w14:paraId="166D7B16" w14:textId="274B39B2" w:rsidR="00F22AFC" w:rsidRPr="00F22AFC" w:rsidRDefault="00F22AFC" w:rsidP="00531018">
      <w:pPr>
        <w:pStyle w:val="a3"/>
        <w:numPr>
          <w:ilvl w:val="0"/>
          <w:numId w:val="4"/>
        </w:numPr>
        <w:ind w:left="0" w:firstLine="709"/>
        <w:contextualSpacing w:val="0"/>
        <w:rPr>
          <w:rFonts w:ascii="Times New Roman" w:hAnsi="Times New Roman" w:cs="Times New Roman"/>
          <w:sz w:val="28"/>
          <w:szCs w:val="28"/>
        </w:rPr>
      </w:pPr>
      <w:r w:rsidRPr="00F22AFC">
        <w:rPr>
          <w:rFonts w:ascii="Times New Roman" w:hAnsi="Times New Roman" w:cs="Times New Roman"/>
          <w:sz w:val="28"/>
          <w:szCs w:val="28"/>
        </w:rPr>
        <w:t xml:space="preserve">Звуковой аналитико-синтетический метод обучения грамоте был создан в 60-е гг. прошлого столетия. Этот метод (по сравнению с ранее существовавшими: </w:t>
      </w:r>
      <w:proofErr w:type="spellStart"/>
      <w:r w:rsidRPr="00F22AFC">
        <w:rPr>
          <w:rFonts w:ascii="Times New Roman" w:hAnsi="Times New Roman" w:cs="Times New Roman"/>
          <w:sz w:val="28"/>
          <w:szCs w:val="28"/>
        </w:rPr>
        <w:t>буквослагательным</w:t>
      </w:r>
      <w:proofErr w:type="spellEnd"/>
      <w:r w:rsidRPr="00F22AFC">
        <w:rPr>
          <w:rFonts w:ascii="Times New Roman" w:hAnsi="Times New Roman" w:cs="Times New Roman"/>
          <w:sz w:val="28"/>
          <w:szCs w:val="28"/>
        </w:rPr>
        <w:t>, слоговым, целых слов и др.) наиболее полно и последовательно отражает фонетический и фонематический характер русского письма.</w:t>
      </w:r>
    </w:p>
    <w:p w14:paraId="0117C28E" w14:textId="03CB792A" w:rsidR="00F22AFC" w:rsidRDefault="00F22AFC" w:rsidP="00F22AFC">
      <w:pPr>
        <w:rPr>
          <w:rFonts w:ascii="Times New Roman" w:hAnsi="Times New Roman" w:cs="Times New Roman"/>
          <w:sz w:val="28"/>
          <w:szCs w:val="28"/>
        </w:rPr>
      </w:pPr>
      <w:r w:rsidRPr="00F22AFC">
        <w:rPr>
          <w:rFonts w:ascii="Times New Roman" w:hAnsi="Times New Roman" w:cs="Times New Roman"/>
          <w:sz w:val="28"/>
          <w:szCs w:val="28"/>
        </w:rPr>
        <w:t>Ориентированный на развитие фонематического слуха, формирование мыслительных операций анализа и синтеза, данный метод целенаправленно готовит детей к овладению навыками чтения и письма, способствует развитию мышления и речи.</w:t>
      </w:r>
    </w:p>
    <w:p w14:paraId="2FF3E62C" w14:textId="3AD1FC61" w:rsidR="003503EC" w:rsidRDefault="003503EC" w:rsidP="00F22AFC">
      <w:pPr>
        <w:rPr>
          <w:rFonts w:ascii="Times New Roman" w:hAnsi="Times New Roman" w:cs="Times New Roman"/>
          <w:sz w:val="28"/>
          <w:szCs w:val="28"/>
        </w:rPr>
      </w:pPr>
    </w:p>
    <w:p w14:paraId="24CBD946" w14:textId="3B5B2992" w:rsidR="003503EC" w:rsidRDefault="003503EC" w:rsidP="00F22AFC">
      <w:pPr>
        <w:rPr>
          <w:rFonts w:ascii="Times New Roman" w:hAnsi="Times New Roman" w:cs="Times New Roman"/>
          <w:sz w:val="28"/>
          <w:szCs w:val="28"/>
        </w:rPr>
      </w:pPr>
    </w:p>
    <w:p w14:paraId="3356A965" w14:textId="1EAD5BFD" w:rsidR="003503EC" w:rsidRDefault="003503EC" w:rsidP="00F22AFC">
      <w:pPr>
        <w:rPr>
          <w:rFonts w:ascii="Times New Roman" w:hAnsi="Times New Roman" w:cs="Times New Roman"/>
          <w:sz w:val="28"/>
          <w:szCs w:val="28"/>
        </w:rPr>
      </w:pPr>
    </w:p>
    <w:p w14:paraId="7BAEB9A5" w14:textId="7914ECBE" w:rsidR="003503EC" w:rsidRDefault="003503EC" w:rsidP="00F22AFC">
      <w:pPr>
        <w:rPr>
          <w:rFonts w:ascii="Times New Roman" w:hAnsi="Times New Roman" w:cs="Times New Roman"/>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65"/>
        <w:gridCol w:w="6306"/>
      </w:tblGrid>
      <w:tr w:rsidR="003503EC" w:rsidRPr="0053158F" w14:paraId="05E85AF6" w14:textId="77777777" w:rsidTr="004E5C52">
        <w:tc>
          <w:tcPr>
            <w:tcW w:w="2592" w:type="dxa"/>
            <w:vMerge w:val="restart"/>
            <w:tcBorders>
              <w:top w:val="single" w:sz="4" w:space="0" w:color="000000"/>
              <w:left w:val="single" w:sz="4" w:space="0" w:color="000000"/>
              <w:bottom w:val="single" w:sz="4" w:space="0" w:color="000000"/>
              <w:right w:val="single" w:sz="4" w:space="0" w:color="000000"/>
            </w:tcBorders>
            <w:hideMark/>
          </w:tcPr>
          <w:p w14:paraId="0432A82E"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noProof/>
                <w:kern w:val="0"/>
                <w:sz w:val="28"/>
                <w:szCs w:val="28"/>
                <w:lang w:eastAsia="ru-RU"/>
                <w14:ligatures w14:val="none"/>
              </w:rPr>
              <w:lastRenderedPageBreak/>
              <w:drawing>
                <wp:inline distT="0" distB="0" distL="0" distR="0" wp14:anchorId="044192F0" wp14:editId="62AEC2AC">
                  <wp:extent cx="1476375" cy="1476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tc>
        <w:tc>
          <w:tcPr>
            <w:tcW w:w="6979" w:type="dxa"/>
            <w:tcBorders>
              <w:top w:val="single" w:sz="4" w:space="0" w:color="000000"/>
              <w:left w:val="single" w:sz="4" w:space="0" w:color="000000"/>
              <w:bottom w:val="single" w:sz="4" w:space="0" w:color="000000"/>
              <w:right w:val="single" w:sz="4" w:space="0" w:color="000000"/>
            </w:tcBorders>
            <w:hideMark/>
          </w:tcPr>
          <w:p w14:paraId="266AAC41"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 xml:space="preserve">Министерство образования, науки и молодёжной политики </w:t>
            </w:r>
          </w:p>
          <w:p w14:paraId="655EEE49"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Краснодарского края</w:t>
            </w:r>
          </w:p>
        </w:tc>
      </w:tr>
      <w:tr w:rsidR="003503EC" w:rsidRPr="0053158F" w14:paraId="6F6085CC" w14:textId="77777777" w:rsidTr="004E5C5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F64D2F" w14:textId="77777777" w:rsidR="003503EC" w:rsidRPr="0053158F" w:rsidRDefault="003503EC" w:rsidP="004E5C52">
            <w:pPr>
              <w:spacing w:line="240" w:lineRule="auto"/>
              <w:rPr>
                <w:rFonts w:ascii="Times New Roman" w:eastAsia="Times New Roman" w:hAnsi="Times New Roman" w:cs="Times New Roman"/>
                <w:kern w:val="0"/>
                <w:sz w:val="28"/>
                <w:szCs w:val="28"/>
                <w14:ligatures w14:val="none"/>
              </w:rPr>
            </w:pPr>
          </w:p>
        </w:tc>
        <w:tc>
          <w:tcPr>
            <w:tcW w:w="6979" w:type="dxa"/>
            <w:tcBorders>
              <w:top w:val="single" w:sz="4" w:space="0" w:color="000000"/>
              <w:left w:val="single" w:sz="4" w:space="0" w:color="000000"/>
              <w:bottom w:val="single" w:sz="4" w:space="0" w:color="000000"/>
              <w:right w:val="single" w:sz="4" w:space="0" w:color="000000"/>
            </w:tcBorders>
            <w:hideMark/>
          </w:tcPr>
          <w:p w14:paraId="2CFBD84C" w14:textId="77777777" w:rsidR="003503EC" w:rsidRPr="0053158F" w:rsidRDefault="003503EC" w:rsidP="004E5C52">
            <w:pPr>
              <w:spacing w:line="276" w:lineRule="auto"/>
              <w:jc w:val="center"/>
              <w:rPr>
                <w:rFonts w:ascii="Times New Roman" w:eastAsia="Times New Roman" w:hAnsi="Times New Roman" w:cs="Times New Roman"/>
                <w:kern w:val="0"/>
                <w:sz w:val="28"/>
                <w:szCs w:val="28"/>
                <w14:ligatures w14:val="none"/>
              </w:rPr>
            </w:pPr>
            <w:r w:rsidRPr="0053158F">
              <w:rPr>
                <w:rFonts w:ascii="Times New Roman" w:eastAsia="Times New Roman" w:hAnsi="Times New Roman" w:cs="Times New Roman"/>
                <w:kern w:val="0"/>
                <w:sz w:val="28"/>
                <w:szCs w:val="28"/>
                <w14:ligatures w14:val="none"/>
              </w:rPr>
              <w:t>Государственное бюджетное профессиональное образовательное учреждение Краснодарского края</w:t>
            </w:r>
          </w:p>
          <w:p w14:paraId="54A59561" w14:textId="77777777" w:rsidR="003503EC" w:rsidRPr="0053158F" w:rsidRDefault="003503EC" w:rsidP="004E5C52">
            <w:pPr>
              <w:suppressAutoHyphens/>
              <w:spacing w:line="276"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«ЕЙСКИЙ ПОЛИПРОФИЛЬНЫЙ КОЛЛЕДЖ»</w:t>
            </w:r>
          </w:p>
        </w:tc>
      </w:tr>
    </w:tbl>
    <w:p w14:paraId="64F9E1F6"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tbl>
      <w:tblPr>
        <w:tblW w:w="0" w:type="auto"/>
        <w:tblLook w:val="04A0" w:firstRow="1" w:lastRow="0" w:firstColumn="1" w:lastColumn="0" w:noHBand="0" w:noVBand="1"/>
      </w:tblPr>
      <w:tblGrid>
        <w:gridCol w:w="2445"/>
        <w:gridCol w:w="3437"/>
      </w:tblGrid>
      <w:tr w:rsidR="003503EC" w:rsidRPr="0053158F" w14:paraId="567DF267" w14:textId="77777777" w:rsidTr="004E5C52">
        <w:trPr>
          <w:trHeight w:val="1560"/>
        </w:trPr>
        <w:tc>
          <w:tcPr>
            <w:tcW w:w="2445" w:type="dxa"/>
            <w:hideMark/>
          </w:tcPr>
          <w:p w14:paraId="615E8823" w14:textId="77777777" w:rsidR="003503EC" w:rsidRPr="0053158F" w:rsidRDefault="003503EC" w:rsidP="004E5C52">
            <w:pPr>
              <w:suppressAutoHyphens/>
              <w:spacing w:after="120" w:line="276" w:lineRule="auto"/>
              <w:ind w:left="928" w:hanging="786"/>
              <w:rPr>
                <w:rFonts w:ascii="Times New Roman" w:eastAsia="Times New Roman" w:hAnsi="Times New Roman" w:cs="Times New Roman"/>
                <w:kern w:val="0"/>
                <w:sz w:val="20"/>
                <w:szCs w:val="20"/>
                <w:lang w:eastAsia="ar-SA"/>
                <w14:ligatures w14:val="none"/>
              </w:rPr>
            </w:pPr>
          </w:p>
        </w:tc>
        <w:tc>
          <w:tcPr>
            <w:tcW w:w="3437" w:type="dxa"/>
          </w:tcPr>
          <w:p w14:paraId="02998487" w14:textId="77777777" w:rsidR="003503EC" w:rsidRPr="0053158F" w:rsidRDefault="003503EC" w:rsidP="004E5C52">
            <w:pPr>
              <w:suppressAutoHyphens/>
              <w:spacing w:line="276" w:lineRule="auto"/>
              <w:ind w:firstLine="0"/>
              <w:rPr>
                <w:rFonts w:ascii="Times New Roman" w:eastAsia="Times New Roman" w:hAnsi="Times New Roman" w:cs="Times New Roman"/>
                <w:kern w:val="0"/>
                <w:sz w:val="20"/>
                <w:szCs w:val="20"/>
                <w:lang w:eastAsia="ar-SA"/>
                <w14:ligatures w14:val="none"/>
              </w:rPr>
            </w:pPr>
          </w:p>
        </w:tc>
      </w:tr>
    </w:tbl>
    <w:p w14:paraId="38C93E93" w14:textId="77777777" w:rsidR="003503EC" w:rsidRPr="0053158F" w:rsidRDefault="003503EC" w:rsidP="003503EC">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1B726020"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0DDE737C" w14:textId="77777777" w:rsidR="003503EC" w:rsidRPr="0053158F" w:rsidRDefault="003503EC" w:rsidP="003503EC">
      <w:pPr>
        <w:tabs>
          <w:tab w:val="left" w:pos="3119"/>
          <w:tab w:val="left" w:pos="4820"/>
          <w:tab w:val="left" w:pos="5387"/>
        </w:tabs>
        <w:suppressAutoHyphens/>
        <w:spacing w:line="240" w:lineRule="auto"/>
        <w:ind w:firstLine="0"/>
        <w:rPr>
          <w:rFonts w:ascii="Times New Roman" w:eastAsia="Times New Roman" w:hAnsi="Times New Roman" w:cs="Times New Roman"/>
          <w:kern w:val="0"/>
          <w:sz w:val="24"/>
          <w:szCs w:val="24"/>
          <w:lang w:eastAsia="ar-SA"/>
          <w14:ligatures w14:val="none"/>
        </w:rPr>
      </w:pPr>
    </w:p>
    <w:p w14:paraId="2A0116F1"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06D9EC8D"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71549E42"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56483D4A" w14:textId="3F9CAB06"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r w:rsidRPr="0053158F">
        <w:rPr>
          <w:rFonts w:ascii="Times New Roman" w:eastAsia="Times New Roman" w:hAnsi="Times New Roman" w:cs="Times New Roman"/>
          <w:kern w:val="0"/>
          <w:sz w:val="28"/>
          <w:szCs w:val="28"/>
          <w:lang w:eastAsia="ar-SA"/>
          <w14:ligatures w14:val="none"/>
        </w:rPr>
        <w:t xml:space="preserve">«Методы </w:t>
      </w:r>
      <w:r>
        <w:rPr>
          <w:rFonts w:ascii="Times New Roman" w:eastAsia="Times New Roman" w:hAnsi="Times New Roman" w:cs="Times New Roman"/>
          <w:kern w:val="0"/>
          <w:sz w:val="28"/>
          <w:szCs w:val="28"/>
          <w:lang w:eastAsia="ar-SA"/>
          <w14:ligatures w14:val="none"/>
        </w:rPr>
        <w:t>для запоминания букв</w:t>
      </w:r>
      <w:r w:rsidRPr="0053158F">
        <w:rPr>
          <w:rFonts w:ascii="Times New Roman" w:eastAsia="Times New Roman" w:hAnsi="Times New Roman" w:cs="Times New Roman"/>
          <w:kern w:val="0"/>
          <w:sz w:val="28"/>
          <w:szCs w:val="28"/>
          <w:lang w:eastAsia="ar-SA"/>
          <w14:ligatures w14:val="none"/>
        </w:rPr>
        <w:t>»</w:t>
      </w:r>
    </w:p>
    <w:p w14:paraId="2C642EB4"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1A607BAC"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8"/>
          <w:szCs w:val="24"/>
          <w:lang w:eastAsia="ar-SA"/>
          <w14:ligatures w14:val="none"/>
        </w:rPr>
      </w:pPr>
    </w:p>
    <w:p w14:paraId="02752584"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32"/>
          <w:szCs w:val="24"/>
          <w:lang w:eastAsia="ar-SA"/>
          <w14:ligatures w14:val="none"/>
        </w:rPr>
      </w:pPr>
    </w:p>
    <w:p w14:paraId="632CFCFC"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b/>
          <w:bCs/>
          <w:kern w:val="0"/>
          <w:sz w:val="28"/>
          <w:szCs w:val="28"/>
          <w:lang w:eastAsia="ar-SA"/>
          <w14:ligatures w14:val="none"/>
        </w:rPr>
      </w:pPr>
    </w:p>
    <w:p w14:paraId="4FF24D0E"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8"/>
          <w:szCs w:val="28"/>
          <w:lang w:eastAsia="ar-SA"/>
          <w14:ligatures w14:val="none"/>
        </w:rPr>
      </w:pPr>
    </w:p>
    <w:p w14:paraId="1D82E615"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41C17EDB"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372C7F7C" w14:textId="77777777" w:rsidR="003503EC" w:rsidRPr="0053158F" w:rsidRDefault="003503EC" w:rsidP="003503EC">
      <w:pPr>
        <w:tabs>
          <w:tab w:val="left" w:pos="3119"/>
          <w:tab w:val="left" w:pos="4820"/>
          <w:tab w:val="left" w:pos="5387"/>
        </w:tabs>
        <w:suppressAutoHyphens/>
        <w:spacing w:line="240" w:lineRule="auto"/>
        <w:jc w:val="center"/>
        <w:rPr>
          <w:rFonts w:ascii="Times New Roman" w:eastAsia="Times New Roman" w:hAnsi="Times New Roman" w:cs="Times New Roman"/>
          <w:kern w:val="0"/>
          <w:sz w:val="24"/>
          <w:szCs w:val="24"/>
          <w:lang w:eastAsia="ar-SA"/>
          <w14:ligatures w14:val="none"/>
        </w:rPr>
      </w:pPr>
    </w:p>
    <w:p w14:paraId="41238F6A"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0C41A768"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4DC008B6"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Выполнила:</w:t>
      </w:r>
    </w:p>
    <w:p w14:paraId="5B1B1657"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студентка Ш-31 группы</w:t>
      </w:r>
    </w:p>
    <w:p w14:paraId="3934FAD9" w14:textId="77777777" w:rsidR="003503EC" w:rsidRPr="0053158F" w:rsidRDefault="003503EC" w:rsidP="003503EC">
      <w:pPr>
        <w:tabs>
          <w:tab w:val="left" w:pos="3119"/>
          <w:tab w:val="left" w:pos="4820"/>
          <w:tab w:val="left" w:pos="5387"/>
        </w:tabs>
        <w:suppressAutoHyphens/>
        <w:ind w:firstLine="6379"/>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Лучкина София</w:t>
      </w:r>
    </w:p>
    <w:p w14:paraId="4088183F" w14:textId="77777777" w:rsidR="003503EC" w:rsidRPr="0053158F" w:rsidRDefault="003503EC" w:rsidP="003503EC">
      <w:pPr>
        <w:tabs>
          <w:tab w:val="left" w:pos="3119"/>
          <w:tab w:val="left" w:pos="4820"/>
          <w:tab w:val="left" w:pos="5387"/>
        </w:tabs>
        <w:suppressAutoHyphens/>
        <w:spacing w:line="240" w:lineRule="auto"/>
        <w:ind w:firstLine="6379"/>
        <w:jc w:val="right"/>
        <w:rPr>
          <w:rFonts w:ascii="Times New Roman" w:eastAsia="Times New Roman" w:hAnsi="Times New Roman" w:cs="Times New Roman"/>
          <w:kern w:val="0"/>
          <w:sz w:val="28"/>
          <w:szCs w:val="28"/>
          <w:lang w:eastAsia="ar-SA"/>
          <w14:ligatures w14:val="none"/>
        </w:rPr>
      </w:pPr>
    </w:p>
    <w:p w14:paraId="4016F251"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 xml:space="preserve">                                                                                              </w:t>
      </w:r>
    </w:p>
    <w:p w14:paraId="4B5AE790"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79726CDB"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35C6FCD4" w14:textId="77777777" w:rsidR="003503EC" w:rsidRPr="0053158F" w:rsidRDefault="003503EC" w:rsidP="003503EC">
      <w:pPr>
        <w:tabs>
          <w:tab w:val="left" w:pos="3119"/>
          <w:tab w:val="left" w:pos="4820"/>
          <w:tab w:val="left" w:pos="5387"/>
        </w:tabs>
        <w:suppressAutoHyphens/>
        <w:spacing w:line="240" w:lineRule="auto"/>
        <w:jc w:val="right"/>
        <w:rPr>
          <w:rFonts w:ascii="Times New Roman" w:eastAsia="Times New Roman" w:hAnsi="Times New Roman" w:cs="Times New Roman"/>
          <w:kern w:val="0"/>
          <w:sz w:val="24"/>
          <w:szCs w:val="24"/>
          <w:lang w:eastAsia="ar-SA"/>
          <w14:ligatures w14:val="none"/>
        </w:rPr>
      </w:pPr>
    </w:p>
    <w:p w14:paraId="2DDE20D1"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3D9DB690"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66717479"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298E2EB5"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4"/>
          <w:szCs w:val="24"/>
          <w:lang w:eastAsia="ar-SA"/>
          <w14:ligatures w14:val="none"/>
        </w:rPr>
      </w:pPr>
    </w:p>
    <w:p w14:paraId="4EA2AD0B" w14:textId="77777777" w:rsidR="003503EC" w:rsidRPr="0053158F" w:rsidRDefault="003503EC" w:rsidP="003503EC">
      <w:pPr>
        <w:tabs>
          <w:tab w:val="left" w:pos="3119"/>
          <w:tab w:val="left" w:pos="4820"/>
          <w:tab w:val="left" w:pos="5387"/>
        </w:tabs>
        <w:suppressAutoHyphens/>
        <w:spacing w:line="240" w:lineRule="auto"/>
        <w:rPr>
          <w:rFonts w:ascii="Times New Roman" w:eastAsia="Times New Roman" w:hAnsi="Times New Roman" w:cs="Times New Roman"/>
          <w:kern w:val="0"/>
          <w:sz w:val="28"/>
          <w:szCs w:val="28"/>
          <w:lang w:eastAsia="ar-SA"/>
          <w14:ligatures w14:val="none"/>
        </w:rPr>
      </w:pPr>
    </w:p>
    <w:p w14:paraId="51D57049" w14:textId="77777777" w:rsidR="003503EC" w:rsidRPr="0053158F" w:rsidRDefault="003503EC" w:rsidP="003503EC">
      <w:pPr>
        <w:suppressAutoHyphens/>
        <w:spacing w:line="240" w:lineRule="auto"/>
        <w:jc w:val="center"/>
        <w:rPr>
          <w:rFonts w:ascii="Times New Roman" w:eastAsia="Times New Roman" w:hAnsi="Times New Roman" w:cs="Times New Roman"/>
          <w:kern w:val="0"/>
          <w:sz w:val="28"/>
          <w:szCs w:val="28"/>
          <w:lang w:eastAsia="ar-SA"/>
          <w14:ligatures w14:val="none"/>
        </w:rPr>
      </w:pPr>
      <w:r w:rsidRPr="0053158F">
        <w:rPr>
          <w:rFonts w:ascii="Times New Roman" w:eastAsia="Times New Roman" w:hAnsi="Times New Roman" w:cs="Times New Roman"/>
          <w:kern w:val="0"/>
          <w:sz w:val="28"/>
          <w:szCs w:val="28"/>
          <w:lang w:eastAsia="ar-SA"/>
          <w14:ligatures w14:val="none"/>
        </w:rPr>
        <w:t>Ейск, 2023г.</w:t>
      </w:r>
    </w:p>
    <w:p w14:paraId="3A6D74D5" w14:textId="77777777" w:rsidR="003503EC" w:rsidRPr="003503EC" w:rsidRDefault="003503EC" w:rsidP="003503EC">
      <w:pPr>
        <w:rPr>
          <w:rFonts w:ascii="Times New Roman" w:hAnsi="Times New Roman" w:cs="Times New Roman"/>
          <w:sz w:val="28"/>
          <w:szCs w:val="28"/>
        </w:rPr>
      </w:pPr>
      <w:r w:rsidRPr="003503EC">
        <w:rPr>
          <w:rFonts w:ascii="Times New Roman" w:hAnsi="Times New Roman" w:cs="Times New Roman"/>
          <w:sz w:val="28"/>
          <w:szCs w:val="28"/>
        </w:rPr>
        <w:lastRenderedPageBreak/>
        <w:t>Хорошо известно, как тяжело ребенку учиться читать, если он плохо помнит графический облик букв, затрудняется в распознавании, соотнесении  с конкретными звуками. Практика показывает, что достижение желаемого результата достигается двумя путями.</w:t>
      </w:r>
    </w:p>
    <w:p w14:paraId="1427DC09" w14:textId="77777777" w:rsidR="003503EC" w:rsidRPr="003503EC" w:rsidRDefault="003503EC" w:rsidP="003503EC">
      <w:pPr>
        <w:rPr>
          <w:rFonts w:ascii="Times New Roman" w:hAnsi="Times New Roman" w:cs="Times New Roman"/>
          <w:sz w:val="28"/>
          <w:szCs w:val="28"/>
        </w:rPr>
      </w:pPr>
      <w:r w:rsidRPr="003503EC">
        <w:rPr>
          <w:rFonts w:ascii="Times New Roman" w:hAnsi="Times New Roman" w:cs="Times New Roman"/>
          <w:sz w:val="28"/>
          <w:szCs w:val="28"/>
        </w:rPr>
        <w:t>        Первый из них – обстоятельная работа над графическим обликом буквы на уроке. Лучше запомнить конфигурации буквы помогают следующие приёмы:</w:t>
      </w:r>
    </w:p>
    <w:p w14:paraId="5830F1C7"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поэлементный анализ облика буквы (Из каких частей состоит буква: палочек или кружочков?);</w:t>
      </w:r>
    </w:p>
    <w:p w14:paraId="68B83515"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сравнение конфигурации буквы с конкретными предметами (На что похожа буква? В каких предметах спряталась буква?);</w:t>
      </w:r>
    </w:p>
    <w:p w14:paraId="7DD96601"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сравнение новой буквы с уже изученными ( Какую букву напоминает новая буква?);</w:t>
      </w:r>
    </w:p>
    <w:p w14:paraId="182B2C7A"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 xml:space="preserve">поиски буквы в </w:t>
      </w:r>
      <w:proofErr w:type="spellStart"/>
      <w:r w:rsidRPr="003503EC">
        <w:rPr>
          <w:rFonts w:ascii="Times New Roman" w:hAnsi="Times New Roman" w:cs="Times New Roman"/>
          <w:sz w:val="28"/>
          <w:szCs w:val="28"/>
        </w:rPr>
        <w:t>общеклассной</w:t>
      </w:r>
      <w:proofErr w:type="spellEnd"/>
      <w:r w:rsidRPr="003503EC">
        <w:rPr>
          <w:rFonts w:ascii="Times New Roman" w:hAnsi="Times New Roman" w:cs="Times New Roman"/>
          <w:sz w:val="28"/>
          <w:szCs w:val="28"/>
        </w:rPr>
        <w:t xml:space="preserve"> и индивидуальной кассах (Найди домик, в котором живет буква.);</w:t>
      </w:r>
    </w:p>
    <w:p w14:paraId="4B55FE64"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конструирование буквы: выкладывание её из счетных палочек, кубиков; лепка из пластилина; вырывание из бумаги (Сделай букву.);</w:t>
      </w:r>
    </w:p>
    <w:p w14:paraId="3D0D1367"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печатание буквы в тетрадях, блокнотах с нелинованной бумагой (Напечатай букву.);</w:t>
      </w:r>
    </w:p>
    <w:p w14:paraId="39AE1E6D" w14:textId="77777777" w:rsidR="003503EC" w:rsidRPr="003503EC" w:rsidRDefault="003503EC" w:rsidP="003503EC">
      <w:pPr>
        <w:numPr>
          <w:ilvl w:val="0"/>
          <w:numId w:val="8"/>
        </w:numPr>
        <w:rPr>
          <w:rFonts w:ascii="Times New Roman" w:hAnsi="Times New Roman" w:cs="Times New Roman"/>
          <w:sz w:val="28"/>
          <w:szCs w:val="28"/>
        </w:rPr>
      </w:pPr>
      <w:r w:rsidRPr="003503EC">
        <w:rPr>
          <w:rFonts w:ascii="Times New Roman" w:hAnsi="Times New Roman" w:cs="Times New Roman"/>
          <w:sz w:val="28"/>
          <w:szCs w:val="28"/>
        </w:rPr>
        <w:t>распознавание буквы в предложениях, текстах (Подсчитай сколько раз новая буква встречается в строке, в тексте.);</w:t>
      </w:r>
    </w:p>
    <w:p w14:paraId="67D2046D" w14:textId="77777777" w:rsidR="003503EC" w:rsidRPr="003503EC" w:rsidRDefault="003503EC" w:rsidP="003503EC">
      <w:pPr>
        <w:rPr>
          <w:rFonts w:ascii="Times New Roman" w:hAnsi="Times New Roman" w:cs="Times New Roman"/>
          <w:sz w:val="28"/>
          <w:szCs w:val="28"/>
        </w:rPr>
      </w:pPr>
      <w:r w:rsidRPr="003503EC">
        <w:rPr>
          <w:rFonts w:ascii="Times New Roman" w:hAnsi="Times New Roman" w:cs="Times New Roman"/>
          <w:sz w:val="28"/>
          <w:szCs w:val="28"/>
        </w:rPr>
        <w:t xml:space="preserve">        Второй путь, который обеспечивает запоминание учащимися графического облика букв, - регулярное повторение изученных звуков и букв. Какой механизм лежит в основе психических процессов при запоминании учениками букв? Психолог Т.Г. Егоров отмечал, что при воздействии на слуховой анализатор его деятельность связывается с деятельностью соответствующих </w:t>
      </w:r>
      <w:proofErr w:type="spellStart"/>
      <w:r w:rsidRPr="003503EC">
        <w:rPr>
          <w:rFonts w:ascii="Times New Roman" w:hAnsi="Times New Roman" w:cs="Times New Roman"/>
          <w:sz w:val="28"/>
          <w:szCs w:val="28"/>
        </w:rPr>
        <w:t>речедвигательных</w:t>
      </w:r>
      <w:proofErr w:type="spellEnd"/>
      <w:r w:rsidRPr="003503EC">
        <w:rPr>
          <w:rFonts w:ascii="Times New Roman" w:hAnsi="Times New Roman" w:cs="Times New Roman"/>
          <w:sz w:val="28"/>
          <w:szCs w:val="28"/>
        </w:rPr>
        <w:t xml:space="preserve"> и зрительных органов и создаётся ассоциативная цепь: фонема – артикуляция – буква. Эта цепочка, если она хорошо закреплена, возникает в мозгу ребенка одновременно и независимо от того, какое звено этой цепи активизировано нами. Ребёнок, услышав тот или </w:t>
      </w:r>
      <w:r w:rsidRPr="003503EC">
        <w:rPr>
          <w:rFonts w:ascii="Times New Roman" w:hAnsi="Times New Roman" w:cs="Times New Roman"/>
          <w:sz w:val="28"/>
          <w:szCs w:val="28"/>
        </w:rPr>
        <w:lastRenderedPageBreak/>
        <w:t xml:space="preserve">иной звук на уроке обучения грамоте, немедленно отвечает на него соответствующими </w:t>
      </w:r>
      <w:proofErr w:type="spellStart"/>
      <w:r w:rsidRPr="003503EC">
        <w:rPr>
          <w:rFonts w:ascii="Times New Roman" w:hAnsi="Times New Roman" w:cs="Times New Roman"/>
          <w:sz w:val="28"/>
          <w:szCs w:val="28"/>
        </w:rPr>
        <w:t>речедеятельными</w:t>
      </w:r>
      <w:proofErr w:type="spellEnd"/>
      <w:r w:rsidRPr="003503EC">
        <w:rPr>
          <w:rFonts w:ascii="Times New Roman" w:hAnsi="Times New Roman" w:cs="Times New Roman"/>
          <w:sz w:val="28"/>
          <w:szCs w:val="28"/>
        </w:rPr>
        <w:t xml:space="preserve"> процессами и точно представляет себе зрительный образ – букву, которая соответствует этому звуку речи. То же самое мы будем иметь и тогда, когда покажем ему букву: увидев её, ребенок тут же соотнесёт  графический образ с определенной фонемой и ответит соответствующей артикуляцией.</w:t>
      </w:r>
    </w:p>
    <w:p w14:paraId="7F00B8B6" w14:textId="77777777" w:rsidR="003503EC" w:rsidRPr="003503EC" w:rsidRDefault="003503EC" w:rsidP="003503EC">
      <w:pPr>
        <w:rPr>
          <w:rFonts w:ascii="Times New Roman" w:hAnsi="Times New Roman" w:cs="Times New Roman"/>
          <w:sz w:val="28"/>
          <w:szCs w:val="28"/>
        </w:rPr>
      </w:pPr>
      <w:r w:rsidRPr="003503EC">
        <w:rPr>
          <w:rFonts w:ascii="Times New Roman" w:hAnsi="Times New Roman" w:cs="Times New Roman"/>
          <w:sz w:val="28"/>
          <w:szCs w:val="28"/>
        </w:rPr>
        <w:t>Задача учителя заключается в том, чтобы эту ассоциативную цепь не только создать, но и закрепить. </w:t>
      </w:r>
    </w:p>
    <w:p w14:paraId="32CB3454" w14:textId="77777777" w:rsidR="003503EC" w:rsidRPr="00F22AFC" w:rsidRDefault="003503EC" w:rsidP="00F22AFC">
      <w:pPr>
        <w:rPr>
          <w:rFonts w:ascii="Times New Roman" w:hAnsi="Times New Roman" w:cs="Times New Roman"/>
          <w:sz w:val="28"/>
          <w:szCs w:val="28"/>
        </w:rPr>
      </w:pPr>
    </w:p>
    <w:p w14:paraId="340BB293" w14:textId="77777777" w:rsidR="0053158F" w:rsidRPr="0053158F" w:rsidRDefault="0053158F" w:rsidP="0053158F">
      <w:pPr>
        <w:rPr>
          <w:rFonts w:ascii="Times New Roman" w:hAnsi="Times New Roman" w:cs="Times New Roman"/>
          <w:sz w:val="28"/>
          <w:szCs w:val="28"/>
        </w:rPr>
      </w:pPr>
    </w:p>
    <w:p w14:paraId="034DB1AC" w14:textId="77777777" w:rsidR="00292D8C" w:rsidRPr="0053158F" w:rsidRDefault="00292D8C" w:rsidP="0053158F">
      <w:pPr>
        <w:rPr>
          <w:rFonts w:ascii="Times New Roman" w:hAnsi="Times New Roman" w:cs="Times New Roman"/>
          <w:sz w:val="28"/>
          <w:szCs w:val="28"/>
        </w:rPr>
      </w:pPr>
    </w:p>
    <w:sectPr w:rsidR="00292D8C" w:rsidRPr="00531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35"/>
    <w:multiLevelType w:val="multilevel"/>
    <w:tmpl w:val="8788F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E729A"/>
    <w:multiLevelType w:val="hybridMultilevel"/>
    <w:tmpl w:val="B15825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E85B8D"/>
    <w:multiLevelType w:val="hybridMultilevel"/>
    <w:tmpl w:val="F1B6531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E3E70A9"/>
    <w:multiLevelType w:val="multilevel"/>
    <w:tmpl w:val="CC6C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A39E5"/>
    <w:multiLevelType w:val="multilevel"/>
    <w:tmpl w:val="98C44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726D4F"/>
    <w:multiLevelType w:val="multilevel"/>
    <w:tmpl w:val="7B6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87052"/>
    <w:multiLevelType w:val="hybridMultilevel"/>
    <w:tmpl w:val="38322D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5DE4249"/>
    <w:multiLevelType w:val="hybridMultilevel"/>
    <w:tmpl w:val="5D1A09B8"/>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126820985">
    <w:abstractNumId w:val="3"/>
  </w:num>
  <w:num w:numId="2" w16cid:durableId="1018972406">
    <w:abstractNumId w:val="4"/>
  </w:num>
  <w:num w:numId="3" w16cid:durableId="1010720056">
    <w:abstractNumId w:val="0"/>
  </w:num>
  <w:num w:numId="4" w16cid:durableId="13386060">
    <w:abstractNumId w:val="6"/>
  </w:num>
  <w:num w:numId="5" w16cid:durableId="564295227">
    <w:abstractNumId w:val="2"/>
  </w:num>
  <w:num w:numId="6" w16cid:durableId="2137094521">
    <w:abstractNumId w:val="7"/>
  </w:num>
  <w:num w:numId="7" w16cid:durableId="1332948684">
    <w:abstractNumId w:val="1"/>
  </w:num>
  <w:num w:numId="8" w16cid:durableId="8995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8E"/>
    <w:rsid w:val="00245B5C"/>
    <w:rsid w:val="00292D8C"/>
    <w:rsid w:val="003503EC"/>
    <w:rsid w:val="00531018"/>
    <w:rsid w:val="0053158F"/>
    <w:rsid w:val="006802BD"/>
    <w:rsid w:val="00A5328E"/>
    <w:rsid w:val="00C97BE8"/>
    <w:rsid w:val="00F2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4996"/>
  <w15:chartTrackingRefBased/>
  <w15:docId w15:val="{4463122A-B75B-421A-8CCE-8355D3D1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2B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2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5445">
      <w:bodyDiv w:val="1"/>
      <w:marLeft w:val="0"/>
      <w:marRight w:val="0"/>
      <w:marTop w:val="0"/>
      <w:marBottom w:val="0"/>
      <w:divBdr>
        <w:top w:val="none" w:sz="0" w:space="0" w:color="auto"/>
        <w:left w:val="none" w:sz="0" w:space="0" w:color="auto"/>
        <w:bottom w:val="none" w:sz="0" w:space="0" w:color="auto"/>
        <w:right w:val="none" w:sz="0" w:space="0" w:color="auto"/>
      </w:divBdr>
    </w:div>
    <w:div w:id="142345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2592</Words>
  <Characters>14779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Глазунов Александр Альбертович</dc:creator>
  <cp:keywords/>
  <dc:description/>
  <cp:lastModifiedBy>Глазунов Александр Альбертович</cp:lastModifiedBy>
  <cp:revision>3</cp:revision>
  <dcterms:created xsi:type="dcterms:W3CDTF">2023-01-15T20:17:00Z</dcterms:created>
  <dcterms:modified xsi:type="dcterms:W3CDTF">2023-01-24T18:05:00Z</dcterms:modified>
</cp:coreProperties>
</file>