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92"/>
        <w:gridCol w:w="6979"/>
      </w:tblGrid>
      <w:tr w:rsidR="002A7679" w14:paraId="2C672F7C" w14:textId="77777777" w:rsidTr="002A7679">
        <w:tc>
          <w:tcPr>
            <w:tcW w:w="2592" w:type="dxa"/>
            <w:vMerge w:val="restart"/>
            <w:tcBorders>
              <w:top w:val="single" w:sz="4" w:space="0" w:color="000000"/>
              <w:left w:val="single" w:sz="4" w:space="0" w:color="000000"/>
              <w:bottom w:val="single" w:sz="4" w:space="0" w:color="000000"/>
              <w:right w:val="single" w:sz="4" w:space="0" w:color="000000"/>
            </w:tcBorders>
            <w:hideMark/>
          </w:tcPr>
          <w:p w14:paraId="191AF51E" w14:textId="59E395D7" w:rsidR="002A7679" w:rsidRDefault="002A7679">
            <w:pPr>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drawing>
                <wp:inline distT="0" distB="0" distL="0" distR="0" wp14:anchorId="20167889" wp14:editId="17EF7EE3">
                  <wp:extent cx="1476375" cy="1476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inline>
              </w:drawing>
            </w:r>
          </w:p>
        </w:tc>
        <w:tc>
          <w:tcPr>
            <w:tcW w:w="6979" w:type="dxa"/>
            <w:tcBorders>
              <w:top w:val="single" w:sz="4" w:space="0" w:color="000000"/>
              <w:left w:val="single" w:sz="4" w:space="0" w:color="000000"/>
              <w:bottom w:val="single" w:sz="4" w:space="0" w:color="000000"/>
              <w:right w:val="single" w:sz="4" w:space="0" w:color="000000"/>
            </w:tcBorders>
            <w:hideMark/>
          </w:tcPr>
          <w:p w14:paraId="3A3A2F1B" w14:textId="77777777" w:rsidR="002A7679" w:rsidRDefault="002A767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Министерство образования, науки и молодёжной политики </w:t>
            </w:r>
          </w:p>
          <w:p w14:paraId="652DE2EB" w14:textId="77777777" w:rsidR="002A7679" w:rsidRDefault="002A767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Краснодарского края</w:t>
            </w:r>
          </w:p>
        </w:tc>
      </w:tr>
      <w:tr w:rsidR="002A7679" w14:paraId="6E8143D0" w14:textId="77777777" w:rsidTr="002A767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9560EC" w14:textId="77777777" w:rsidR="002A7679" w:rsidRDefault="002A7679">
            <w:pPr>
              <w:spacing w:after="0" w:line="256" w:lineRule="auto"/>
              <w:rPr>
                <w:rFonts w:ascii="Times New Roman" w:eastAsia="Times New Roman" w:hAnsi="Times New Roman" w:cs="Times New Roman"/>
                <w:sz w:val="28"/>
                <w:szCs w:val="28"/>
              </w:rPr>
            </w:pPr>
          </w:p>
        </w:tc>
        <w:tc>
          <w:tcPr>
            <w:tcW w:w="6979" w:type="dxa"/>
            <w:tcBorders>
              <w:top w:val="single" w:sz="4" w:space="0" w:color="000000"/>
              <w:left w:val="single" w:sz="4" w:space="0" w:color="000000"/>
              <w:bottom w:val="single" w:sz="4" w:space="0" w:color="000000"/>
              <w:right w:val="single" w:sz="4" w:space="0" w:color="000000"/>
            </w:tcBorders>
            <w:hideMark/>
          </w:tcPr>
          <w:p w14:paraId="36B3EC0A" w14:textId="77777777" w:rsidR="002A7679" w:rsidRDefault="002A767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Государственное бюджетное профессиональное образовательное учреждение Краснодарского края</w:t>
            </w:r>
          </w:p>
          <w:p w14:paraId="2F731F37" w14:textId="77777777" w:rsidR="002A7679" w:rsidRDefault="002A7679">
            <w:pPr>
              <w:suppressAutoHyphens/>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«ЕЙСКИЙ ПОЛИПРОФИЛЬНЫЙ КОЛЛЕДЖ»</w:t>
            </w:r>
          </w:p>
        </w:tc>
      </w:tr>
    </w:tbl>
    <w:p w14:paraId="701383A9" w14:textId="77777777" w:rsidR="002A7679" w:rsidRDefault="002A7679" w:rsidP="002A7679">
      <w:pPr>
        <w:tabs>
          <w:tab w:val="left" w:pos="3119"/>
          <w:tab w:val="left" w:pos="4820"/>
          <w:tab w:val="left" w:pos="5387"/>
        </w:tabs>
        <w:suppressAutoHyphens/>
        <w:rPr>
          <w:rFonts w:ascii="Times New Roman" w:eastAsia="Times New Roman" w:hAnsi="Times New Roman" w:cs="Times New Roman"/>
          <w:sz w:val="24"/>
          <w:szCs w:val="24"/>
          <w:lang w:eastAsia="ar-SA"/>
        </w:rPr>
      </w:pPr>
    </w:p>
    <w:tbl>
      <w:tblPr>
        <w:tblW w:w="0" w:type="auto"/>
        <w:tblLook w:val="04A0" w:firstRow="1" w:lastRow="0" w:firstColumn="1" w:lastColumn="0" w:noHBand="0" w:noVBand="1"/>
      </w:tblPr>
      <w:tblGrid>
        <w:gridCol w:w="2445"/>
        <w:gridCol w:w="3437"/>
        <w:gridCol w:w="3473"/>
      </w:tblGrid>
      <w:tr w:rsidR="002A7679" w14:paraId="2BCE2984" w14:textId="77777777" w:rsidTr="002A7679">
        <w:trPr>
          <w:trHeight w:val="1560"/>
        </w:trPr>
        <w:tc>
          <w:tcPr>
            <w:tcW w:w="2485" w:type="dxa"/>
            <w:hideMark/>
          </w:tcPr>
          <w:p w14:paraId="37AEE966" w14:textId="77777777" w:rsidR="002A7679" w:rsidRDefault="002A7679">
            <w:pPr>
              <w:rPr>
                <w:rFonts w:ascii="Times New Roman" w:eastAsia="Times New Roman" w:hAnsi="Times New Roman" w:cs="Times New Roman"/>
                <w:sz w:val="24"/>
                <w:szCs w:val="24"/>
                <w:lang w:eastAsia="ar-SA"/>
              </w:rPr>
            </w:pPr>
          </w:p>
        </w:tc>
        <w:tc>
          <w:tcPr>
            <w:tcW w:w="3495" w:type="dxa"/>
          </w:tcPr>
          <w:p w14:paraId="4C3CC366" w14:textId="77777777" w:rsidR="002A7679" w:rsidRDefault="002A7679">
            <w:pPr>
              <w:suppressAutoHyphens/>
              <w:rPr>
                <w:rFonts w:ascii="Times New Roman" w:eastAsia="Times New Roman" w:hAnsi="Times New Roman" w:cs="Times New Roman"/>
                <w:sz w:val="20"/>
                <w:szCs w:val="20"/>
                <w:lang w:eastAsia="ar-SA"/>
              </w:rPr>
            </w:pPr>
          </w:p>
        </w:tc>
        <w:tc>
          <w:tcPr>
            <w:tcW w:w="3495" w:type="dxa"/>
            <w:hideMark/>
          </w:tcPr>
          <w:p w14:paraId="5220F59F" w14:textId="77777777" w:rsidR="002A7679" w:rsidRDefault="002A7679">
            <w:pPr>
              <w:suppressAutoHyphens/>
              <w:ind w:left="928" w:hanging="137"/>
              <w:jc w:val="righ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ПРОВЕРИЛ</w:t>
            </w:r>
          </w:p>
          <w:p w14:paraId="557BBF3C" w14:textId="77777777" w:rsidR="002A7679" w:rsidRDefault="002A7679">
            <w:pPr>
              <w:suppressAutoHyphens/>
              <w:spacing w:after="120"/>
              <w:ind w:left="928" w:hanging="928"/>
              <w:jc w:val="righ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w:t>
            </w:r>
          </w:p>
          <w:p w14:paraId="07643EE9" w14:textId="77777777" w:rsidR="002A7679" w:rsidRDefault="002A7679">
            <w:pPr>
              <w:suppressAutoHyphens/>
              <w:jc w:val="righ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w:t>
            </w:r>
            <w:proofErr w:type="gramStart"/>
            <w:r>
              <w:rPr>
                <w:rFonts w:ascii="Times New Roman" w:eastAsia="Times New Roman" w:hAnsi="Times New Roman" w:cs="Times New Roman"/>
                <w:sz w:val="20"/>
                <w:szCs w:val="20"/>
                <w:lang w:eastAsia="ar-SA"/>
              </w:rPr>
              <w:t>_»_</w:t>
            </w:r>
            <w:proofErr w:type="gramEnd"/>
            <w:r>
              <w:rPr>
                <w:rFonts w:ascii="Times New Roman" w:eastAsia="Times New Roman" w:hAnsi="Times New Roman" w:cs="Times New Roman"/>
                <w:sz w:val="20"/>
                <w:szCs w:val="20"/>
                <w:lang w:eastAsia="ar-SA"/>
              </w:rPr>
              <w:t>________20___г.</w:t>
            </w:r>
          </w:p>
        </w:tc>
      </w:tr>
    </w:tbl>
    <w:p w14:paraId="1F1B81A0" w14:textId="77777777" w:rsidR="002A7679" w:rsidRDefault="002A7679" w:rsidP="002A7679">
      <w:pPr>
        <w:tabs>
          <w:tab w:val="left" w:pos="3119"/>
          <w:tab w:val="left" w:pos="4820"/>
          <w:tab w:val="left" w:pos="5387"/>
        </w:tabs>
        <w:suppressAutoHyphens/>
        <w:rPr>
          <w:rFonts w:ascii="Times New Roman" w:eastAsia="Times New Roman" w:hAnsi="Times New Roman" w:cs="Times New Roman"/>
          <w:sz w:val="24"/>
          <w:szCs w:val="24"/>
          <w:lang w:eastAsia="ar-SA"/>
        </w:rPr>
      </w:pPr>
    </w:p>
    <w:p w14:paraId="7D489457" w14:textId="77777777" w:rsidR="002A7679" w:rsidRDefault="002A7679" w:rsidP="002A7679">
      <w:pPr>
        <w:tabs>
          <w:tab w:val="left" w:pos="3119"/>
          <w:tab w:val="left" w:pos="4820"/>
          <w:tab w:val="left" w:pos="5387"/>
        </w:tabs>
        <w:suppressAutoHyphens/>
        <w:rPr>
          <w:rFonts w:ascii="Times New Roman" w:eastAsia="Times New Roman" w:hAnsi="Times New Roman" w:cs="Times New Roman"/>
          <w:sz w:val="24"/>
          <w:szCs w:val="24"/>
          <w:lang w:eastAsia="ar-SA"/>
        </w:rPr>
      </w:pPr>
    </w:p>
    <w:p w14:paraId="646FB6CE" w14:textId="77777777" w:rsidR="002A7679" w:rsidRDefault="002A7679" w:rsidP="002A7679">
      <w:pPr>
        <w:tabs>
          <w:tab w:val="left" w:pos="3119"/>
          <w:tab w:val="left" w:pos="4820"/>
          <w:tab w:val="left" w:pos="5387"/>
        </w:tabs>
        <w:suppressAutoHyphens/>
        <w:rPr>
          <w:rFonts w:ascii="Times New Roman" w:eastAsia="Times New Roman" w:hAnsi="Times New Roman" w:cs="Times New Roman"/>
          <w:sz w:val="24"/>
          <w:szCs w:val="24"/>
          <w:lang w:eastAsia="ar-SA"/>
        </w:rPr>
      </w:pPr>
    </w:p>
    <w:p w14:paraId="2CC4D793" w14:textId="77777777" w:rsidR="002A7679" w:rsidRDefault="002A7679" w:rsidP="002A7679">
      <w:pPr>
        <w:tabs>
          <w:tab w:val="left" w:pos="3119"/>
          <w:tab w:val="left" w:pos="4820"/>
          <w:tab w:val="left" w:pos="5387"/>
        </w:tabs>
        <w:suppressAutoHyphens/>
        <w:rPr>
          <w:rFonts w:ascii="Times New Roman" w:eastAsia="Times New Roman" w:hAnsi="Times New Roman" w:cs="Times New Roman"/>
          <w:sz w:val="24"/>
          <w:szCs w:val="24"/>
          <w:lang w:eastAsia="ar-SA"/>
        </w:rPr>
      </w:pPr>
    </w:p>
    <w:p w14:paraId="168EFAF8" w14:textId="77777777" w:rsidR="002A7679" w:rsidRDefault="002A7679" w:rsidP="002A7679">
      <w:pPr>
        <w:tabs>
          <w:tab w:val="left" w:pos="3119"/>
          <w:tab w:val="left" w:pos="4820"/>
          <w:tab w:val="left" w:pos="5387"/>
        </w:tabs>
        <w:suppressAutoHyphens/>
        <w:rPr>
          <w:rFonts w:ascii="Times New Roman" w:eastAsia="Times New Roman" w:hAnsi="Times New Roman" w:cs="Times New Roman"/>
          <w:sz w:val="24"/>
          <w:szCs w:val="24"/>
          <w:lang w:eastAsia="ar-SA"/>
        </w:rPr>
      </w:pPr>
    </w:p>
    <w:p w14:paraId="1311455E" w14:textId="48DB3980" w:rsidR="002A7679" w:rsidRDefault="00A21D95" w:rsidP="00A21D95">
      <w:pPr>
        <w:tabs>
          <w:tab w:val="left" w:pos="3119"/>
          <w:tab w:val="left" w:pos="4820"/>
          <w:tab w:val="left" w:pos="5387"/>
        </w:tabs>
        <w:suppressAutoHyphens/>
        <w:spacing w:line="36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М</w:t>
      </w:r>
      <w:r w:rsidRPr="00A21D95">
        <w:rPr>
          <w:rFonts w:ascii="Times New Roman" w:eastAsia="Times New Roman" w:hAnsi="Times New Roman" w:cs="Times New Roman"/>
          <w:sz w:val="28"/>
          <w:szCs w:val="24"/>
          <w:lang w:eastAsia="ar-SA"/>
        </w:rPr>
        <w:t>етодика изучения в начальной школе имени существительного</w:t>
      </w:r>
      <w:r>
        <w:rPr>
          <w:rFonts w:ascii="Times New Roman" w:eastAsia="Times New Roman" w:hAnsi="Times New Roman" w:cs="Times New Roman"/>
          <w:sz w:val="28"/>
          <w:szCs w:val="24"/>
          <w:lang w:eastAsia="ar-SA"/>
        </w:rPr>
        <w:t>,</w:t>
      </w:r>
      <w:r w:rsidRPr="00A21D95">
        <w:rPr>
          <w:rFonts w:ascii="Times New Roman" w:eastAsia="Times New Roman" w:hAnsi="Times New Roman" w:cs="Times New Roman"/>
          <w:sz w:val="28"/>
          <w:szCs w:val="24"/>
          <w:lang w:eastAsia="ar-SA"/>
        </w:rPr>
        <w:t xml:space="preserve"> прилагательного</w:t>
      </w:r>
      <w:r>
        <w:rPr>
          <w:rFonts w:ascii="Times New Roman" w:eastAsia="Times New Roman" w:hAnsi="Times New Roman" w:cs="Times New Roman"/>
          <w:sz w:val="28"/>
          <w:szCs w:val="24"/>
          <w:lang w:eastAsia="ar-SA"/>
        </w:rPr>
        <w:t>,</w:t>
      </w:r>
      <w:r w:rsidRPr="00A21D95">
        <w:rPr>
          <w:rFonts w:ascii="Times New Roman" w:eastAsia="Times New Roman" w:hAnsi="Times New Roman" w:cs="Times New Roman"/>
          <w:sz w:val="28"/>
          <w:szCs w:val="24"/>
          <w:lang w:eastAsia="ar-SA"/>
        </w:rPr>
        <w:t xml:space="preserve"> местоимения</w:t>
      </w:r>
    </w:p>
    <w:p w14:paraId="188D16B2" w14:textId="77AC6435" w:rsidR="002A7679" w:rsidRDefault="002A7679" w:rsidP="00A21D95">
      <w:pPr>
        <w:tabs>
          <w:tab w:val="left" w:pos="3119"/>
          <w:tab w:val="left" w:pos="4820"/>
          <w:tab w:val="left" w:pos="5387"/>
        </w:tabs>
        <w:suppressAutoHyphens/>
        <w:spacing w:line="360" w:lineRule="auto"/>
        <w:jc w:val="center"/>
        <w:rPr>
          <w:rFonts w:ascii="Times New Roman" w:eastAsia="Times New Roman" w:hAnsi="Times New Roman" w:cs="Times New Roman"/>
          <w:sz w:val="28"/>
          <w:szCs w:val="24"/>
          <w:lang w:eastAsia="ar-SA"/>
        </w:rPr>
      </w:pPr>
    </w:p>
    <w:p w14:paraId="2B8D3247" w14:textId="77777777" w:rsidR="002A7679" w:rsidRDefault="002A7679" w:rsidP="002A7679">
      <w:pPr>
        <w:tabs>
          <w:tab w:val="left" w:pos="3119"/>
          <w:tab w:val="left" w:pos="4820"/>
          <w:tab w:val="left" w:pos="5387"/>
        </w:tabs>
        <w:suppressAutoHyphens/>
        <w:spacing w:line="360" w:lineRule="auto"/>
        <w:rPr>
          <w:rFonts w:ascii="Times New Roman" w:eastAsia="Times New Roman" w:hAnsi="Times New Roman" w:cs="Times New Roman"/>
          <w:sz w:val="24"/>
          <w:szCs w:val="24"/>
          <w:lang w:eastAsia="ar-SA"/>
        </w:rPr>
      </w:pPr>
    </w:p>
    <w:p w14:paraId="189EE20B" w14:textId="77777777" w:rsidR="002A7679" w:rsidRDefault="002A7679" w:rsidP="002A7679">
      <w:pPr>
        <w:tabs>
          <w:tab w:val="left" w:pos="3119"/>
          <w:tab w:val="left" w:pos="4820"/>
          <w:tab w:val="left" w:pos="5387"/>
        </w:tabs>
        <w:suppressAutoHyphens/>
        <w:spacing w:line="360" w:lineRule="auto"/>
        <w:rPr>
          <w:rFonts w:ascii="Times New Roman" w:eastAsia="Times New Roman" w:hAnsi="Times New Roman" w:cs="Times New Roman"/>
          <w:sz w:val="28"/>
          <w:szCs w:val="28"/>
          <w:lang w:eastAsia="ar-SA"/>
        </w:rPr>
      </w:pPr>
    </w:p>
    <w:p w14:paraId="225290FF" w14:textId="77777777" w:rsidR="002A7679" w:rsidRDefault="002A7679" w:rsidP="002A7679">
      <w:pPr>
        <w:tabs>
          <w:tab w:val="left" w:pos="3119"/>
          <w:tab w:val="left" w:pos="4820"/>
          <w:tab w:val="left" w:pos="5387"/>
        </w:tabs>
        <w:suppressAutoHyphens/>
        <w:spacing w:line="360" w:lineRule="auto"/>
        <w:rPr>
          <w:rFonts w:ascii="Times New Roman" w:eastAsia="Times New Roman" w:hAnsi="Times New Roman" w:cs="Times New Roman"/>
          <w:sz w:val="28"/>
          <w:szCs w:val="28"/>
          <w:lang w:eastAsia="ar-SA"/>
        </w:rPr>
      </w:pPr>
    </w:p>
    <w:p w14:paraId="549147AC" w14:textId="77777777" w:rsidR="002A7679" w:rsidRDefault="002A7679" w:rsidP="003E0242">
      <w:pPr>
        <w:tabs>
          <w:tab w:val="left" w:pos="3119"/>
          <w:tab w:val="left" w:pos="4820"/>
          <w:tab w:val="left" w:pos="5387"/>
        </w:tabs>
        <w:suppressAutoHyphens/>
        <w:spacing w:line="240" w:lineRule="auto"/>
        <w:ind w:firstLine="6379"/>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Выполнила:</w:t>
      </w:r>
    </w:p>
    <w:p w14:paraId="647784CC" w14:textId="77777777" w:rsidR="002A7679" w:rsidRDefault="002A7679" w:rsidP="003E0242">
      <w:pPr>
        <w:tabs>
          <w:tab w:val="left" w:pos="3119"/>
          <w:tab w:val="left" w:pos="4820"/>
          <w:tab w:val="left" w:pos="5387"/>
        </w:tabs>
        <w:suppressAutoHyphens/>
        <w:spacing w:line="240" w:lineRule="auto"/>
        <w:ind w:firstLine="6379"/>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val="en-US" w:eastAsia="ar-SA"/>
        </w:rPr>
        <w:t>c</w:t>
      </w:r>
      <w:proofErr w:type="spellStart"/>
      <w:r>
        <w:rPr>
          <w:rFonts w:ascii="Times New Roman" w:eastAsia="Times New Roman" w:hAnsi="Times New Roman" w:cs="Times New Roman"/>
          <w:sz w:val="28"/>
          <w:szCs w:val="28"/>
          <w:lang w:eastAsia="ar-SA"/>
        </w:rPr>
        <w:t>тудентка</w:t>
      </w:r>
      <w:proofErr w:type="spellEnd"/>
      <w:r>
        <w:rPr>
          <w:rFonts w:ascii="Times New Roman" w:eastAsia="Times New Roman" w:hAnsi="Times New Roman" w:cs="Times New Roman"/>
          <w:sz w:val="28"/>
          <w:szCs w:val="28"/>
          <w:lang w:eastAsia="ar-SA"/>
        </w:rPr>
        <w:t xml:space="preserve"> Ш-31 группы</w:t>
      </w:r>
    </w:p>
    <w:p w14:paraId="582E74DA" w14:textId="77777777" w:rsidR="002A7679" w:rsidRDefault="002A7679" w:rsidP="003E0242">
      <w:pPr>
        <w:tabs>
          <w:tab w:val="left" w:pos="3119"/>
          <w:tab w:val="left" w:pos="4820"/>
          <w:tab w:val="left" w:pos="5387"/>
        </w:tabs>
        <w:suppressAutoHyphens/>
        <w:spacing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Прохорова Диана                                                                                              </w:t>
      </w:r>
    </w:p>
    <w:p w14:paraId="531EB129" w14:textId="77777777" w:rsidR="002A7679" w:rsidRDefault="002A7679" w:rsidP="002A7679">
      <w:pPr>
        <w:tabs>
          <w:tab w:val="left" w:pos="3119"/>
          <w:tab w:val="left" w:pos="4820"/>
          <w:tab w:val="left" w:pos="5387"/>
        </w:tabs>
        <w:suppressAutoHyphens/>
        <w:rPr>
          <w:rFonts w:ascii="Times New Roman" w:eastAsia="Times New Roman" w:hAnsi="Times New Roman" w:cs="Times New Roman"/>
          <w:sz w:val="28"/>
          <w:szCs w:val="28"/>
          <w:lang w:eastAsia="ar-SA"/>
        </w:rPr>
      </w:pPr>
    </w:p>
    <w:p w14:paraId="5B7F5BEB" w14:textId="73ECEADA" w:rsidR="002A7679" w:rsidRDefault="002A7679" w:rsidP="002A7679">
      <w:pPr>
        <w:suppressAutoHyphens/>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Ейск, 202</w:t>
      </w:r>
      <w:r w:rsidR="003E0242">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г.</w:t>
      </w:r>
    </w:p>
    <w:p w14:paraId="4139F88B" w14:textId="744A42DE" w:rsidR="00A21D95" w:rsidRPr="00A21D95" w:rsidRDefault="00A21D95" w:rsidP="00A21D95">
      <w:pPr>
        <w:suppressAutoHyphens/>
        <w:spacing w:line="360" w:lineRule="auto"/>
        <w:ind w:firstLine="709"/>
        <w:contextualSpacing/>
        <w:jc w:val="both"/>
        <w:rPr>
          <w:rFonts w:ascii="Times New Roman" w:eastAsia="Times New Roman" w:hAnsi="Times New Roman" w:cs="Times New Roman"/>
          <w:sz w:val="28"/>
          <w:szCs w:val="28"/>
          <w:lang w:eastAsia="ar-SA"/>
        </w:rPr>
      </w:pPr>
      <w:r w:rsidRPr="00A21D95">
        <w:rPr>
          <w:rFonts w:ascii="Times New Roman" w:eastAsia="Times New Roman" w:hAnsi="Times New Roman" w:cs="Times New Roman"/>
          <w:sz w:val="28"/>
          <w:szCs w:val="28"/>
          <w:lang w:eastAsia="ar-SA"/>
        </w:rPr>
        <w:lastRenderedPageBreak/>
        <w:t>В начальных классах от общего ознакомления со всеми частями речи учащиеся переходят к изучению каждой из указанных лексико-грамматических групп. Такой подход позволяет сравнивать части речи уже на начальном этапе их изучения, тем самым способствуя более четкому выделению основных сторон формируемых грамматических понятий. Учащиеся начальных классов усваивают следующие признаки частей речи:</w:t>
      </w:r>
    </w:p>
    <w:p w14:paraId="0329E75F" w14:textId="38979D75" w:rsidR="00A21D95" w:rsidRPr="00A21D95" w:rsidRDefault="00A21D95" w:rsidP="00A21D95">
      <w:pPr>
        <w:suppressAutoHyphens/>
        <w:spacing w:line="36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A21D95">
        <w:rPr>
          <w:rFonts w:ascii="Times New Roman" w:eastAsia="Times New Roman" w:hAnsi="Times New Roman" w:cs="Times New Roman"/>
          <w:sz w:val="28"/>
          <w:szCs w:val="28"/>
          <w:lang w:eastAsia="ar-SA"/>
        </w:rPr>
        <w:t>что обозначает слово (предмет, признак или действие);</w:t>
      </w:r>
    </w:p>
    <w:p w14:paraId="38850679" w14:textId="7719125B" w:rsidR="00A21D95" w:rsidRPr="00A21D95" w:rsidRDefault="00A21D95" w:rsidP="00A21D95">
      <w:pPr>
        <w:suppressAutoHyphens/>
        <w:spacing w:line="36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A21D95">
        <w:rPr>
          <w:rFonts w:ascii="Times New Roman" w:eastAsia="Times New Roman" w:hAnsi="Times New Roman" w:cs="Times New Roman"/>
          <w:sz w:val="28"/>
          <w:szCs w:val="28"/>
          <w:lang w:eastAsia="ar-SA"/>
        </w:rPr>
        <w:t>на какие вопросы отвечает;</w:t>
      </w:r>
    </w:p>
    <w:p w14:paraId="1CB6DDFE" w14:textId="593D288A" w:rsidR="00A21D95" w:rsidRPr="00A21D95" w:rsidRDefault="00A21D95" w:rsidP="00A21D95">
      <w:pPr>
        <w:suppressAutoHyphens/>
        <w:spacing w:line="36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A21D95">
        <w:rPr>
          <w:rFonts w:ascii="Times New Roman" w:eastAsia="Times New Roman" w:hAnsi="Times New Roman" w:cs="Times New Roman"/>
          <w:sz w:val="28"/>
          <w:szCs w:val="28"/>
          <w:lang w:eastAsia="ar-SA"/>
        </w:rPr>
        <w:t>как изменяется или какие имеет постоянные категории;</w:t>
      </w:r>
    </w:p>
    <w:p w14:paraId="78C40B54" w14:textId="012A274C" w:rsidR="00A21D95" w:rsidRPr="00A21D95" w:rsidRDefault="00A21D95" w:rsidP="00A21D95">
      <w:pPr>
        <w:suppressAutoHyphens/>
        <w:spacing w:line="36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A21D95">
        <w:rPr>
          <w:rFonts w:ascii="Times New Roman" w:eastAsia="Times New Roman" w:hAnsi="Times New Roman" w:cs="Times New Roman"/>
          <w:sz w:val="28"/>
          <w:szCs w:val="28"/>
          <w:lang w:eastAsia="ar-SA"/>
        </w:rPr>
        <w:t>каким членом предложения чаще всего является;</w:t>
      </w:r>
    </w:p>
    <w:p w14:paraId="00F79A49" w14:textId="2535992A" w:rsidR="00A21D95" w:rsidRPr="00A21D95" w:rsidRDefault="00A21D95" w:rsidP="00A21D95">
      <w:pPr>
        <w:suppressAutoHyphens/>
        <w:spacing w:line="36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A21D95">
        <w:rPr>
          <w:rFonts w:ascii="Times New Roman" w:eastAsia="Times New Roman" w:hAnsi="Times New Roman" w:cs="Times New Roman"/>
          <w:sz w:val="28"/>
          <w:szCs w:val="28"/>
          <w:lang w:eastAsia="ar-SA"/>
        </w:rPr>
        <w:t>какие имеет окончания, как чаще всего образуется.</w:t>
      </w:r>
    </w:p>
    <w:p w14:paraId="6B793E67" w14:textId="420412B7" w:rsidR="008574FC" w:rsidRDefault="00A21D95" w:rsidP="00A21D95">
      <w:pPr>
        <w:suppressAutoHyphens/>
        <w:spacing w:line="360" w:lineRule="auto"/>
        <w:ind w:firstLine="709"/>
        <w:contextualSpacing/>
        <w:jc w:val="both"/>
        <w:rPr>
          <w:rFonts w:ascii="Times New Roman" w:eastAsia="Times New Roman" w:hAnsi="Times New Roman" w:cs="Times New Roman"/>
          <w:sz w:val="28"/>
          <w:szCs w:val="28"/>
          <w:lang w:eastAsia="ar-SA"/>
        </w:rPr>
      </w:pPr>
      <w:r w:rsidRPr="00A21D95">
        <w:rPr>
          <w:rFonts w:ascii="Times New Roman" w:eastAsia="Times New Roman" w:hAnsi="Times New Roman" w:cs="Times New Roman"/>
          <w:sz w:val="28"/>
          <w:szCs w:val="28"/>
          <w:lang w:eastAsia="ar-SA"/>
        </w:rPr>
        <w:t>Программа 1 класса включает проведение классификации слов с учетом</w:t>
      </w:r>
      <w:r w:rsidR="008574FC">
        <w:rPr>
          <w:rFonts w:ascii="Times New Roman" w:eastAsia="Times New Roman" w:hAnsi="Times New Roman" w:cs="Times New Roman"/>
          <w:sz w:val="28"/>
          <w:szCs w:val="28"/>
          <w:lang w:eastAsia="ar-SA"/>
        </w:rPr>
        <w:t xml:space="preserve"> </w:t>
      </w:r>
      <w:r w:rsidRPr="00A21D95">
        <w:rPr>
          <w:rFonts w:ascii="Times New Roman" w:eastAsia="Times New Roman" w:hAnsi="Times New Roman" w:cs="Times New Roman"/>
          <w:sz w:val="28"/>
          <w:szCs w:val="28"/>
          <w:lang w:eastAsia="ar-SA"/>
        </w:rPr>
        <w:t xml:space="preserve">вопроса, на который они отвечают. </w:t>
      </w:r>
    </w:p>
    <w:p w14:paraId="39B71326" w14:textId="3F666AB4" w:rsidR="008574FC" w:rsidRDefault="00A21D95" w:rsidP="00A21D95">
      <w:pPr>
        <w:suppressAutoHyphens/>
        <w:spacing w:line="360" w:lineRule="auto"/>
        <w:ind w:firstLine="709"/>
        <w:contextualSpacing/>
        <w:jc w:val="both"/>
        <w:rPr>
          <w:rFonts w:ascii="Times New Roman" w:eastAsia="Times New Roman" w:hAnsi="Times New Roman" w:cs="Times New Roman"/>
          <w:sz w:val="28"/>
          <w:szCs w:val="28"/>
          <w:lang w:eastAsia="ar-SA"/>
        </w:rPr>
      </w:pPr>
      <w:r w:rsidRPr="00A21D95">
        <w:rPr>
          <w:rFonts w:ascii="Times New Roman" w:eastAsia="Times New Roman" w:hAnsi="Times New Roman" w:cs="Times New Roman"/>
          <w:sz w:val="28"/>
          <w:szCs w:val="28"/>
          <w:lang w:eastAsia="ar-SA"/>
        </w:rPr>
        <w:t xml:space="preserve">Во 2 классе школьники получают первоначальные представления о самостоятельных частях речи (имя существительное, имя прилагательное, глагол): лексическое значение и вопрос. </w:t>
      </w:r>
    </w:p>
    <w:p w14:paraId="58DB8903" w14:textId="77777777" w:rsidR="008574FC" w:rsidRDefault="00A21D95" w:rsidP="00A21D95">
      <w:pPr>
        <w:suppressAutoHyphens/>
        <w:spacing w:line="360" w:lineRule="auto"/>
        <w:ind w:firstLine="709"/>
        <w:contextualSpacing/>
        <w:jc w:val="both"/>
        <w:rPr>
          <w:rFonts w:ascii="Times New Roman" w:eastAsia="Times New Roman" w:hAnsi="Times New Roman" w:cs="Times New Roman"/>
          <w:sz w:val="28"/>
          <w:szCs w:val="28"/>
          <w:lang w:eastAsia="ar-SA"/>
        </w:rPr>
      </w:pPr>
      <w:r w:rsidRPr="00A21D95">
        <w:rPr>
          <w:rFonts w:ascii="Times New Roman" w:eastAsia="Times New Roman" w:hAnsi="Times New Roman" w:cs="Times New Roman"/>
          <w:sz w:val="28"/>
          <w:szCs w:val="28"/>
          <w:lang w:eastAsia="ar-SA"/>
        </w:rPr>
        <w:t xml:space="preserve">3 класс является центральным в формировании понятия «части речи». Учащиеся знакомятся с совокупностью лексико-грамматических признаков, свойственных каждой части речи: ролью в языке, обобщенным лексическим значением, категорией рода, числа, падежа, времени (у глаголов), функцией в предложении. </w:t>
      </w:r>
    </w:p>
    <w:p w14:paraId="6C2331A4" w14:textId="79242B54" w:rsidR="00A21D95" w:rsidRPr="00A21D95" w:rsidRDefault="00A21D95" w:rsidP="00A21D95">
      <w:pPr>
        <w:suppressAutoHyphens/>
        <w:spacing w:line="360" w:lineRule="auto"/>
        <w:ind w:firstLine="709"/>
        <w:contextualSpacing/>
        <w:jc w:val="both"/>
        <w:rPr>
          <w:rFonts w:ascii="Times New Roman" w:eastAsia="Times New Roman" w:hAnsi="Times New Roman" w:cs="Times New Roman"/>
          <w:sz w:val="28"/>
          <w:szCs w:val="28"/>
          <w:lang w:eastAsia="ar-SA"/>
        </w:rPr>
      </w:pPr>
      <w:r w:rsidRPr="00A21D95">
        <w:rPr>
          <w:rFonts w:ascii="Times New Roman" w:eastAsia="Times New Roman" w:hAnsi="Times New Roman" w:cs="Times New Roman"/>
          <w:sz w:val="28"/>
          <w:szCs w:val="28"/>
          <w:lang w:eastAsia="ar-SA"/>
        </w:rPr>
        <w:t xml:space="preserve">В 4 классе углубляются знания о морфолого-синтаксической стороне каждой части речи: склонении имен существительных и имен прилагательных, глаголов по временам и лицам. </w:t>
      </w:r>
    </w:p>
    <w:p w14:paraId="1D34528C" w14:textId="77777777" w:rsidR="00A21D95" w:rsidRPr="00A21D95" w:rsidRDefault="00A21D95" w:rsidP="00A21D95">
      <w:pPr>
        <w:suppressAutoHyphens/>
        <w:spacing w:line="360" w:lineRule="auto"/>
        <w:ind w:firstLine="709"/>
        <w:contextualSpacing/>
        <w:jc w:val="both"/>
        <w:rPr>
          <w:rFonts w:ascii="Times New Roman" w:eastAsia="Times New Roman" w:hAnsi="Times New Roman" w:cs="Times New Roman"/>
          <w:sz w:val="28"/>
          <w:szCs w:val="28"/>
          <w:lang w:eastAsia="ar-SA"/>
        </w:rPr>
      </w:pPr>
      <w:r w:rsidRPr="00A21D95">
        <w:rPr>
          <w:rFonts w:ascii="Times New Roman" w:eastAsia="Times New Roman" w:hAnsi="Times New Roman" w:cs="Times New Roman"/>
          <w:sz w:val="28"/>
          <w:szCs w:val="28"/>
          <w:lang w:eastAsia="ar-SA"/>
        </w:rPr>
        <w:t>Умение распознавать части речи формируется с опорой на понимание сути признаков. Программой начальных классов не предусматривается специального ознакомления учащихся с делением частей речи на самостоятельные и служебные, но практически учитель обращает внимание детей на признаки, по которым части речи делятся на эти две группы.</w:t>
      </w:r>
    </w:p>
    <w:p w14:paraId="7B4F82F9" w14:textId="77777777" w:rsidR="00A21D95" w:rsidRPr="00A21D95" w:rsidRDefault="00A21D95" w:rsidP="00A21D95">
      <w:pPr>
        <w:suppressAutoHyphens/>
        <w:spacing w:line="360" w:lineRule="auto"/>
        <w:ind w:firstLine="709"/>
        <w:contextualSpacing/>
        <w:jc w:val="both"/>
        <w:rPr>
          <w:rFonts w:ascii="Times New Roman" w:eastAsia="Times New Roman" w:hAnsi="Times New Roman" w:cs="Times New Roman"/>
          <w:sz w:val="28"/>
          <w:szCs w:val="28"/>
          <w:lang w:eastAsia="ar-SA"/>
        </w:rPr>
      </w:pPr>
    </w:p>
    <w:p w14:paraId="22338FC1" w14:textId="2F1E99EF" w:rsidR="008574FC" w:rsidRDefault="00A21D95" w:rsidP="00A21D95">
      <w:pPr>
        <w:suppressAutoHyphens/>
        <w:spacing w:line="360" w:lineRule="auto"/>
        <w:ind w:firstLine="709"/>
        <w:contextualSpacing/>
        <w:jc w:val="both"/>
        <w:rPr>
          <w:rFonts w:ascii="Times New Roman" w:eastAsia="Times New Roman" w:hAnsi="Times New Roman" w:cs="Times New Roman"/>
          <w:sz w:val="28"/>
          <w:szCs w:val="28"/>
          <w:lang w:eastAsia="ar-SA"/>
        </w:rPr>
      </w:pPr>
      <w:r w:rsidRPr="00A21D95">
        <w:rPr>
          <w:rFonts w:ascii="Times New Roman" w:eastAsia="Times New Roman" w:hAnsi="Times New Roman" w:cs="Times New Roman"/>
          <w:sz w:val="28"/>
          <w:szCs w:val="28"/>
          <w:lang w:eastAsia="ar-SA"/>
        </w:rPr>
        <w:lastRenderedPageBreak/>
        <w:t xml:space="preserve">Одной из ведущих задач изучения частей речи является развитие устной и письменной речи учащихся, включая обогащение словарного запаса детей новыми именами существительными, прилагательными, глаголами, уточнение смысла слов, которыми дети пользовались ранее, и развитие умения точно употреблять слова в связной речи. </w:t>
      </w:r>
    </w:p>
    <w:p w14:paraId="093A020F" w14:textId="6A1FAE10" w:rsidR="008574FC" w:rsidRDefault="008574FC" w:rsidP="00A21D95">
      <w:pPr>
        <w:suppressAutoHyphens/>
        <w:spacing w:line="36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Имена существительные изучаются на протяжении 4-х лет обучения.</w:t>
      </w:r>
    </w:p>
    <w:p w14:paraId="615688A7" w14:textId="4EF71852" w:rsidR="008574FC" w:rsidRPr="008574FC" w:rsidRDefault="008574FC" w:rsidP="008574FC">
      <w:pPr>
        <w:suppressAutoHyphens/>
        <w:spacing w:line="360" w:lineRule="auto"/>
        <w:ind w:firstLine="709"/>
        <w:contextualSpacing/>
        <w:jc w:val="both"/>
        <w:rPr>
          <w:rFonts w:ascii="Times New Roman" w:eastAsia="Times New Roman" w:hAnsi="Times New Roman" w:cs="Times New Roman"/>
          <w:sz w:val="28"/>
          <w:szCs w:val="28"/>
          <w:lang w:eastAsia="ar-SA"/>
        </w:rPr>
      </w:pPr>
      <w:r w:rsidRPr="008574FC">
        <w:rPr>
          <w:rFonts w:ascii="Times New Roman" w:eastAsia="Times New Roman" w:hAnsi="Times New Roman" w:cs="Times New Roman"/>
          <w:sz w:val="28"/>
          <w:szCs w:val="28"/>
          <w:lang w:eastAsia="ar-SA"/>
        </w:rPr>
        <w:t>Задачи изучения имён существительных:</w:t>
      </w:r>
    </w:p>
    <w:p w14:paraId="62414971" w14:textId="03749E31" w:rsidR="008574FC" w:rsidRPr="008574FC" w:rsidRDefault="008574FC" w:rsidP="008574FC">
      <w:pPr>
        <w:suppressAutoHyphens/>
        <w:spacing w:line="36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8574FC">
        <w:rPr>
          <w:rFonts w:ascii="Times New Roman" w:eastAsia="Times New Roman" w:hAnsi="Times New Roman" w:cs="Times New Roman"/>
          <w:sz w:val="28"/>
          <w:szCs w:val="28"/>
          <w:lang w:eastAsia="ar-SA"/>
        </w:rPr>
        <w:t>формирование грамматического понятия «имя существительное»;</w:t>
      </w:r>
    </w:p>
    <w:p w14:paraId="34FC7A45" w14:textId="19746248" w:rsidR="008574FC" w:rsidRPr="008574FC" w:rsidRDefault="008574FC" w:rsidP="008574FC">
      <w:pPr>
        <w:suppressAutoHyphens/>
        <w:spacing w:line="36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8574FC">
        <w:rPr>
          <w:rFonts w:ascii="Times New Roman" w:eastAsia="Times New Roman" w:hAnsi="Times New Roman" w:cs="Times New Roman"/>
          <w:sz w:val="28"/>
          <w:szCs w:val="28"/>
          <w:lang w:eastAsia="ar-SA"/>
        </w:rPr>
        <w:t>овладение умением различать по вопросу одушевленные и неодушевленные имена существительные;</w:t>
      </w:r>
    </w:p>
    <w:p w14:paraId="68D35DEB" w14:textId="7857D81A" w:rsidR="008574FC" w:rsidRPr="008574FC" w:rsidRDefault="008574FC" w:rsidP="008574FC">
      <w:pPr>
        <w:suppressAutoHyphens/>
        <w:spacing w:line="36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8574FC">
        <w:rPr>
          <w:rFonts w:ascii="Times New Roman" w:eastAsia="Times New Roman" w:hAnsi="Times New Roman" w:cs="Times New Roman"/>
          <w:sz w:val="28"/>
          <w:szCs w:val="28"/>
          <w:lang w:eastAsia="ar-SA"/>
        </w:rPr>
        <w:t>формирование умения писать с большой буквы фамилии, имена и отчества людей, клички животных, географические названия;</w:t>
      </w:r>
    </w:p>
    <w:p w14:paraId="5E12343B" w14:textId="5C657AAC" w:rsidR="008574FC" w:rsidRPr="008574FC" w:rsidRDefault="008574FC" w:rsidP="008574FC">
      <w:pPr>
        <w:suppressAutoHyphens/>
        <w:spacing w:line="36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8574FC">
        <w:rPr>
          <w:rFonts w:ascii="Times New Roman" w:eastAsia="Times New Roman" w:hAnsi="Times New Roman" w:cs="Times New Roman"/>
          <w:sz w:val="28"/>
          <w:szCs w:val="28"/>
          <w:lang w:eastAsia="ar-SA"/>
        </w:rPr>
        <w:t>ознакомление с родом имён существительных, употребление «ь» у существительных с шипящими на конце;</w:t>
      </w:r>
    </w:p>
    <w:p w14:paraId="46124BE4" w14:textId="3060EEAC" w:rsidR="008574FC" w:rsidRPr="008574FC" w:rsidRDefault="008574FC" w:rsidP="008574FC">
      <w:pPr>
        <w:suppressAutoHyphens/>
        <w:spacing w:line="36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8574FC">
        <w:rPr>
          <w:rFonts w:ascii="Times New Roman" w:eastAsia="Times New Roman" w:hAnsi="Times New Roman" w:cs="Times New Roman"/>
          <w:sz w:val="28"/>
          <w:szCs w:val="28"/>
          <w:lang w:eastAsia="ar-SA"/>
        </w:rPr>
        <w:t>развитие умения изменять имена существительные по числам, распознавать число;</w:t>
      </w:r>
    </w:p>
    <w:p w14:paraId="70104E7B" w14:textId="4DF7EAC3" w:rsidR="008574FC" w:rsidRPr="008574FC" w:rsidRDefault="008574FC" w:rsidP="008574FC">
      <w:pPr>
        <w:suppressAutoHyphens/>
        <w:spacing w:line="36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8574FC">
        <w:rPr>
          <w:rFonts w:ascii="Times New Roman" w:eastAsia="Times New Roman" w:hAnsi="Times New Roman" w:cs="Times New Roman"/>
          <w:sz w:val="28"/>
          <w:szCs w:val="28"/>
          <w:lang w:eastAsia="ar-SA"/>
        </w:rPr>
        <w:t>выработка навыка правописания падежных окончаний имён существительных (частично);</w:t>
      </w:r>
    </w:p>
    <w:p w14:paraId="56AD5D18" w14:textId="0B847FE8" w:rsidR="008574FC" w:rsidRPr="008574FC" w:rsidRDefault="008574FC" w:rsidP="008574FC">
      <w:pPr>
        <w:suppressAutoHyphens/>
        <w:spacing w:line="36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8574FC">
        <w:rPr>
          <w:rFonts w:ascii="Times New Roman" w:eastAsia="Times New Roman" w:hAnsi="Times New Roman" w:cs="Times New Roman"/>
          <w:sz w:val="28"/>
          <w:szCs w:val="28"/>
          <w:lang w:eastAsia="ar-SA"/>
        </w:rPr>
        <w:t>обогащение словаря учащихся новыми именами существительными и развитие навыков точного употребления их в речи;</w:t>
      </w:r>
    </w:p>
    <w:p w14:paraId="6FACA9B7" w14:textId="752B9EF3" w:rsidR="008574FC" w:rsidRDefault="008574FC" w:rsidP="008574FC">
      <w:pPr>
        <w:suppressAutoHyphens/>
        <w:spacing w:line="36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8574FC">
        <w:rPr>
          <w:rFonts w:ascii="Times New Roman" w:eastAsia="Times New Roman" w:hAnsi="Times New Roman" w:cs="Times New Roman"/>
          <w:sz w:val="28"/>
          <w:szCs w:val="28"/>
          <w:lang w:eastAsia="ar-SA"/>
        </w:rPr>
        <w:t>овладение операциями анализа, сравнения слов и обобщения.</w:t>
      </w:r>
    </w:p>
    <w:p w14:paraId="3DFC1C2C" w14:textId="7B9F1D4A" w:rsidR="00A21D95" w:rsidRPr="00A21D95" w:rsidRDefault="00A21D95" w:rsidP="00A21D95">
      <w:pPr>
        <w:suppressAutoHyphens/>
        <w:spacing w:line="360" w:lineRule="auto"/>
        <w:ind w:firstLine="709"/>
        <w:contextualSpacing/>
        <w:jc w:val="both"/>
        <w:rPr>
          <w:rFonts w:ascii="Times New Roman" w:eastAsia="Times New Roman" w:hAnsi="Times New Roman" w:cs="Times New Roman"/>
          <w:sz w:val="28"/>
          <w:szCs w:val="28"/>
          <w:lang w:eastAsia="ar-SA"/>
        </w:rPr>
      </w:pPr>
      <w:r w:rsidRPr="00A21D95">
        <w:rPr>
          <w:rFonts w:ascii="Times New Roman" w:eastAsia="Times New Roman" w:hAnsi="Times New Roman" w:cs="Times New Roman"/>
          <w:sz w:val="28"/>
          <w:szCs w:val="28"/>
          <w:lang w:eastAsia="ar-SA"/>
        </w:rPr>
        <w:t>Род имен существительных</w:t>
      </w:r>
    </w:p>
    <w:p w14:paraId="03897A5D" w14:textId="3D8741E2" w:rsidR="00A21D95" w:rsidRPr="00A21D95" w:rsidRDefault="00A21D95" w:rsidP="00A21D95">
      <w:pPr>
        <w:suppressAutoHyphens/>
        <w:spacing w:line="360" w:lineRule="auto"/>
        <w:ind w:firstLine="709"/>
        <w:contextualSpacing/>
        <w:jc w:val="both"/>
        <w:rPr>
          <w:rFonts w:ascii="Times New Roman" w:eastAsia="Times New Roman" w:hAnsi="Times New Roman" w:cs="Times New Roman"/>
          <w:sz w:val="28"/>
          <w:szCs w:val="28"/>
          <w:lang w:eastAsia="ar-SA"/>
        </w:rPr>
      </w:pPr>
      <w:r w:rsidRPr="00A21D95">
        <w:rPr>
          <w:rFonts w:ascii="Times New Roman" w:eastAsia="Times New Roman" w:hAnsi="Times New Roman" w:cs="Times New Roman"/>
          <w:sz w:val="28"/>
          <w:szCs w:val="28"/>
          <w:lang w:eastAsia="ar-SA"/>
        </w:rPr>
        <w:t>На доске записаны слова.</w:t>
      </w:r>
    </w:p>
    <w:p w14:paraId="3318A71A" w14:textId="08F747AF" w:rsidR="00A21D95" w:rsidRPr="00A21D95" w:rsidRDefault="00A21D95" w:rsidP="00A21D95">
      <w:pPr>
        <w:suppressAutoHyphens/>
        <w:spacing w:line="360" w:lineRule="auto"/>
        <w:ind w:firstLine="709"/>
        <w:contextualSpacing/>
        <w:jc w:val="both"/>
        <w:rPr>
          <w:rFonts w:ascii="Times New Roman" w:eastAsia="Times New Roman" w:hAnsi="Times New Roman" w:cs="Times New Roman"/>
          <w:sz w:val="28"/>
          <w:szCs w:val="28"/>
          <w:lang w:eastAsia="ar-SA"/>
        </w:rPr>
      </w:pPr>
      <w:r w:rsidRPr="00A21D95">
        <w:rPr>
          <w:rFonts w:ascii="Times New Roman" w:eastAsia="Times New Roman" w:hAnsi="Times New Roman" w:cs="Times New Roman"/>
          <w:sz w:val="28"/>
          <w:szCs w:val="28"/>
          <w:lang w:eastAsia="ar-SA"/>
        </w:rPr>
        <w:t>Сказка: слова-существительные живут в королевстве.  Их так много, что королева в них путается, когда какое слово употребить. Она издала указ: тот, кто придумает знаки различия для слов-существительных, будет награжден. В соседнем королевстве жили муж и жена. Они придумали, как помочь королеве. Часть слов забрал себе муж. Часть слов забрала жена. А остальные слова остались жить в королевстве.</w:t>
      </w:r>
    </w:p>
    <w:p w14:paraId="5389EE18" w14:textId="1185AA1E" w:rsidR="00A21D95" w:rsidRPr="00A21D95" w:rsidRDefault="00A21D95" w:rsidP="00A21D95">
      <w:pPr>
        <w:suppressAutoHyphens/>
        <w:spacing w:line="360" w:lineRule="auto"/>
        <w:ind w:firstLine="709"/>
        <w:contextualSpacing/>
        <w:jc w:val="both"/>
        <w:rPr>
          <w:rFonts w:ascii="Times New Roman" w:eastAsia="Times New Roman" w:hAnsi="Times New Roman" w:cs="Times New Roman"/>
          <w:sz w:val="28"/>
          <w:szCs w:val="28"/>
          <w:lang w:eastAsia="ar-SA"/>
        </w:rPr>
      </w:pPr>
      <w:r w:rsidRPr="00A21D95">
        <w:rPr>
          <w:rFonts w:ascii="Times New Roman" w:eastAsia="Times New Roman" w:hAnsi="Times New Roman" w:cs="Times New Roman"/>
          <w:sz w:val="28"/>
          <w:szCs w:val="28"/>
          <w:lang w:eastAsia="ar-SA"/>
        </w:rPr>
        <w:t>- Как вы думаете, какие слова забрали муж, жена? Почему?</w:t>
      </w:r>
    </w:p>
    <w:p w14:paraId="5DD8D554" w14:textId="4FDBF473" w:rsidR="00A21D95" w:rsidRPr="00A21D95" w:rsidRDefault="00A21D95" w:rsidP="00A21D95">
      <w:pPr>
        <w:suppressAutoHyphens/>
        <w:spacing w:line="360" w:lineRule="auto"/>
        <w:ind w:firstLine="709"/>
        <w:contextualSpacing/>
        <w:jc w:val="both"/>
        <w:rPr>
          <w:rFonts w:ascii="Times New Roman" w:eastAsia="Times New Roman" w:hAnsi="Times New Roman" w:cs="Times New Roman"/>
          <w:sz w:val="28"/>
          <w:szCs w:val="28"/>
          <w:lang w:eastAsia="ar-SA"/>
        </w:rPr>
      </w:pPr>
      <w:r w:rsidRPr="00A21D95">
        <w:rPr>
          <w:rFonts w:ascii="Times New Roman" w:eastAsia="Times New Roman" w:hAnsi="Times New Roman" w:cs="Times New Roman"/>
          <w:sz w:val="28"/>
          <w:szCs w:val="28"/>
          <w:lang w:eastAsia="ar-SA"/>
        </w:rPr>
        <w:lastRenderedPageBreak/>
        <w:t>- Какие слова остались?</w:t>
      </w:r>
    </w:p>
    <w:p w14:paraId="493BBA22" w14:textId="627CDFBD" w:rsidR="00A21D95" w:rsidRDefault="00A21D95" w:rsidP="00A21D95">
      <w:pPr>
        <w:suppressAutoHyphens/>
        <w:spacing w:line="360" w:lineRule="auto"/>
        <w:ind w:firstLine="709"/>
        <w:contextualSpacing/>
        <w:jc w:val="both"/>
        <w:rPr>
          <w:rFonts w:ascii="Times New Roman" w:eastAsia="Times New Roman" w:hAnsi="Times New Roman" w:cs="Times New Roman"/>
          <w:sz w:val="28"/>
          <w:szCs w:val="28"/>
          <w:lang w:eastAsia="ar-SA"/>
        </w:rPr>
      </w:pPr>
      <w:r w:rsidRPr="00A21D95">
        <w:rPr>
          <w:rFonts w:ascii="Times New Roman" w:eastAsia="Times New Roman" w:hAnsi="Times New Roman" w:cs="Times New Roman"/>
          <w:sz w:val="28"/>
          <w:szCs w:val="28"/>
          <w:lang w:eastAsia="ar-SA"/>
        </w:rPr>
        <w:t>Вывод: имена существительные бывают мужского, женского и среднего рода.</w:t>
      </w:r>
    </w:p>
    <w:p w14:paraId="5E2B2C6B" w14:textId="1DD80177" w:rsidR="00A21D95" w:rsidRDefault="00A21D95" w:rsidP="00A21D95">
      <w:pPr>
        <w:suppressAutoHyphens/>
        <w:spacing w:line="360" w:lineRule="auto"/>
        <w:ind w:firstLine="709"/>
        <w:contextualSpacing/>
        <w:jc w:val="both"/>
        <w:rPr>
          <w:rFonts w:ascii="Times New Roman" w:eastAsia="Times New Roman" w:hAnsi="Times New Roman" w:cs="Times New Roman"/>
          <w:sz w:val="28"/>
          <w:szCs w:val="28"/>
          <w:lang w:eastAsia="ar-SA"/>
        </w:rPr>
      </w:pPr>
      <w:r w:rsidRPr="00A21D95">
        <w:rPr>
          <w:rFonts w:ascii="Times New Roman" w:eastAsia="Times New Roman" w:hAnsi="Times New Roman" w:cs="Times New Roman"/>
          <w:sz w:val="28"/>
          <w:szCs w:val="28"/>
          <w:lang w:eastAsia="ar-SA"/>
        </w:rPr>
        <w:t>Учитель показывает один предмет и предлагает записать существительное, которое является названием этого предмета (книга). Затем показывает два, несколько этих же предметов и также предлагает написать имя существительное (книги).</w:t>
      </w:r>
    </w:p>
    <w:p w14:paraId="23306D00" w14:textId="1EC7F6AB" w:rsidR="00A21D95" w:rsidRPr="00A21D95" w:rsidRDefault="00A21D95" w:rsidP="00A21D95">
      <w:pPr>
        <w:suppressAutoHyphens/>
        <w:spacing w:line="36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Число имён существительных</w:t>
      </w:r>
    </w:p>
    <w:p w14:paraId="65CC8D29" w14:textId="02BCF8E4" w:rsidR="00A21D95" w:rsidRPr="00A21D95" w:rsidRDefault="00A21D95" w:rsidP="00A21D95">
      <w:pPr>
        <w:suppressAutoHyphens/>
        <w:spacing w:line="360" w:lineRule="auto"/>
        <w:ind w:firstLine="709"/>
        <w:contextualSpacing/>
        <w:jc w:val="both"/>
        <w:rPr>
          <w:rFonts w:ascii="Times New Roman" w:eastAsia="Times New Roman" w:hAnsi="Times New Roman" w:cs="Times New Roman"/>
          <w:sz w:val="28"/>
          <w:szCs w:val="28"/>
          <w:lang w:eastAsia="ar-SA"/>
        </w:rPr>
      </w:pPr>
      <w:r w:rsidRPr="00A21D95">
        <w:rPr>
          <w:rFonts w:ascii="Times New Roman" w:eastAsia="Times New Roman" w:hAnsi="Times New Roman" w:cs="Times New Roman"/>
          <w:sz w:val="28"/>
          <w:szCs w:val="28"/>
          <w:lang w:eastAsia="ar-SA"/>
        </w:rPr>
        <w:t>2. Наблюдение над словами:</w:t>
      </w:r>
    </w:p>
    <w:p w14:paraId="6AE69165" w14:textId="784EBBA2" w:rsidR="00A21D95" w:rsidRPr="00A21D95" w:rsidRDefault="00A21D95" w:rsidP="00A21D95">
      <w:pPr>
        <w:suppressAutoHyphens/>
        <w:spacing w:line="360" w:lineRule="auto"/>
        <w:ind w:firstLine="709"/>
        <w:contextualSpacing/>
        <w:jc w:val="both"/>
        <w:rPr>
          <w:rFonts w:ascii="Times New Roman" w:eastAsia="Times New Roman" w:hAnsi="Times New Roman" w:cs="Times New Roman"/>
          <w:sz w:val="28"/>
          <w:szCs w:val="28"/>
          <w:lang w:eastAsia="ar-SA"/>
        </w:rPr>
      </w:pPr>
      <w:r w:rsidRPr="00A21D95">
        <w:rPr>
          <w:rFonts w:ascii="Times New Roman" w:eastAsia="Times New Roman" w:hAnsi="Times New Roman" w:cs="Times New Roman"/>
          <w:sz w:val="28"/>
          <w:szCs w:val="28"/>
          <w:lang w:eastAsia="ar-SA"/>
        </w:rPr>
        <w:t>- Сравните слова «книга» и «книги».</w:t>
      </w:r>
    </w:p>
    <w:p w14:paraId="73751064" w14:textId="7F813AEC" w:rsidR="00A21D95" w:rsidRPr="00A21D95" w:rsidRDefault="00A21D95" w:rsidP="00A21D95">
      <w:pPr>
        <w:suppressAutoHyphens/>
        <w:spacing w:line="360" w:lineRule="auto"/>
        <w:ind w:firstLine="709"/>
        <w:contextualSpacing/>
        <w:jc w:val="both"/>
        <w:rPr>
          <w:rFonts w:ascii="Times New Roman" w:eastAsia="Times New Roman" w:hAnsi="Times New Roman" w:cs="Times New Roman"/>
          <w:sz w:val="28"/>
          <w:szCs w:val="28"/>
          <w:lang w:eastAsia="ar-SA"/>
        </w:rPr>
      </w:pPr>
      <w:r w:rsidRPr="00A21D95">
        <w:rPr>
          <w:rFonts w:ascii="Times New Roman" w:eastAsia="Times New Roman" w:hAnsi="Times New Roman" w:cs="Times New Roman"/>
          <w:sz w:val="28"/>
          <w:szCs w:val="28"/>
          <w:lang w:eastAsia="ar-SA"/>
        </w:rPr>
        <w:t>Чем они сходны? (обозначают одинаковые предметы).</w:t>
      </w:r>
    </w:p>
    <w:p w14:paraId="0ED8B625" w14:textId="6D02C1F7" w:rsidR="00A21D95" w:rsidRDefault="00A21D95" w:rsidP="00A21D95">
      <w:pPr>
        <w:suppressAutoHyphens/>
        <w:spacing w:line="360" w:lineRule="auto"/>
        <w:ind w:firstLine="709"/>
        <w:contextualSpacing/>
        <w:jc w:val="both"/>
        <w:rPr>
          <w:rFonts w:ascii="Times New Roman" w:eastAsia="Times New Roman" w:hAnsi="Times New Roman" w:cs="Times New Roman"/>
          <w:sz w:val="28"/>
          <w:szCs w:val="28"/>
          <w:lang w:eastAsia="ar-SA"/>
        </w:rPr>
      </w:pPr>
      <w:r w:rsidRPr="00A21D95">
        <w:rPr>
          <w:rFonts w:ascii="Times New Roman" w:eastAsia="Times New Roman" w:hAnsi="Times New Roman" w:cs="Times New Roman"/>
          <w:sz w:val="28"/>
          <w:szCs w:val="28"/>
          <w:lang w:eastAsia="ar-SA"/>
        </w:rPr>
        <w:t>- Чем они различаются? (обозначают разное количество предметов).</w:t>
      </w:r>
    </w:p>
    <w:p w14:paraId="46C57C84" w14:textId="77777777" w:rsidR="00A21D95" w:rsidRDefault="00A21D95" w:rsidP="00A21D95">
      <w:pPr>
        <w:spacing w:line="360" w:lineRule="auto"/>
        <w:rPr>
          <w:rFonts w:ascii="Times New Roman" w:eastAsia="Times New Roman" w:hAnsi="Times New Roman" w:cs="Times New Roman"/>
          <w:sz w:val="28"/>
          <w:szCs w:val="28"/>
          <w:lang w:eastAsia="ar-SA"/>
        </w:rPr>
      </w:pPr>
      <w:r w:rsidRPr="00A21D95">
        <w:rPr>
          <w:rFonts w:ascii="Times New Roman" w:eastAsia="Times New Roman" w:hAnsi="Times New Roman" w:cs="Times New Roman"/>
          <w:sz w:val="28"/>
          <w:szCs w:val="28"/>
          <w:lang w:eastAsia="ar-SA"/>
        </w:rPr>
        <w:t>- Два предмета могут отличаться один от другого своими признаками. Признаки – это знаки, по которым мы различаем предметы: по материалу, форме, цвету.</w:t>
      </w:r>
    </w:p>
    <w:p w14:paraId="76289F8B" w14:textId="77777777" w:rsidR="00A21D95" w:rsidRPr="00A21D95" w:rsidRDefault="00A21D95" w:rsidP="00A21D95">
      <w:pPr>
        <w:spacing w:line="360" w:lineRule="auto"/>
        <w:rPr>
          <w:rFonts w:ascii="Times New Roman" w:eastAsia="Times New Roman" w:hAnsi="Times New Roman" w:cs="Times New Roman"/>
          <w:sz w:val="28"/>
          <w:szCs w:val="28"/>
          <w:lang w:eastAsia="ar-SA"/>
        </w:rPr>
      </w:pPr>
    </w:p>
    <w:p w14:paraId="132F722E" w14:textId="77777777" w:rsidR="00A21D95" w:rsidRDefault="00A21D95" w:rsidP="00A21D95">
      <w:pPr>
        <w:suppressAutoHyphens/>
        <w:spacing w:line="360" w:lineRule="auto"/>
        <w:ind w:firstLine="709"/>
        <w:contextualSpacing/>
        <w:jc w:val="both"/>
        <w:rPr>
          <w:rFonts w:ascii="Times New Roman" w:eastAsia="Times New Roman" w:hAnsi="Times New Roman" w:cs="Times New Roman"/>
          <w:sz w:val="28"/>
          <w:szCs w:val="28"/>
          <w:lang w:eastAsia="ar-SA"/>
        </w:rPr>
      </w:pPr>
    </w:p>
    <w:p w14:paraId="47ACEA9E" w14:textId="680D64CA" w:rsidR="00A21D95" w:rsidRPr="00A21D95" w:rsidRDefault="00A21D95" w:rsidP="00A21D95">
      <w:pPr>
        <w:spacing w:line="360" w:lineRule="auto"/>
      </w:pPr>
      <w:r>
        <w:tab/>
      </w:r>
    </w:p>
    <w:p w14:paraId="78C33E83" w14:textId="4FB18378" w:rsidR="0070667A" w:rsidRDefault="0070667A"/>
    <w:sectPr w:rsidR="007066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679"/>
    <w:rsid w:val="002A7679"/>
    <w:rsid w:val="003E0242"/>
    <w:rsid w:val="00513DBD"/>
    <w:rsid w:val="006B5AC2"/>
    <w:rsid w:val="0070667A"/>
    <w:rsid w:val="008574FC"/>
    <w:rsid w:val="00A21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BC6A"/>
  <w15:chartTrackingRefBased/>
  <w15:docId w15:val="{2F7C51D9-0C43-4F88-9081-AB128EEB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67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06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675</Words>
  <Characters>3849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proh</dc:creator>
  <cp:keywords/>
  <dc:description/>
  <cp:lastModifiedBy>diana proh</cp:lastModifiedBy>
  <cp:revision>2</cp:revision>
  <dcterms:created xsi:type="dcterms:W3CDTF">2023-04-11T19:35:00Z</dcterms:created>
  <dcterms:modified xsi:type="dcterms:W3CDTF">2023-04-11T19:35:00Z</dcterms:modified>
</cp:coreProperties>
</file>