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CF8" w:rsidRPr="009611E4" w:rsidRDefault="00530CF8" w:rsidP="00F55B3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9611E4">
        <w:rPr>
          <w:rFonts w:ascii="Times New Roman" w:hAnsi="Times New Roman" w:cs="Times New Roman"/>
          <w:sz w:val="28"/>
          <w:szCs w:val="28"/>
          <w:shd w:val="clear" w:color="auto" w:fill="F6F6F6"/>
        </w:rPr>
        <w:t>Упражнение «Найди два одинаковых звука»</w:t>
      </w:r>
    </w:p>
    <w:p w:rsidR="00606678" w:rsidRPr="009611E4" w:rsidRDefault="00530CF8" w:rsidP="00F55B3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1E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Пустые непрозрачные яйца из киндер-сюрприза (желательно одного цвета) наполняются различными крупами и другими сухими продуктами (рис, гречка, манка, пшеничная крупа, горох, соль, чай, кофе, гвоздика). Каждый продукт в одинаковом объеме засыпается в два яйца, затем швы стыка склеиваются скотчем. Перед учениками вперемешку предъявляются все наполненные яйца. Им надо на слух найти пару каждому яйцу.</w:t>
      </w:r>
      <w:r w:rsidRPr="009611E4">
        <w:rPr>
          <w:rFonts w:ascii="Times New Roman" w:hAnsi="Times New Roman" w:cs="Times New Roman"/>
          <w:sz w:val="28"/>
          <w:szCs w:val="28"/>
        </w:rPr>
        <w:br/>
      </w:r>
    </w:p>
    <w:p w:rsidR="00530CF8" w:rsidRPr="009611E4" w:rsidRDefault="00530CF8" w:rsidP="00F55B3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9611E4">
        <w:rPr>
          <w:rFonts w:ascii="Times New Roman" w:hAnsi="Times New Roman" w:cs="Times New Roman"/>
          <w:sz w:val="28"/>
          <w:szCs w:val="28"/>
          <w:shd w:val="clear" w:color="auto" w:fill="F6F6F6"/>
        </w:rPr>
        <w:t>Упражнение «Найди пару»</w:t>
      </w:r>
    </w:p>
    <w:p w:rsidR="00530CF8" w:rsidRPr="009611E4" w:rsidRDefault="00530CF8" w:rsidP="00F55B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9611E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Предварительно подготовьте два набора: наклейте на одинаковые дощечки ткани различной фактуры (можно прибить ткань строительным </w:t>
      </w:r>
      <w:proofErr w:type="spellStart"/>
      <w:r w:rsidRPr="009611E4">
        <w:rPr>
          <w:rFonts w:ascii="Times New Roman" w:hAnsi="Times New Roman" w:cs="Times New Roman"/>
          <w:sz w:val="28"/>
          <w:szCs w:val="28"/>
          <w:shd w:val="clear" w:color="auto" w:fill="F6F6F6"/>
        </w:rPr>
        <w:t>степлером</w:t>
      </w:r>
      <w:proofErr w:type="spellEnd"/>
      <w:r w:rsidRPr="009611E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на кромке и торце дощечки). Перед ребенком выложите один набор, а со второго предъявите ему с закрытыми глазами одну дощечку с любой поверхностью. Его задача найти на ощупь дощечку с такой же тканью из первого набора. После того как ребенок правильно нашел пару, откладываем ее в сторону и предъявляем следующую дощечку со второго набора.</w:t>
      </w:r>
      <w:r w:rsidRPr="009611E4">
        <w:rPr>
          <w:rFonts w:ascii="Times New Roman" w:hAnsi="Times New Roman" w:cs="Times New Roman"/>
          <w:sz w:val="28"/>
          <w:szCs w:val="28"/>
        </w:rPr>
        <w:br/>
      </w:r>
      <w:r w:rsidRPr="009611E4">
        <w:rPr>
          <w:rFonts w:ascii="Times New Roman" w:hAnsi="Times New Roman" w:cs="Times New Roman"/>
          <w:sz w:val="28"/>
          <w:szCs w:val="28"/>
        </w:rPr>
        <w:br/>
      </w:r>
      <w:r w:rsidRPr="009611E4">
        <w:rPr>
          <w:rFonts w:ascii="Times New Roman" w:hAnsi="Times New Roman" w:cs="Times New Roman"/>
          <w:sz w:val="28"/>
          <w:szCs w:val="28"/>
          <w:shd w:val="clear" w:color="auto" w:fill="F6F6F6"/>
        </w:rPr>
        <w:t>Упражнение «</w:t>
      </w:r>
      <w:proofErr w:type="gramStart"/>
      <w:r w:rsidRPr="009611E4">
        <w:rPr>
          <w:rFonts w:ascii="Times New Roman" w:hAnsi="Times New Roman" w:cs="Times New Roman"/>
          <w:sz w:val="28"/>
          <w:szCs w:val="28"/>
          <w:shd w:val="clear" w:color="auto" w:fill="F6F6F6"/>
        </w:rPr>
        <w:t>Слепой</w:t>
      </w:r>
      <w:proofErr w:type="gramEnd"/>
      <w:r w:rsidRPr="009611E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и поводырь»</w:t>
      </w:r>
    </w:p>
    <w:p w:rsidR="00530CF8" w:rsidRPr="009611E4" w:rsidRDefault="00530CF8" w:rsidP="00F55B3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9611E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Дети разбиваются по парам, один из пары закрывает глаза (становится слепым), второй (поводырь) ведет напарника за руку по кабинету, в котором в разных местах расставлены предметы мебели. После того как дети обошли комнату и вернулись </w:t>
      </w:r>
      <w:proofErr w:type="gramStart"/>
      <w:r w:rsidRPr="009611E4">
        <w:rPr>
          <w:rFonts w:ascii="Times New Roman" w:hAnsi="Times New Roman" w:cs="Times New Roman"/>
          <w:sz w:val="28"/>
          <w:szCs w:val="28"/>
          <w:shd w:val="clear" w:color="auto" w:fill="F6F6F6"/>
        </w:rPr>
        <w:t>на исходное место слепой</w:t>
      </w:r>
      <w:proofErr w:type="gramEnd"/>
      <w:r w:rsidRPr="009611E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и поводырь меняются ролями. После выполнения упражнения детям задаются вопросы: «В роли кого больше понравилось быть?», «Был ли чутким к тебе напарник, когда водил тебя?», «Какие ощущения у тебя возникали, когда ты был слепым?»</w:t>
      </w:r>
      <w:r w:rsidRPr="009611E4">
        <w:rPr>
          <w:rFonts w:ascii="Times New Roman" w:hAnsi="Times New Roman" w:cs="Times New Roman"/>
          <w:sz w:val="28"/>
          <w:szCs w:val="28"/>
        </w:rPr>
        <w:br/>
      </w:r>
    </w:p>
    <w:p w:rsidR="00530CF8" w:rsidRPr="009611E4" w:rsidRDefault="00530CF8" w:rsidP="00F55B3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9611E4">
        <w:rPr>
          <w:rFonts w:ascii="Times New Roman" w:hAnsi="Times New Roman" w:cs="Times New Roman"/>
          <w:sz w:val="28"/>
          <w:szCs w:val="28"/>
          <w:shd w:val="clear" w:color="auto" w:fill="F6F6F6"/>
        </w:rPr>
        <w:t>Упражнение «Шалтай-Болтай».</w:t>
      </w:r>
    </w:p>
    <w:p w:rsidR="00530CF8" w:rsidRPr="009611E4" w:rsidRDefault="00530CF8" w:rsidP="00F55B3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9611E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Дети поворачивают туловище вправо-влево, при этом руки болтаются абсолютно свободно, как у тряпичной куклы. Упражнение выполняется непрерывно</w:t>
      </w:r>
      <w:bookmarkStart w:id="0" w:name="_GoBack"/>
      <w:bookmarkEnd w:id="0"/>
      <w:r w:rsidRPr="009611E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1–2 минуты. Развитие зрительного восприятия</w:t>
      </w:r>
    </w:p>
    <w:p w:rsidR="00530CF8" w:rsidRPr="009611E4" w:rsidRDefault="00530CF8" w:rsidP="00F55B3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9611E4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>Упражнение «Отгадай по контуру»</w:t>
      </w:r>
    </w:p>
    <w:p w:rsidR="00F55B3F" w:rsidRPr="009611E4" w:rsidRDefault="00530CF8" w:rsidP="00F55B3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9611E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Разные предметы обвести по контуру на ватмане и расставить их по классу. Ученики должны отыскать предметы, подходящие к соответствующим контурам и положить их сверху. Задание «Назови отличия» Детям предъявляют две одинаковые на первый взгляд картинки, которые имеют несколько отличий. Им нужно за 1–2 минуты найти эти отличия. </w:t>
      </w:r>
    </w:p>
    <w:p w:rsidR="00F55B3F" w:rsidRPr="009611E4" w:rsidRDefault="00F55B3F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9611E4">
        <w:rPr>
          <w:rFonts w:ascii="Times New Roman" w:hAnsi="Times New Roman" w:cs="Times New Roman"/>
          <w:sz w:val="28"/>
          <w:szCs w:val="28"/>
          <w:shd w:val="clear" w:color="auto" w:fill="F6F6F6"/>
        </w:rPr>
        <w:br w:type="page"/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6979"/>
      </w:tblGrid>
      <w:tr w:rsidR="00F55B3F" w:rsidRPr="00F55B3F" w:rsidTr="001147E5"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B3F" w:rsidRPr="00F55B3F" w:rsidRDefault="00F55B3F" w:rsidP="00F55B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B3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C7CEB71" wp14:editId="0F613CCC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B3F" w:rsidRPr="00F55B3F" w:rsidRDefault="00F55B3F" w:rsidP="00F55B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B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:rsidR="00F55B3F" w:rsidRPr="00F55B3F" w:rsidRDefault="00F55B3F" w:rsidP="00F55B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B3F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F55B3F" w:rsidRPr="00F55B3F" w:rsidTr="001147E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B3F" w:rsidRPr="00F55B3F" w:rsidRDefault="00F55B3F" w:rsidP="00F5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B3F" w:rsidRPr="00F55B3F" w:rsidRDefault="00F55B3F" w:rsidP="00F55B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B3F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F55B3F" w:rsidRPr="00F55B3F" w:rsidRDefault="00F55B3F" w:rsidP="00F55B3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55B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5"/>
        <w:gridCol w:w="3437"/>
        <w:gridCol w:w="3473"/>
      </w:tblGrid>
      <w:tr w:rsidR="00F55B3F" w:rsidRPr="00F55B3F" w:rsidTr="001147E5">
        <w:trPr>
          <w:trHeight w:val="1560"/>
        </w:trPr>
        <w:tc>
          <w:tcPr>
            <w:tcW w:w="2485" w:type="dxa"/>
            <w:hideMark/>
          </w:tcPr>
          <w:p w:rsidR="00F55B3F" w:rsidRPr="00F55B3F" w:rsidRDefault="00F55B3F" w:rsidP="00F55B3F">
            <w:pPr>
              <w:suppressAutoHyphens/>
              <w:spacing w:after="120" w:line="276" w:lineRule="auto"/>
              <w:ind w:left="928" w:hanging="78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5" w:type="dxa"/>
          </w:tcPr>
          <w:p w:rsidR="00F55B3F" w:rsidRPr="00F55B3F" w:rsidRDefault="00F55B3F" w:rsidP="00F55B3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5" w:type="dxa"/>
            <w:hideMark/>
          </w:tcPr>
          <w:p w:rsidR="00F55B3F" w:rsidRPr="00F55B3F" w:rsidRDefault="00F55B3F" w:rsidP="00F55B3F">
            <w:pPr>
              <w:suppressAutoHyphens/>
              <w:spacing w:after="0" w:line="276" w:lineRule="auto"/>
              <w:ind w:left="928" w:hanging="1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55B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ПРОВЕРИЛ</w:t>
            </w:r>
          </w:p>
          <w:p w:rsidR="00F55B3F" w:rsidRPr="00F55B3F" w:rsidRDefault="00F55B3F" w:rsidP="00F55B3F">
            <w:pPr>
              <w:suppressAutoHyphens/>
              <w:spacing w:after="120" w:line="276" w:lineRule="auto"/>
              <w:ind w:left="928" w:hanging="9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55B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________/_________/</w:t>
            </w:r>
          </w:p>
          <w:p w:rsidR="00F55B3F" w:rsidRPr="00F55B3F" w:rsidRDefault="00F55B3F" w:rsidP="00F55B3F">
            <w:pPr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55B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«___»_________20___г.</w:t>
            </w:r>
          </w:p>
        </w:tc>
      </w:tr>
    </w:tbl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55B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УПРАЖНЕНИЯ НА СЕНСОРНОЕ РАЗВИТИЕ</w:t>
      </w: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5B3F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Выполнила:</w:t>
      </w: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55B3F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proofErr w:type="spellStart"/>
      <w:r w:rsidRPr="00F55B3F">
        <w:rPr>
          <w:rFonts w:ascii="Times New Roman" w:eastAsia="Times New Roman" w:hAnsi="Times New Roman" w:cs="Times New Roman"/>
          <w:sz w:val="28"/>
          <w:szCs w:val="28"/>
          <w:lang w:eastAsia="ar-SA"/>
        </w:rPr>
        <w:t>тудентка</w:t>
      </w:r>
      <w:proofErr w:type="spellEnd"/>
      <w:proofErr w:type="gramEnd"/>
      <w:r w:rsidRPr="00F55B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Ш-21 группы</w:t>
      </w: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5B3F">
        <w:rPr>
          <w:rFonts w:ascii="Times New Roman" w:eastAsia="Times New Roman" w:hAnsi="Times New Roman" w:cs="Times New Roman"/>
          <w:sz w:val="28"/>
          <w:szCs w:val="28"/>
          <w:lang w:eastAsia="ar-SA"/>
        </w:rPr>
        <w:t>Харина Диана</w:t>
      </w: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5B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</w:t>
      </w: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5B3F" w:rsidRPr="00F55B3F" w:rsidRDefault="00F55B3F" w:rsidP="00F55B3F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0CF8" w:rsidRPr="00F55B3F" w:rsidRDefault="00F55B3F" w:rsidP="00F55B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5B3F">
        <w:rPr>
          <w:rFonts w:ascii="Times New Roman" w:eastAsia="Times New Roman" w:hAnsi="Times New Roman" w:cs="Times New Roman"/>
          <w:sz w:val="28"/>
          <w:szCs w:val="28"/>
          <w:lang w:eastAsia="ar-SA"/>
        </w:rPr>
        <w:t>Ейск, 2022г.</w:t>
      </w:r>
    </w:p>
    <w:sectPr w:rsidR="00530CF8" w:rsidRPr="00F55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F4"/>
    <w:rsid w:val="00530CF8"/>
    <w:rsid w:val="00606678"/>
    <w:rsid w:val="009611E4"/>
    <w:rsid w:val="00C852F4"/>
    <w:rsid w:val="00F5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2BBD8-DB0F-4D1B-890A-1A8C5F53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2022-03-21T17:31:00Z</dcterms:created>
  <dcterms:modified xsi:type="dcterms:W3CDTF">2022-03-21T17:56:00Z</dcterms:modified>
</cp:coreProperties>
</file>