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CF" w:rsidRPr="00CD4ECF" w:rsidRDefault="00CD4ECF" w:rsidP="00CD4ECF">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r w:rsidRPr="00CD4ECF">
        <w:rPr>
          <w:rFonts w:ascii="Times New Roman" w:eastAsia="Times New Roman" w:hAnsi="Times New Roman" w:cs="Times New Roman"/>
          <w:b/>
          <w:bCs/>
          <w:color w:val="000000"/>
          <w:sz w:val="28"/>
          <w:szCs w:val="28"/>
        </w:rPr>
        <w:t>ПОЯСНИТЕЛЬНАЯ ЗАПИСКА</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bCs/>
          <w:color w:val="000000"/>
          <w:sz w:val="28"/>
          <w:szCs w:val="28"/>
        </w:rPr>
        <w:t>Данная Программа ориентирована</w:t>
      </w:r>
      <w:r w:rsidRPr="00CD4ECF">
        <w:rPr>
          <w:rFonts w:ascii="Times New Roman" w:eastAsia="Times New Roman" w:hAnsi="Times New Roman" w:cs="Times New Roman"/>
          <w:color w:val="000000"/>
          <w:sz w:val="28"/>
          <w:szCs w:val="28"/>
        </w:rPr>
        <w:t xml:space="preserve"> на Федеральный государственный образовательный стандарт основного общего образования, утвержденный </w:t>
      </w:r>
      <w:proofErr w:type="spellStart"/>
      <w:r w:rsidRPr="00CD4ECF">
        <w:rPr>
          <w:rFonts w:ascii="Times New Roman" w:eastAsia="Times New Roman" w:hAnsi="Times New Roman" w:cs="Times New Roman"/>
          <w:color w:val="000000"/>
          <w:sz w:val="28"/>
          <w:szCs w:val="28"/>
        </w:rPr>
        <w:t>Минобрнауки</w:t>
      </w:r>
      <w:proofErr w:type="spellEnd"/>
      <w:r w:rsidRPr="00CD4ECF">
        <w:rPr>
          <w:rFonts w:ascii="Times New Roman" w:eastAsia="Times New Roman" w:hAnsi="Times New Roman" w:cs="Times New Roman"/>
          <w:color w:val="000000"/>
          <w:sz w:val="28"/>
          <w:szCs w:val="28"/>
        </w:rPr>
        <w:t xml:space="preserve"> РФ 17 декабря 2010 года № 1897, положения которого обеспечивают многогранное и глубокое усвоение курса литературы в 10 классе, так как способствуют средствами художественной литературы, литературоведения и литературной критики обеспечивать:</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CD4ECF">
        <w:rPr>
          <w:rFonts w:ascii="Times New Roman" w:eastAsia="Times New Roman" w:hAnsi="Times New Roman" w:cs="Times New Roman"/>
          <w:color w:val="000000"/>
          <w:sz w:val="28"/>
          <w:szCs w:val="28"/>
        </w:rPr>
        <w:t>многоаспектного</w:t>
      </w:r>
      <w:proofErr w:type="spellEnd"/>
      <w:r w:rsidRPr="00CD4ECF">
        <w:rPr>
          <w:rFonts w:ascii="Times New Roman" w:eastAsia="Times New Roman" w:hAnsi="Times New Roman" w:cs="Times New Roman"/>
          <w:color w:val="000000"/>
          <w:sz w:val="28"/>
          <w:szCs w:val="28"/>
        </w:rPr>
        <w:t xml:space="preserve"> диалога;</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2) понимание литературы как одной из основных национально-культурных ценностей народа, как особого способа познания жизни;</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CD4ECF">
        <w:rPr>
          <w:rFonts w:ascii="Times New Roman" w:eastAsia="Times New Roman" w:hAnsi="Times New Roman" w:cs="Times New Roman"/>
          <w:color w:val="000000"/>
          <w:sz w:val="28"/>
          <w:szCs w:val="28"/>
        </w:rPr>
        <w:t>досуговое</w:t>
      </w:r>
      <w:proofErr w:type="spellEnd"/>
      <w:r w:rsidRPr="00CD4ECF">
        <w:rPr>
          <w:rFonts w:ascii="Times New Roman" w:eastAsia="Times New Roman" w:hAnsi="Times New Roman" w:cs="Times New Roman"/>
          <w:color w:val="000000"/>
          <w:sz w:val="28"/>
          <w:szCs w:val="28"/>
        </w:rPr>
        <w:t xml:space="preserve"> чтение;</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5) развитие способности понимать литературные художественные произведения, отражающие разные этнокультурные традиции;</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proofErr w:type="gramStart"/>
      <w:r w:rsidRPr="00CD4ECF">
        <w:rPr>
          <w:rFonts w:ascii="Times New Roman" w:eastAsia="Times New Roman" w:hAnsi="Times New Roman" w:cs="Times New Roman"/>
          <w:color w:val="000000"/>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w:t>
      </w:r>
      <w:proofErr w:type="gramEnd"/>
      <w:r w:rsidRPr="00CD4ECF">
        <w:rPr>
          <w:rFonts w:ascii="Times New Roman" w:eastAsia="Times New Roman" w:hAnsi="Times New Roman" w:cs="Times New Roman"/>
          <w:color w:val="000000"/>
          <w:sz w:val="28"/>
          <w:szCs w:val="28"/>
        </w:rPr>
        <w:t xml:space="preserve"> воспринимать, анализировать, критически оценивать и интерпретировать </w:t>
      </w:r>
      <w:proofErr w:type="gramStart"/>
      <w:r w:rsidRPr="00CD4ECF">
        <w:rPr>
          <w:rFonts w:ascii="Times New Roman" w:eastAsia="Times New Roman" w:hAnsi="Times New Roman" w:cs="Times New Roman"/>
          <w:color w:val="000000"/>
          <w:sz w:val="28"/>
          <w:szCs w:val="28"/>
        </w:rPr>
        <w:t>прочитанное</w:t>
      </w:r>
      <w:proofErr w:type="gramEnd"/>
      <w:r w:rsidRPr="00CD4ECF">
        <w:rPr>
          <w:rFonts w:ascii="Times New Roman" w:eastAsia="Times New Roman" w:hAnsi="Times New Roman" w:cs="Times New Roman"/>
          <w:color w:val="000000"/>
          <w:sz w:val="28"/>
          <w:szCs w:val="28"/>
        </w:rPr>
        <w:t xml:space="preserve">, осознавать художественную </w:t>
      </w:r>
      <w:r w:rsidRPr="00CD4ECF">
        <w:rPr>
          <w:rFonts w:ascii="Times New Roman" w:eastAsia="Times New Roman" w:hAnsi="Times New Roman" w:cs="Times New Roman"/>
          <w:color w:val="000000"/>
          <w:sz w:val="28"/>
          <w:szCs w:val="28"/>
        </w:rPr>
        <w:lastRenderedPageBreak/>
        <w:t>картину жизни, отраженную в литературном произведении, на уровне не только эмоционального восприятия, но и интеллектуального осмысления».</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b/>
          <w:bCs/>
          <w:color w:val="000000"/>
          <w:sz w:val="28"/>
          <w:szCs w:val="28"/>
        </w:rPr>
        <w:t>            В соответствии с требованиями Стандарта</w:t>
      </w:r>
      <w:r w:rsidRPr="00CD4ECF">
        <w:rPr>
          <w:rFonts w:ascii="Times New Roman" w:eastAsia="Times New Roman" w:hAnsi="Times New Roman" w:cs="Times New Roman"/>
          <w:color w:val="000000"/>
          <w:sz w:val="28"/>
          <w:szCs w:val="28"/>
        </w:rPr>
        <w:t>, программа по литературному краеведению для 10  класса общеобразовательных учреждений основана на применении системно-деятельностного подхода, который обеспечивает:</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формирование готовности к саморазвитию и непрерывному образованию;</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xml:space="preserve">–    активную учебно-познавательную деятельность </w:t>
      </w:r>
      <w:proofErr w:type="gramStart"/>
      <w:r w:rsidRPr="00CD4ECF">
        <w:rPr>
          <w:rFonts w:ascii="Times New Roman" w:eastAsia="Times New Roman" w:hAnsi="Times New Roman" w:cs="Times New Roman"/>
          <w:color w:val="000000"/>
          <w:sz w:val="28"/>
          <w:szCs w:val="28"/>
        </w:rPr>
        <w:t>обучающихся</w:t>
      </w:r>
      <w:proofErr w:type="gramEnd"/>
      <w:r w:rsidRPr="00CD4ECF">
        <w:rPr>
          <w:rFonts w:ascii="Times New Roman" w:eastAsia="Times New Roman" w:hAnsi="Times New Roman" w:cs="Times New Roman"/>
          <w:color w:val="000000"/>
          <w:sz w:val="28"/>
          <w:szCs w:val="28"/>
        </w:rPr>
        <w:t>;</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построение внеурочной деятельности с учетом индивидуальных возрастных, психологических и физиологических особенностей обучающихся.</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Литература как искусство познания словесного образа – это особый способ познания жизни, представление художественной модели мира, которая обладает таким важным преимуществом перед собственно научной картиной бытия, как высокая степень эмоционального воздействия. При этом художественная картина бытия жизни человека, нарисованная в литературном произведении при помощи слов, осваивается нами не только в чувственном восприятии (эмоционально), но и в интеллектуальном понимании (рационально).</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Литература как один из ведущих гуманитарных предметов предоставляет огромные возможности для формирования духовно богатой, разносторонне развитой личности, в жизни которой особое значение имеют культурные традиции, подлинные нравственные и эстетические ценности, нашедшие отражение, в частности, в лучших произведениях отечественной и мировой литературы. Приобщение к гуманистическим ценностям культуры и развитие творческих способностей – необходимые условия становления человека эмоционально богатого и интеллектуально развитого, способного конструктивно и вместе с тем критически относиться к себе и окружающему миру.</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xml:space="preserve">                Литературное образование школьников осуществляется наиболее успешно путём систематического чтения и анализа сравнительно небольшого количества произведений под руководством учителя. Только при внимательном, вдумчивом чтении и самостоятельных размышлениях </w:t>
      </w:r>
      <w:proofErr w:type="gramStart"/>
      <w:r w:rsidRPr="00CD4ECF">
        <w:rPr>
          <w:rFonts w:ascii="Times New Roman" w:eastAsia="Times New Roman" w:hAnsi="Times New Roman" w:cs="Times New Roman"/>
          <w:color w:val="000000"/>
          <w:sz w:val="28"/>
          <w:szCs w:val="28"/>
        </w:rPr>
        <w:t>над</w:t>
      </w:r>
      <w:proofErr w:type="gramEnd"/>
      <w:r w:rsidRPr="00CD4ECF">
        <w:rPr>
          <w:rFonts w:ascii="Times New Roman" w:eastAsia="Times New Roman" w:hAnsi="Times New Roman" w:cs="Times New Roman"/>
          <w:color w:val="000000"/>
          <w:sz w:val="28"/>
          <w:szCs w:val="28"/>
        </w:rPr>
        <w:t xml:space="preserve"> прочитанным учащиеся могут постичь, почувствовать, пережить данное литературное произведение, войти в образно-эмоциональный мир автора. Такое чтение прививает детям культуру эпических и эстетических переживаний, развивает их воображение, образное и </w:t>
      </w:r>
      <w:r w:rsidRPr="00CD4ECF">
        <w:rPr>
          <w:rFonts w:ascii="Times New Roman" w:eastAsia="Times New Roman" w:hAnsi="Times New Roman" w:cs="Times New Roman"/>
          <w:color w:val="000000"/>
          <w:sz w:val="28"/>
          <w:szCs w:val="28"/>
        </w:rPr>
        <w:lastRenderedPageBreak/>
        <w:t>понятийное мышление, позволяет глубже проникнуть в удивительный целостный мир, рожденный вдохновенным талантом.</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Знания по теории литературы учащиеся получают в процессе чтения и разбора художественных произведений, по мере накопления конкретных наблюдений, фактов, достаточных для обобщения, для формирования того или иного теоретико-литературного понятия.</w:t>
      </w:r>
    </w:p>
    <w:p w:rsidR="00CD4ECF" w:rsidRPr="00CD4ECF" w:rsidRDefault="00CD4ECF" w:rsidP="00CD4ECF">
      <w:pPr>
        <w:shd w:val="clear" w:color="auto" w:fill="FFFFFF"/>
        <w:spacing w:after="0"/>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xml:space="preserve">             Развитие устной и письменной речи школьников в процессе изучения литературы тесно связано с их литературным развитием, с расширением и обобщением их художественного восприятия, </w:t>
      </w:r>
      <w:proofErr w:type="gramStart"/>
      <w:r w:rsidRPr="00CD4ECF">
        <w:rPr>
          <w:rFonts w:ascii="Times New Roman" w:eastAsia="Times New Roman" w:hAnsi="Times New Roman" w:cs="Times New Roman"/>
          <w:color w:val="000000"/>
          <w:sz w:val="28"/>
          <w:szCs w:val="28"/>
        </w:rPr>
        <w:t>которое</w:t>
      </w:r>
      <w:proofErr w:type="gramEnd"/>
      <w:r w:rsidRPr="00CD4ECF">
        <w:rPr>
          <w:rFonts w:ascii="Times New Roman" w:eastAsia="Times New Roman" w:hAnsi="Times New Roman" w:cs="Times New Roman"/>
          <w:color w:val="000000"/>
          <w:sz w:val="28"/>
          <w:szCs w:val="28"/>
        </w:rPr>
        <w:t xml:space="preserve"> прежде всего осуществляется на основе усвоения языка литературного произведения. Чем полнее воспринято поэтическое слово, чем больше ассоциаций оно вызывает, тем сильнее идейное и эстетическое воздействие произведения на юного читателя. Ученик знакомится в каждом конкретном литературном произведении с высокими образцами поэтической речи, с точностью, ёмкостью, многозначностью, лаконизмом образного слова.</w:t>
      </w:r>
      <w:r w:rsidRPr="00CD4ECF">
        <w:rPr>
          <w:rFonts w:ascii="Arial" w:eastAsia="Times New Roman" w:hAnsi="Arial" w:cs="Arial"/>
          <w:b/>
          <w:bCs/>
          <w:color w:val="000000"/>
          <w:sz w:val="28"/>
          <w:szCs w:val="28"/>
        </w:rPr>
        <w:t>      </w:t>
      </w:r>
    </w:p>
    <w:p w:rsidR="00CD4ECF" w:rsidRPr="00CD4ECF" w:rsidRDefault="00CD4ECF" w:rsidP="00CD4ECF">
      <w:pPr>
        <w:shd w:val="clear" w:color="auto" w:fill="FFFFFF"/>
        <w:spacing w:after="0"/>
        <w:ind w:firstLine="567"/>
        <w:jc w:val="both"/>
        <w:rPr>
          <w:rFonts w:ascii="Arial" w:eastAsia="Times New Roman" w:hAnsi="Arial" w:cs="Arial"/>
          <w:color w:val="000000"/>
          <w:sz w:val="28"/>
          <w:szCs w:val="28"/>
        </w:rPr>
      </w:pPr>
      <w:r w:rsidRPr="00CD4ECF">
        <w:rPr>
          <w:rFonts w:ascii="Times New Roman" w:eastAsia="Times New Roman" w:hAnsi="Times New Roman" w:cs="Times New Roman"/>
          <w:b/>
          <w:bCs/>
          <w:color w:val="000000"/>
          <w:spacing w:val="-4"/>
          <w:sz w:val="28"/>
          <w:szCs w:val="28"/>
        </w:rPr>
        <w:t>Задачи изучения литературного краеведения представлены двумя катего</w:t>
      </w:r>
      <w:r w:rsidRPr="00CD4ECF">
        <w:rPr>
          <w:rFonts w:ascii="Times New Roman" w:eastAsia="Times New Roman" w:hAnsi="Times New Roman" w:cs="Times New Roman"/>
          <w:b/>
          <w:bCs/>
          <w:color w:val="000000"/>
          <w:spacing w:val="-4"/>
          <w:sz w:val="28"/>
          <w:szCs w:val="28"/>
        </w:rPr>
        <w:softHyphen/>
        <w:t>риями: воспитательной и образовательной.</w:t>
      </w:r>
      <w:r w:rsidRPr="00CD4ECF">
        <w:rPr>
          <w:rFonts w:ascii="Times New Roman" w:eastAsia="Times New Roman" w:hAnsi="Times New Roman" w:cs="Times New Roman"/>
          <w:color w:val="000000"/>
          <w:spacing w:val="-4"/>
          <w:sz w:val="28"/>
          <w:szCs w:val="28"/>
        </w:rPr>
        <w:t> Формирование эс</w:t>
      </w:r>
      <w:r w:rsidRPr="00CD4ECF">
        <w:rPr>
          <w:rFonts w:ascii="Times New Roman" w:eastAsia="Times New Roman" w:hAnsi="Times New Roman" w:cs="Times New Roman"/>
          <w:color w:val="000000"/>
          <w:spacing w:val="-4"/>
          <w:sz w:val="28"/>
          <w:szCs w:val="28"/>
        </w:rPr>
        <w:softHyphen/>
      </w:r>
      <w:r w:rsidRPr="00CD4ECF">
        <w:rPr>
          <w:rFonts w:ascii="Times New Roman" w:eastAsia="Times New Roman" w:hAnsi="Times New Roman" w:cs="Times New Roman"/>
          <w:color w:val="000000"/>
          <w:sz w:val="28"/>
          <w:szCs w:val="28"/>
        </w:rPr>
        <w:t>тетического идеала, развитие эстетического вкуса, который, </w:t>
      </w:r>
      <w:r w:rsidRPr="00CD4ECF">
        <w:rPr>
          <w:rFonts w:ascii="Times New Roman" w:eastAsia="Times New Roman" w:hAnsi="Times New Roman" w:cs="Times New Roman"/>
          <w:color w:val="000000"/>
          <w:spacing w:val="-4"/>
          <w:sz w:val="28"/>
          <w:szCs w:val="28"/>
        </w:rPr>
        <w:t>в свою очередь, служит верному и глубокому постижению прочитанного, содействует появлению прочного, устойчивого </w:t>
      </w:r>
      <w:r w:rsidRPr="00CD4ECF">
        <w:rPr>
          <w:rFonts w:ascii="Times New Roman" w:eastAsia="Times New Roman" w:hAnsi="Times New Roman" w:cs="Times New Roman"/>
          <w:color w:val="000000"/>
          <w:spacing w:val="-5"/>
          <w:sz w:val="28"/>
          <w:szCs w:val="28"/>
        </w:rPr>
        <w:t>интереса к книге, воспитанию доброты, сердечности и состра</w:t>
      </w:r>
      <w:r w:rsidRPr="00CD4ECF">
        <w:rPr>
          <w:rFonts w:ascii="Times New Roman" w:eastAsia="Times New Roman" w:hAnsi="Times New Roman" w:cs="Times New Roman"/>
          <w:color w:val="000000"/>
          <w:spacing w:val="-5"/>
          <w:sz w:val="28"/>
          <w:szCs w:val="28"/>
        </w:rPr>
        <w:softHyphen/>
      </w:r>
      <w:r w:rsidRPr="00CD4ECF">
        <w:rPr>
          <w:rFonts w:ascii="Times New Roman" w:eastAsia="Times New Roman" w:hAnsi="Times New Roman" w:cs="Times New Roman"/>
          <w:color w:val="000000"/>
          <w:spacing w:val="-2"/>
          <w:sz w:val="28"/>
          <w:szCs w:val="28"/>
        </w:rPr>
        <w:t>дания как важнейших качеств развитой личности.</w:t>
      </w:r>
    </w:p>
    <w:p w:rsidR="00CD4ECF" w:rsidRPr="00CD4ECF" w:rsidRDefault="00CD4ECF" w:rsidP="00CD4ECF">
      <w:pPr>
        <w:shd w:val="clear" w:color="auto" w:fill="FFFFFF"/>
        <w:spacing w:after="0"/>
        <w:jc w:val="both"/>
        <w:rPr>
          <w:rFonts w:ascii="Arial" w:eastAsia="Times New Roman" w:hAnsi="Arial" w:cs="Arial"/>
          <w:color w:val="000000"/>
          <w:sz w:val="28"/>
          <w:szCs w:val="28"/>
        </w:rPr>
      </w:pPr>
      <w:proofErr w:type="gramStart"/>
      <w:r w:rsidRPr="00CD4ECF">
        <w:rPr>
          <w:rFonts w:ascii="Times New Roman" w:eastAsia="Times New Roman" w:hAnsi="Times New Roman" w:cs="Times New Roman"/>
          <w:color w:val="000000"/>
          <w:spacing w:val="-3"/>
          <w:sz w:val="28"/>
          <w:szCs w:val="28"/>
        </w:rPr>
        <w:t>В круг образовательных задач входит формирование уме</w:t>
      </w:r>
      <w:r w:rsidRPr="00CD4ECF">
        <w:rPr>
          <w:rFonts w:ascii="Times New Roman" w:eastAsia="Times New Roman" w:hAnsi="Times New Roman" w:cs="Times New Roman"/>
          <w:color w:val="000000"/>
          <w:spacing w:val="-3"/>
          <w:sz w:val="28"/>
          <w:szCs w:val="28"/>
        </w:rPr>
        <w:softHyphen/>
      </w:r>
      <w:r w:rsidRPr="00CD4ECF">
        <w:rPr>
          <w:rFonts w:ascii="Times New Roman" w:eastAsia="Times New Roman" w:hAnsi="Times New Roman" w:cs="Times New Roman"/>
          <w:color w:val="000000"/>
          <w:spacing w:val="-7"/>
          <w:sz w:val="28"/>
          <w:szCs w:val="28"/>
        </w:rPr>
        <w:t>ний творческого углубленного чтения, читательской самостоя</w:t>
      </w:r>
      <w:r w:rsidRPr="00CD4ECF">
        <w:rPr>
          <w:rFonts w:ascii="Times New Roman" w:eastAsia="Times New Roman" w:hAnsi="Times New Roman" w:cs="Times New Roman"/>
          <w:color w:val="000000"/>
          <w:spacing w:val="-7"/>
          <w:sz w:val="28"/>
          <w:szCs w:val="28"/>
        </w:rPr>
        <w:softHyphen/>
      </w:r>
      <w:r w:rsidRPr="00CD4ECF">
        <w:rPr>
          <w:rFonts w:ascii="Times New Roman" w:eastAsia="Times New Roman" w:hAnsi="Times New Roman" w:cs="Times New Roman"/>
          <w:color w:val="000000"/>
          <w:spacing w:val="-10"/>
          <w:sz w:val="28"/>
          <w:szCs w:val="28"/>
        </w:rPr>
        <w:t>тельности, умений видеть текст и подтекст, особенности создания </w:t>
      </w:r>
      <w:r w:rsidRPr="00CD4ECF">
        <w:rPr>
          <w:rFonts w:ascii="Times New Roman" w:eastAsia="Times New Roman" w:hAnsi="Times New Roman" w:cs="Times New Roman"/>
          <w:color w:val="000000"/>
          <w:spacing w:val="-8"/>
          <w:sz w:val="28"/>
          <w:szCs w:val="28"/>
        </w:rPr>
        <w:t>художественного образа, освоение предлагаемых произведений как искусства слова, формирование речевых умений — умений </w:t>
      </w:r>
      <w:r w:rsidRPr="00CD4ECF">
        <w:rPr>
          <w:rFonts w:ascii="Times New Roman" w:eastAsia="Times New Roman" w:hAnsi="Times New Roman" w:cs="Times New Roman"/>
          <w:color w:val="000000"/>
          <w:spacing w:val="-6"/>
          <w:sz w:val="28"/>
          <w:szCs w:val="28"/>
        </w:rPr>
        <w:t>составить план и пересказать прочитанное, составить конспект </w:t>
      </w:r>
      <w:r w:rsidRPr="00CD4ECF">
        <w:rPr>
          <w:rFonts w:ascii="Times New Roman" w:eastAsia="Times New Roman" w:hAnsi="Times New Roman" w:cs="Times New Roman"/>
          <w:color w:val="000000"/>
          <w:spacing w:val="-1"/>
          <w:sz w:val="28"/>
          <w:szCs w:val="28"/>
        </w:rPr>
        <w:t>статьи, умений прокомментировать прочитанное, объяснить </w:t>
      </w:r>
      <w:r w:rsidRPr="00CD4ECF">
        <w:rPr>
          <w:rFonts w:ascii="Times New Roman" w:eastAsia="Times New Roman" w:hAnsi="Times New Roman" w:cs="Times New Roman"/>
          <w:color w:val="000000"/>
          <w:sz w:val="28"/>
          <w:szCs w:val="28"/>
        </w:rPr>
        <w:t>слово, строку и рассказать об их роли в тексте, умений видеть писателя в контексте общей культуры, истории</w:t>
      </w:r>
      <w:proofErr w:type="gramEnd"/>
      <w:r w:rsidRPr="00CD4ECF">
        <w:rPr>
          <w:rFonts w:ascii="Times New Roman" w:eastAsia="Times New Roman" w:hAnsi="Times New Roman" w:cs="Times New Roman"/>
          <w:color w:val="000000"/>
          <w:sz w:val="28"/>
          <w:szCs w:val="28"/>
        </w:rPr>
        <w:t xml:space="preserve"> и мирового искусства.</w:t>
      </w:r>
    </w:p>
    <w:p w:rsidR="00CD4ECF" w:rsidRPr="00CD4ECF" w:rsidRDefault="00CD4ECF" w:rsidP="00CD4ECF">
      <w:pPr>
        <w:shd w:val="clear" w:color="auto" w:fill="FFFFFF"/>
        <w:spacing w:after="0"/>
        <w:ind w:firstLine="567"/>
        <w:jc w:val="both"/>
        <w:rPr>
          <w:rFonts w:ascii="Arial" w:eastAsia="Times New Roman" w:hAnsi="Arial" w:cs="Arial"/>
          <w:color w:val="000000"/>
          <w:sz w:val="28"/>
          <w:szCs w:val="28"/>
        </w:rPr>
      </w:pPr>
      <w:r w:rsidRPr="00CD4ECF">
        <w:rPr>
          <w:rFonts w:ascii="Times New Roman" w:eastAsia="Times New Roman" w:hAnsi="Times New Roman" w:cs="Times New Roman"/>
          <w:b/>
          <w:bCs/>
          <w:color w:val="000000"/>
          <w:sz w:val="28"/>
          <w:szCs w:val="28"/>
        </w:rPr>
        <w:t>Литературное краеведение</w:t>
      </w:r>
      <w:r w:rsidRPr="00CD4ECF">
        <w:rPr>
          <w:rFonts w:ascii="Times New Roman" w:eastAsia="Times New Roman" w:hAnsi="Times New Roman" w:cs="Times New Roman"/>
          <w:color w:val="000000"/>
          <w:sz w:val="28"/>
          <w:szCs w:val="28"/>
        </w:rPr>
        <w:t xml:space="preserve"> призвано максимально </w:t>
      </w:r>
      <w:proofErr w:type="gramStart"/>
      <w:r w:rsidRPr="00CD4ECF">
        <w:rPr>
          <w:rFonts w:ascii="Times New Roman" w:eastAsia="Times New Roman" w:hAnsi="Times New Roman" w:cs="Times New Roman"/>
          <w:color w:val="000000"/>
          <w:sz w:val="28"/>
          <w:szCs w:val="28"/>
        </w:rPr>
        <w:t>заинтересовать</w:t>
      </w:r>
      <w:proofErr w:type="gramEnd"/>
      <w:r w:rsidRPr="00CD4ECF">
        <w:rPr>
          <w:rFonts w:ascii="Times New Roman" w:eastAsia="Times New Roman" w:hAnsi="Times New Roman" w:cs="Times New Roman"/>
          <w:color w:val="000000"/>
          <w:sz w:val="28"/>
          <w:szCs w:val="28"/>
        </w:rPr>
        <w:t xml:space="preserve"> школьников, вызвать желание продолжить чтение произведе</w:t>
      </w:r>
      <w:r w:rsidRPr="00CD4ECF">
        <w:rPr>
          <w:rFonts w:ascii="Times New Roman" w:eastAsia="Times New Roman" w:hAnsi="Times New Roman" w:cs="Times New Roman"/>
          <w:color w:val="000000"/>
          <w:sz w:val="28"/>
          <w:szCs w:val="28"/>
        </w:rPr>
        <w:softHyphen/>
        <w:t>ний данного писателя во внеурочное время, стимулировать способность восхищаться хорошей и умной книгой, ее автором и героями.</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Домашнее чте</w:t>
      </w:r>
      <w:r w:rsidRPr="00CD4ECF">
        <w:rPr>
          <w:rFonts w:ascii="Times New Roman" w:eastAsia="Times New Roman" w:hAnsi="Times New Roman" w:cs="Times New Roman"/>
          <w:color w:val="000000"/>
          <w:sz w:val="28"/>
          <w:szCs w:val="28"/>
        </w:rPr>
        <w:softHyphen/>
        <w:t>ние учащихся направляется списками рекомендованной лите</w:t>
      </w:r>
      <w:r w:rsidRPr="00CD4ECF">
        <w:rPr>
          <w:rFonts w:ascii="Times New Roman" w:eastAsia="Times New Roman" w:hAnsi="Times New Roman" w:cs="Times New Roman"/>
          <w:color w:val="000000"/>
          <w:sz w:val="28"/>
          <w:szCs w:val="28"/>
        </w:rPr>
        <w:softHyphen/>
        <w:t>ратуры, обозначенной в программе и в учебниках.</w:t>
      </w:r>
    </w:p>
    <w:p w:rsidR="005F54AF" w:rsidRDefault="00CD4ECF" w:rsidP="00CD4ECF">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CD4ECF">
        <w:rPr>
          <w:rFonts w:ascii="Times New Roman" w:eastAsia="Times New Roman" w:hAnsi="Times New Roman" w:cs="Times New Roman"/>
          <w:b/>
          <w:bCs/>
          <w:color w:val="000000"/>
          <w:sz w:val="28"/>
          <w:szCs w:val="28"/>
        </w:rPr>
        <w:t>                                                                  </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b/>
          <w:bCs/>
          <w:color w:val="000000"/>
          <w:sz w:val="28"/>
          <w:szCs w:val="28"/>
        </w:rPr>
        <w:lastRenderedPageBreak/>
        <w:t> ЦЕЛИ</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1.      Приобщение школьников к богатствам отечественной художественной литературы на примере творчества писателей – курян.</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xml:space="preserve">2.      Развитие у учащихся способности эстетического восприятия </w:t>
      </w:r>
      <w:proofErr w:type="gramStart"/>
      <w:r w:rsidRPr="00CD4ECF">
        <w:rPr>
          <w:rFonts w:ascii="Times New Roman" w:eastAsia="Times New Roman" w:hAnsi="Times New Roman" w:cs="Times New Roman"/>
          <w:color w:val="000000"/>
          <w:sz w:val="28"/>
          <w:szCs w:val="28"/>
        </w:rPr>
        <w:t>к</w:t>
      </w:r>
      <w:proofErr w:type="gramEnd"/>
      <w:r w:rsidRPr="00CD4ECF">
        <w:rPr>
          <w:rFonts w:ascii="Times New Roman" w:eastAsia="Times New Roman" w:hAnsi="Times New Roman" w:cs="Times New Roman"/>
          <w:color w:val="000000"/>
          <w:sz w:val="28"/>
          <w:szCs w:val="28"/>
        </w:rPr>
        <w:t xml:space="preserve"> </w:t>
      </w:r>
      <w:proofErr w:type="gramStart"/>
      <w:r w:rsidRPr="00CD4ECF">
        <w:rPr>
          <w:rFonts w:ascii="Times New Roman" w:eastAsia="Times New Roman" w:hAnsi="Times New Roman" w:cs="Times New Roman"/>
          <w:color w:val="000000"/>
          <w:sz w:val="28"/>
          <w:szCs w:val="28"/>
        </w:rPr>
        <w:t>оценки</w:t>
      </w:r>
      <w:proofErr w:type="gramEnd"/>
      <w:r w:rsidRPr="00CD4ECF">
        <w:rPr>
          <w:rFonts w:ascii="Times New Roman" w:eastAsia="Times New Roman" w:hAnsi="Times New Roman" w:cs="Times New Roman"/>
          <w:color w:val="000000"/>
          <w:sz w:val="28"/>
          <w:szCs w:val="28"/>
        </w:rPr>
        <w:t xml:space="preserve"> явлений литературы и художественно воплощенных в ней явлений жизни.</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3.      Воспитание высоко эстетического вкуса и гражданской идейно-нравственной позиции детей.</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xml:space="preserve">4.      Формирование представлений учащихся о литературе как о </w:t>
      </w:r>
      <w:proofErr w:type="spellStart"/>
      <w:r w:rsidRPr="00CD4ECF">
        <w:rPr>
          <w:rFonts w:ascii="Times New Roman" w:eastAsia="Times New Roman" w:hAnsi="Times New Roman" w:cs="Times New Roman"/>
          <w:color w:val="000000"/>
          <w:sz w:val="28"/>
          <w:szCs w:val="28"/>
        </w:rPr>
        <w:t>социокультурном</w:t>
      </w:r>
      <w:proofErr w:type="spellEnd"/>
      <w:r w:rsidRPr="00CD4ECF">
        <w:rPr>
          <w:rFonts w:ascii="Times New Roman" w:eastAsia="Times New Roman" w:hAnsi="Times New Roman" w:cs="Times New Roman"/>
          <w:color w:val="000000"/>
          <w:sz w:val="28"/>
          <w:szCs w:val="28"/>
        </w:rPr>
        <w:t xml:space="preserve"> феномене, занимающем специфическое место в жизни нации и человечества.</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5.      Воспитание речевой культуры детей.</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6.      Усвоение общих теоретических понятий, объясняющих сущность литературного процесса и значение художественного творчества.</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7.      Формирование общественных умений работа с книгой, со справочной литературой, совершенствование навыков чтения.</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8.      Постижение учащимися вершинных произведений отечественной и мировой литературы, т.е. их чтение и анализ, основанный на понимании образной природы искусства слова, связи искусства с жизнью, историзма</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9.      Поэтапное, последовательное формирование у учащихся комплекса читательских умений и навыков филологического анализа, учитывающего уровень развития отечественного и зарубежного литературоведения, но при этом соответствующего возрастным особенностям школьников и задачам общеобразовательной школы;</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10.  Воспитание духовно развитой личности, формирование гуманистического мировоззрения, гражданского сознания, чувства патриотизма, любви.</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w:t>
      </w:r>
    </w:p>
    <w:p w:rsidR="00CD4ECF" w:rsidRPr="00CD4ECF" w:rsidRDefault="00CD4ECF" w:rsidP="00CD4ECF">
      <w:pPr>
        <w:shd w:val="clear" w:color="auto" w:fill="FFFFFF"/>
        <w:spacing w:after="0" w:line="240" w:lineRule="auto"/>
        <w:jc w:val="both"/>
        <w:rPr>
          <w:rFonts w:ascii="Arial" w:eastAsia="Times New Roman" w:hAnsi="Arial" w:cs="Arial"/>
          <w:color w:val="000000"/>
          <w:sz w:val="28"/>
          <w:szCs w:val="28"/>
        </w:rPr>
      </w:pPr>
      <w:r w:rsidRPr="00CD4ECF">
        <w:rPr>
          <w:rFonts w:ascii="Times New Roman" w:eastAsia="Times New Roman" w:hAnsi="Times New Roman" w:cs="Times New Roman"/>
          <w:b/>
          <w:bCs/>
          <w:color w:val="000000"/>
          <w:sz w:val="28"/>
          <w:szCs w:val="28"/>
        </w:rPr>
        <w:t>                                   1. ПЛАНИРУЕМЫЕ  РЕЗУЛЬТАТЫ</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xml:space="preserve">При </w:t>
      </w:r>
      <w:proofErr w:type="gramStart"/>
      <w:r w:rsidRPr="00CD4ECF">
        <w:rPr>
          <w:rFonts w:ascii="Times New Roman" w:eastAsia="Times New Roman" w:hAnsi="Times New Roman" w:cs="Times New Roman"/>
          <w:color w:val="000000"/>
          <w:sz w:val="28"/>
          <w:szCs w:val="28"/>
        </w:rPr>
        <w:t>обучении по</w:t>
      </w:r>
      <w:proofErr w:type="gramEnd"/>
      <w:r w:rsidRPr="00CD4ECF">
        <w:rPr>
          <w:rFonts w:ascii="Times New Roman" w:eastAsia="Times New Roman" w:hAnsi="Times New Roman" w:cs="Times New Roman"/>
          <w:color w:val="000000"/>
          <w:sz w:val="28"/>
          <w:szCs w:val="28"/>
        </w:rPr>
        <w:t xml:space="preserve"> данному курсу предполагается добиться определённых результатов в воспитании речевой культуры школьников.</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1.         Учащиеся должны научиться определять жанр изучаемого произведения, его своеобразие и отличительные особенности, формулировать проблему текста, давать характеристику героям на основании их поступков.</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lastRenderedPageBreak/>
        <w:t>2.         Кроме связного монологического высказывания, школьники должны овладеть умениями и навыками диалогической речи (в данном случае по преимуществу свободная устная речь с элементами словесной импровизации).</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3.         Участие в обсуждении, беседе, диспуте предполагает следующие частные умения: чётко формулировать свою точку зрения по обсуждаемому вопросу или проблеме; системно и доказательно её аргументировать; проявлять внимание к противоположной точке зрения, уметь слушать оппонента; использовать в дискуссии лексику, фразеологию и стилистические приёмы, соответствующие теме обсуждения и его материалу.</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 </w:t>
      </w:r>
    </w:p>
    <w:p w:rsidR="00CD4ECF" w:rsidRPr="00CD4ECF" w:rsidRDefault="00CD4ECF" w:rsidP="00CD4ECF">
      <w:pPr>
        <w:shd w:val="clear" w:color="auto" w:fill="FFFFFF"/>
        <w:spacing w:after="0" w:line="240" w:lineRule="auto"/>
        <w:ind w:firstLine="567"/>
        <w:jc w:val="both"/>
        <w:rPr>
          <w:rFonts w:ascii="Arial" w:eastAsia="Times New Roman" w:hAnsi="Arial" w:cs="Arial"/>
          <w:color w:val="000000"/>
          <w:sz w:val="28"/>
          <w:szCs w:val="28"/>
        </w:rPr>
      </w:pPr>
      <w:r w:rsidRPr="00CD4ECF">
        <w:rPr>
          <w:rFonts w:ascii="Times New Roman" w:eastAsia="Times New Roman" w:hAnsi="Times New Roman" w:cs="Times New Roman"/>
          <w:color w:val="000000"/>
          <w:sz w:val="28"/>
          <w:szCs w:val="28"/>
        </w:rPr>
        <w:t>4.         Дети должны заинтересоваться художественным наследием Курской земли и гордится им</w:t>
      </w:r>
    </w:p>
    <w:p w:rsidR="00CD4ECF" w:rsidRPr="00CD4ECF" w:rsidRDefault="00CD4ECF" w:rsidP="00CD4ECF">
      <w:pPr>
        <w:shd w:val="clear" w:color="auto" w:fill="FFFFFF"/>
        <w:spacing w:after="0" w:line="240" w:lineRule="auto"/>
        <w:rPr>
          <w:rFonts w:ascii="Arial" w:eastAsia="Times New Roman" w:hAnsi="Arial" w:cs="Arial"/>
          <w:b/>
          <w:bCs/>
          <w:color w:val="000000"/>
          <w:sz w:val="28"/>
          <w:szCs w:val="28"/>
        </w:rPr>
      </w:pPr>
      <w:r w:rsidRPr="00CD4ECF">
        <w:rPr>
          <w:rFonts w:ascii="Arial" w:eastAsia="Times New Roman" w:hAnsi="Arial" w:cs="Arial"/>
          <w:b/>
          <w:bCs/>
          <w:color w:val="000000"/>
          <w:sz w:val="28"/>
          <w:szCs w:val="28"/>
        </w:rPr>
        <w:t> </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b/>
          <w:bCs/>
          <w:color w:val="000000"/>
          <w:sz w:val="28"/>
          <w:szCs w:val="28"/>
        </w:rPr>
        <w:t>  </w:t>
      </w:r>
      <w:r w:rsidRPr="00CD4ECF">
        <w:rPr>
          <w:rFonts w:ascii="Times New Roman" w:eastAsia="Times New Roman" w:hAnsi="Times New Roman" w:cs="Times New Roman"/>
          <w:color w:val="000000"/>
          <w:sz w:val="28"/>
          <w:szCs w:val="28"/>
        </w:rPr>
        <w:t xml:space="preserve">Личностные и </w:t>
      </w:r>
      <w:proofErr w:type="spellStart"/>
      <w:r w:rsidRPr="00CD4ECF">
        <w:rPr>
          <w:rFonts w:ascii="Times New Roman" w:eastAsia="Times New Roman" w:hAnsi="Times New Roman" w:cs="Times New Roman"/>
          <w:color w:val="000000"/>
          <w:sz w:val="28"/>
          <w:szCs w:val="28"/>
        </w:rPr>
        <w:t>метапредметные</w:t>
      </w:r>
      <w:proofErr w:type="spellEnd"/>
      <w:r w:rsidRPr="00CD4ECF">
        <w:rPr>
          <w:rFonts w:ascii="Times New Roman" w:eastAsia="Times New Roman" w:hAnsi="Times New Roman" w:cs="Times New Roman"/>
          <w:color w:val="000000"/>
          <w:sz w:val="28"/>
          <w:szCs w:val="28"/>
        </w:rPr>
        <w:t xml:space="preserve"> результаты</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br/>
      </w:r>
      <w:proofErr w:type="gramStart"/>
      <w:r w:rsidRPr="00CD4ECF">
        <w:rPr>
          <w:rFonts w:ascii="Times New Roman" w:eastAsia="Times New Roman" w:hAnsi="Times New Roman" w:cs="Times New Roman"/>
          <w:color w:val="000000"/>
          <w:sz w:val="28"/>
          <w:szCs w:val="28"/>
        </w:rPr>
        <w:t>формировании</w:t>
      </w:r>
      <w:proofErr w:type="gramEnd"/>
      <w:r w:rsidRPr="00CD4ECF">
        <w:rPr>
          <w:rFonts w:ascii="Times New Roman" w:eastAsia="Times New Roman" w:hAnsi="Times New Roman" w:cs="Times New Roman"/>
          <w:color w:val="000000"/>
          <w:sz w:val="28"/>
          <w:szCs w:val="28"/>
        </w:rPr>
        <w:t xml:space="preserve"> у детей мотивации к обучению, о помощи им в самоорганизации и саморазвитии.</w:t>
      </w:r>
    </w:p>
    <w:p w:rsidR="00CD4ECF" w:rsidRPr="00CD4ECF" w:rsidRDefault="00CD4ECF" w:rsidP="00CD4EC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организация на занятии</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парно-групповой работы</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D4ECF">
        <w:rPr>
          <w:rFonts w:ascii="Times New Roman" w:eastAsia="Times New Roman" w:hAnsi="Times New Roman" w:cs="Times New Roman"/>
          <w:color w:val="000000"/>
          <w:sz w:val="28"/>
          <w:szCs w:val="28"/>
        </w:rPr>
        <w:t>Метапредметные</w:t>
      </w:r>
      <w:proofErr w:type="spellEnd"/>
      <w:r w:rsidRPr="00CD4ECF">
        <w:rPr>
          <w:rFonts w:ascii="Times New Roman" w:eastAsia="Times New Roman" w:hAnsi="Times New Roman" w:cs="Times New Roman"/>
          <w:color w:val="000000"/>
          <w:sz w:val="28"/>
          <w:szCs w:val="28"/>
        </w:rPr>
        <w:t xml:space="preserve"> результаты</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регулятивные</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 учитывать выделенные учителем ориентиры действия в новом учебном материале в сотрудничестве с учителем;</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 планировать свое действие в соответствии с поставленной задачей и условиями ее реализации, в том числе во внутреннем плане</w:t>
      </w:r>
    </w:p>
    <w:p w:rsidR="00CD4ECF" w:rsidRPr="00CD4ECF" w:rsidRDefault="00CD4ECF" w:rsidP="00CD4EC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осуществлять итоговый и пошаговый контроль по результату;</w:t>
      </w:r>
    </w:p>
    <w:p w:rsidR="00CD4ECF" w:rsidRPr="00CD4ECF" w:rsidRDefault="00CD4ECF" w:rsidP="00CD4EC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в сотрудничестве с учителем ставить новые учебные задачи;</w:t>
      </w:r>
    </w:p>
    <w:p w:rsidR="00CD4ECF" w:rsidRPr="00CD4ECF" w:rsidRDefault="00CD4ECF" w:rsidP="00CD4EC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 xml:space="preserve">преобразовывать практическую задачу </w:t>
      </w:r>
      <w:proofErr w:type="gramStart"/>
      <w:r w:rsidRPr="00CD4ECF">
        <w:rPr>
          <w:rFonts w:ascii="Times New Roman" w:eastAsia="Times New Roman" w:hAnsi="Times New Roman" w:cs="Times New Roman"/>
          <w:color w:val="000000"/>
          <w:sz w:val="28"/>
          <w:szCs w:val="28"/>
        </w:rPr>
        <w:t>в</w:t>
      </w:r>
      <w:proofErr w:type="gramEnd"/>
      <w:r w:rsidRPr="00CD4ECF">
        <w:rPr>
          <w:rFonts w:ascii="Times New Roman" w:eastAsia="Times New Roman" w:hAnsi="Times New Roman" w:cs="Times New Roman"/>
          <w:color w:val="000000"/>
          <w:sz w:val="28"/>
          <w:szCs w:val="28"/>
        </w:rPr>
        <w:t xml:space="preserve"> познавательную;</w:t>
      </w:r>
    </w:p>
    <w:p w:rsidR="00CD4ECF" w:rsidRPr="00CD4ECF" w:rsidRDefault="00CD4ECF" w:rsidP="00CD4EC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проявлять познавательную инициативу в учебном сотрудничестве</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познавательные</w:t>
      </w:r>
    </w:p>
    <w:p w:rsidR="00CD4ECF" w:rsidRPr="00CD4ECF" w:rsidRDefault="00CD4ECF" w:rsidP="00CD4ECF">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 xml:space="preserve">умения учиться: </w:t>
      </w:r>
      <w:proofErr w:type="gramStart"/>
      <w:r w:rsidRPr="00CD4ECF">
        <w:rPr>
          <w:rFonts w:ascii="Times New Roman" w:eastAsia="Times New Roman" w:hAnsi="Times New Roman" w:cs="Times New Roman"/>
          <w:color w:val="000000"/>
          <w:sz w:val="28"/>
          <w:szCs w:val="28"/>
        </w:rPr>
        <w:t>навыках</w:t>
      </w:r>
      <w:proofErr w:type="gramEnd"/>
      <w:r w:rsidRPr="00CD4ECF">
        <w:rPr>
          <w:rFonts w:ascii="Times New Roman" w:eastAsia="Times New Roman" w:hAnsi="Times New Roman" w:cs="Times New Roman"/>
          <w:color w:val="000000"/>
          <w:sz w:val="28"/>
          <w:szCs w:val="28"/>
        </w:rPr>
        <w:t xml:space="preserve"> решения творческих задач и навыках поиска, анализа и интерпретации информации.</w:t>
      </w:r>
    </w:p>
    <w:p w:rsidR="00CD4ECF" w:rsidRPr="00CD4ECF" w:rsidRDefault="00CD4ECF" w:rsidP="00CD4ECF">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lastRenderedPageBreak/>
        <w:t>добывать необходимые знания и с их помощью проделывать конкретную работу.</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 осуществлять поиск необходимой информации для выполнения учебных заданий с использованием учебной литературы;</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 основам смыслового чтения художественных и познавательных текстов, выделять существенную информацию из текстов разных видов;</w:t>
      </w:r>
    </w:p>
    <w:p w:rsidR="00CD4ECF" w:rsidRPr="00CD4ECF" w:rsidRDefault="00CD4ECF" w:rsidP="00CD4ECF">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осуществлять анализ объектов с выделением существенных и несущественных признаков;</w:t>
      </w:r>
    </w:p>
    <w:p w:rsidR="00CD4ECF" w:rsidRPr="00CD4ECF" w:rsidRDefault="00CD4ECF" w:rsidP="00CD4ECF">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осуществлять расширенный поиск информации с использованием ресурсов библиотек и Интернета</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коммуникативные</w:t>
      </w:r>
    </w:p>
    <w:p w:rsidR="00CD4ECF" w:rsidRPr="00CD4ECF" w:rsidRDefault="00CD4ECF" w:rsidP="00CD4ECF">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Учиться выполнять различные роли в группе (лидера, исполнителя, критика).</w:t>
      </w:r>
    </w:p>
    <w:p w:rsidR="00CD4ECF" w:rsidRPr="00CD4ECF" w:rsidRDefault="00CD4ECF" w:rsidP="00CD4ECF">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умение координировать свои усилия с усилиями других.</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 формулировать собственное мнение и позицию;</w:t>
      </w:r>
    </w:p>
    <w:p w:rsidR="00CD4ECF" w:rsidRPr="00CD4ECF" w:rsidRDefault="00CD4ECF" w:rsidP="00CD4ECF">
      <w:pPr>
        <w:shd w:val="clear" w:color="auto" w:fill="FFFFFF"/>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 договариваться и приходить к общему решению в совместной деятельности, в том числе в ситуации столкновения интересов;</w:t>
      </w:r>
    </w:p>
    <w:p w:rsidR="00CD4ECF" w:rsidRPr="00CD4ECF" w:rsidRDefault="00CD4ECF" w:rsidP="00CD4ECF">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задавать вопросы;</w:t>
      </w:r>
    </w:p>
    <w:p w:rsidR="00CD4ECF" w:rsidRPr="00CD4ECF" w:rsidRDefault="00CD4ECF" w:rsidP="00CD4ECF">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 xml:space="preserve">допускать возможность существования у людей различных точек зрения, в том числе не совпадающих с его </w:t>
      </w:r>
      <w:proofErr w:type="gramStart"/>
      <w:r w:rsidRPr="00CD4ECF">
        <w:rPr>
          <w:rFonts w:ascii="Times New Roman" w:eastAsia="Times New Roman" w:hAnsi="Times New Roman" w:cs="Times New Roman"/>
          <w:color w:val="000000"/>
          <w:sz w:val="28"/>
          <w:szCs w:val="28"/>
        </w:rPr>
        <w:t>собственной</w:t>
      </w:r>
      <w:proofErr w:type="gramEnd"/>
      <w:r w:rsidRPr="00CD4ECF">
        <w:rPr>
          <w:rFonts w:ascii="Times New Roman" w:eastAsia="Times New Roman" w:hAnsi="Times New Roman" w:cs="Times New Roman"/>
          <w:color w:val="000000"/>
          <w:sz w:val="28"/>
          <w:szCs w:val="28"/>
        </w:rPr>
        <w:t>, и ориентироваться на позицию партнера в общении и взаимодействии;</w:t>
      </w:r>
    </w:p>
    <w:p w:rsidR="00CD4ECF" w:rsidRPr="00CD4ECF" w:rsidRDefault="00CD4ECF" w:rsidP="00CD4ECF">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учитывать разные мнения и стремиться к координации различных позиций в сотрудничестве</w:t>
      </w:r>
    </w:p>
    <w:p w:rsidR="00CD4ECF" w:rsidRPr="00CD4ECF" w:rsidRDefault="00CD4ECF" w:rsidP="00CD4EC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учитывать разные мнения и интересы и обосновывать собственную позицию;</w:t>
      </w:r>
    </w:p>
    <w:p w:rsidR="00CD4ECF" w:rsidRPr="00CD4ECF" w:rsidRDefault="00CD4ECF" w:rsidP="00CD4EC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понимать относительность мнений и подходов к решению проблемы;</w:t>
      </w:r>
    </w:p>
    <w:p w:rsidR="00CD4ECF" w:rsidRPr="00CD4ECF" w:rsidRDefault="00CD4ECF" w:rsidP="00CD4EC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CD4ECF" w:rsidRPr="00CD4ECF" w:rsidRDefault="00CD4ECF" w:rsidP="00CD4EC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продуктивно разрешать конфликты на основе учета интересов и позиций всех его участников;</w:t>
      </w:r>
    </w:p>
    <w:p w:rsidR="00CD4ECF" w:rsidRDefault="00CD4ECF" w:rsidP="00CD4ECF">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r>
        <w:rPr>
          <w:rFonts w:ascii="Times New Roman" w:eastAsia="Times New Roman" w:hAnsi="Times New Roman" w:cs="Times New Roman"/>
          <w:color w:val="000000"/>
          <w:sz w:val="28"/>
          <w:szCs w:val="28"/>
        </w:rPr>
        <w:t>.</w:t>
      </w:r>
    </w:p>
    <w:p w:rsidR="005F54AF" w:rsidRDefault="005F54AF" w:rsidP="00CD4ECF">
      <w:pPr>
        <w:shd w:val="clear" w:color="auto" w:fill="FFFFFF"/>
        <w:spacing w:after="0" w:line="240" w:lineRule="auto"/>
        <w:jc w:val="center"/>
        <w:rPr>
          <w:rFonts w:ascii="Times New Roman" w:eastAsia="Times New Roman" w:hAnsi="Times New Roman" w:cs="Times New Roman"/>
          <w:b/>
          <w:color w:val="000000"/>
          <w:sz w:val="28"/>
          <w:szCs w:val="28"/>
        </w:rPr>
      </w:pPr>
    </w:p>
    <w:p w:rsidR="005F54AF" w:rsidRDefault="005F54AF" w:rsidP="00CD4ECF">
      <w:pPr>
        <w:shd w:val="clear" w:color="auto" w:fill="FFFFFF"/>
        <w:spacing w:after="0" w:line="240" w:lineRule="auto"/>
        <w:jc w:val="center"/>
        <w:rPr>
          <w:rFonts w:ascii="Times New Roman" w:eastAsia="Times New Roman" w:hAnsi="Times New Roman" w:cs="Times New Roman"/>
          <w:b/>
          <w:color w:val="000000"/>
          <w:sz w:val="28"/>
          <w:szCs w:val="28"/>
        </w:rPr>
      </w:pPr>
    </w:p>
    <w:p w:rsidR="005F54AF" w:rsidRDefault="005F54AF" w:rsidP="00CD4ECF">
      <w:pPr>
        <w:shd w:val="clear" w:color="auto" w:fill="FFFFFF"/>
        <w:spacing w:after="0" w:line="240" w:lineRule="auto"/>
        <w:jc w:val="center"/>
        <w:rPr>
          <w:rFonts w:ascii="Times New Roman" w:eastAsia="Times New Roman" w:hAnsi="Times New Roman" w:cs="Times New Roman"/>
          <w:b/>
          <w:color w:val="000000"/>
          <w:sz w:val="28"/>
          <w:szCs w:val="28"/>
        </w:rPr>
      </w:pPr>
    </w:p>
    <w:p w:rsidR="005F54AF" w:rsidRDefault="005F54AF" w:rsidP="00CD4ECF">
      <w:pPr>
        <w:shd w:val="clear" w:color="auto" w:fill="FFFFFF"/>
        <w:spacing w:after="0" w:line="240" w:lineRule="auto"/>
        <w:jc w:val="center"/>
        <w:rPr>
          <w:rFonts w:ascii="Times New Roman" w:eastAsia="Times New Roman" w:hAnsi="Times New Roman" w:cs="Times New Roman"/>
          <w:b/>
          <w:color w:val="000000"/>
          <w:sz w:val="28"/>
          <w:szCs w:val="28"/>
        </w:rPr>
      </w:pPr>
    </w:p>
    <w:p w:rsidR="005F54AF" w:rsidRDefault="005F54AF" w:rsidP="00CD4ECF">
      <w:pPr>
        <w:shd w:val="clear" w:color="auto" w:fill="FFFFFF"/>
        <w:spacing w:after="0" w:line="240" w:lineRule="auto"/>
        <w:jc w:val="center"/>
        <w:rPr>
          <w:rFonts w:ascii="Times New Roman" w:eastAsia="Times New Roman" w:hAnsi="Times New Roman" w:cs="Times New Roman"/>
          <w:b/>
          <w:color w:val="000000"/>
          <w:sz w:val="28"/>
          <w:szCs w:val="28"/>
        </w:rPr>
      </w:pPr>
    </w:p>
    <w:p w:rsidR="005F54AF" w:rsidRDefault="005F54AF" w:rsidP="00CD4ECF">
      <w:pPr>
        <w:shd w:val="clear" w:color="auto" w:fill="FFFFFF"/>
        <w:spacing w:after="0" w:line="240" w:lineRule="auto"/>
        <w:jc w:val="center"/>
        <w:rPr>
          <w:rFonts w:ascii="Times New Roman" w:eastAsia="Times New Roman" w:hAnsi="Times New Roman" w:cs="Times New Roman"/>
          <w:b/>
          <w:color w:val="000000"/>
          <w:sz w:val="28"/>
          <w:szCs w:val="28"/>
        </w:rPr>
      </w:pPr>
    </w:p>
    <w:p w:rsidR="00CD4ECF" w:rsidRPr="00CD4ECF" w:rsidRDefault="00CD4ECF" w:rsidP="00CD4ECF">
      <w:pPr>
        <w:shd w:val="clear" w:color="auto" w:fill="FFFFFF"/>
        <w:spacing w:after="0" w:line="240" w:lineRule="auto"/>
        <w:jc w:val="center"/>
        <w:rPr>
          <w:rFonts w:ascii="Times New Roman" w:eastAsia="Times New Roman" w:hAnsi="Times New Roman" w:cs="Times New Roman"/>
          <w:b/>
          <w:color w:val="000000"/>
          <w:sz w:val="28"/>
          <w:szCs w:val="28"/>
        </w:rPr>
      </w:pPr>
      <w:r w:rsidRPr="00CD4ECF">
        <w:rPr>
          <w:rFonts w:ascii="Times New Roman" w:eastAsia="Times New Roman" w:hAnsi="Times New Roman" w:cs="Times New Roman"/>
          <w:b/>
          <w:color w:val="000000"/>
          <w:sz w:val="28"/>
          <w:szCs w:val="28"/>
        </w:rPr>
        <w:t>2.СОДЕРЖАНИЕ КУРСА</w:t>
      </w:r>
    </w:p>
    <w:tbl>
      <w:tblPr>
        <w:tblW w:w="141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54"/>
        <w:gridCol w:w="10103"/>
        <w:gridCol w:w="1379"/>
        <w:gridCol w:w="1934"/>
      </w:tblGrid>
      <w:tr w:rsidR="00CD4ECF" w:rsidRPr="00CF3D33" w:rsidTr="00CD4ECF">
        <w:trPr>
          <w:trHeight w:val="354"/>
          <w:tblCellSpacing w:w="15" w:type="dxa"/>
        </w:trPr>
        <w:tc>
          <w:tcPr>
            <w:tcW w:w="10812"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250" w:line="240" w:lineRule="auto"/>
              <w:jc w:val="both"/>
              <w:rPr>
                <w:rFonts w:ascii="Times New Roman" w:eastAsia="Times New Roman" w:hAnsi="Times New Roman" w:cs="Times New Roman"/>
                <w:color w:val="000000"/>
                <w:sz w:val="28"/>
                <w:szCs w:val="28"/>
              </w:rPr>
            </w:pPr>
          </w:p>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Название темы</w:t>
            </w:r>
          </w:p>
        </w:tc>
        <w:tc>
          <w:tcPr>
            <w:tcW w:w="326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Количество часов</w:t>
            </w:r>
          </w:p>
        </w:tc>
      </w:tr>
      <w:tr w:rsidR="00CD4ECF" w:rsidRPr="00CF3D33" w:rsidTr="00CD4ECF">
        <w:trPr>
          <w:trHeight w:val="147"/>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4ECF" w:rsidRPr="00CD4ECF" w:rsidRDefault="00CD4ECF" w:rsidP="00CB2E86">
            <w:pPr>
              <w:spacing w:after="0" w:line="240" w:lineRule="auto"/>
              <w:rPr>
                <w:rFonts w:ascii="Times New Roman" w:eastAsia="Times New Roman" w:hAnsi="Times New Roman" w:cs="Times New Roman"/>
                <w:color w:val="000000"/>
                <w:sz w:val="28"/>
                <w:szCs w:val="28"/>
              </w:rPr>
            </w:pPr>
          </w:p>
        </w:tc>
        <w:tc>
          <w:tcPr>
            <w:tcW w:w="134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теория</w:t>
            </w:r>
          </w:p>
        </w:tc>
        <w:tc>
          <w:tcPr>
            <w:tcW w:w="188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практика</w:t>
            </w:r>
          </w:p>
        </w:tc>
      </w:tr>
      <w:tr w:rsidR="00CD4ECF" w:rsidRPr="00CF3D33" w:rsidTr="00CD4ECF">
        <w:trPr>
          <w:trHeight w:val="322"/>
          <w:tblCellSpacing w:w="15"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1</w:t>
            </w:r>
          </w:p>
        </w:tc>
        <w:tc>
          <w:tcPr>
            <w:tcW w:w="10073"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Изучаем творчество А.П. Гайдара</w:t>
            </w:r>
          </w:p>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«Тимур и его команда», «Война и дети».</w:t>
            </w:r>
          </w:p>
        </w:tc>
        <w:tc>
          <w:tcPr>
            <w:tcW w:w="134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1</w:t>
            </w:r>
          </w:p>
        </w:tc>
        <w:tc>
          <w:tcPr>
            <w:tcW w:w="188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6</w:t>
            </w:r>
          </w:p>
        </w:tc>
      </w:tr>
      <w:tr w:rsidR="00CD4ECF" w:rsidRPr="00CF3D33" w:rsidTr="00CD4ECF">
        <w:trPr>
          <w:trHeight w:val="660"/>
          <w:tblCellSpacing w:w="15"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2</w:t>
            </w:r>
          </w:p>
        </w:tc>
        <w:tc>
          <w:tcPr>
            <w:tcW w:w="10073"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Изучаем творчество Е.И. Носова</w:t>
            </w:r>
          </w:p>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«Моя Джомолунгма», «На рыбачьей тропе»</w:t>
            </w:r>
          </w:p>
        </w:tc>
        <w:tc>
          <w:tcPr>
            <w:tcW w:w="134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1</w:t>
            </w:r>
          </w:p>
        </w:tc>
        <w:tc>
          <w:tcPr>
            <w:tcW w:w="188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6</w:t>
            </w:r>
          </w:p>
        </w:tc>
      </w:tr>
      <w:tr w:rsidR="00CD4ECF" w:rsidRPr="00CF3D33" w:rsidTr="00CD4ECF">
        <w:trPr>
          <w:trHeight w:val="677"/>
          <w:tblCellSpacing w:w="15"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3</w:t>
            </w:r>
          </w:p>
        </w:tc>
        <w:tc>
          <w:tcPr>
            <w:tcW w:w="10073"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Изучаем творчество К.Д. Воробьёва</w:t>
            </w:r>
          </w:p>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 xml:space="preserve">«Друг мой </w:t>
            </w:r>
            <w:proofErr w:type="spellStart"/>
            <w:r w:rsidRPr="00CD4ECF">
              <w:rPr>
                <w:rFonts w:ascii="Times New Roman" w:eastAsia="Times New Roman" w:hAnsi="Times New Roman" w:cs="Times New Roman"/>
                <w:color w:val="000000"/>
                <w:sz w:val="28"/>
                <w:szCs w:val="28"/>
              </w:rPr>
              <w:t>Момич</w:t>
            </w:r>
            <w:proofErr w:type="spellEnd"/>
            <w:r w:rsidRPr="00CD4ECF">
              <w:rPr>
                <w:rFonts w:ascii="Times New Roman" w:eastAsia="Times New Roman" w:hAnsi="Times New Roman" w:cs="Times New Roman"/>
                <w:color w:val="000000"/>
                <w:sz w:val="28"/>
                <w:szCs w:val="28"/>
              </w:rPr>
              <w:t>», «Вот пришёл великан»</w:t>
            </w:r>
          </w:p>
        </w:tc>
        <w:tc>
          <w:tcPr>
            <w:tcW w:w="134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1</w:t>
            </w:r>
          </w:p>
        </w:tc>
        <w:tc>
          <w:tcPr>
            <w:tcW w:w="188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6</w:t>
            </w:r>
          </w:p>
        </w:tc>
      </w:tr>
      <w:tr w:rsidR="00CD4ECF" w:rsidRPr="00CF3D33" w:rsidTr="00CD4ECF">
        <w:trPr>
          <w:trHeight w:val="660"/>
          <w:tblCellSpacing w:w="15"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4</w:t>
            </w:r>
          </w:p>
        </w:tc>
        <w:tc>
          <w:tcPr>
            <w:tcW w:w="10073"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 xml:space="preserve">Изучаем творчество М.М. </w:t>
            </w:r>
            <w:proofErr w:type="spellStart"/>
            <w:r w:rsidRPr="00CD4ECF">
              <w:rPr>
                <w:rFonts w:ascii="Times New Roman" w:eastAsia="Times New Roman" w:hAnsi="Times New Roman" w:cs="Times New Roman"/>
                <w:color w:val="000000"/>
                <w:sz w:val="28"/>
                <w:szCs w:val="28"/>
              </w:rPr>
              <w:t>Горбовцев</w:t>
            </w:r>
            <w:proofErr w:type="spellEnd"/>
          </w:p>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«Мишкино детство»</w:t>
            </w:r>
          </w:p>
        </w:tc>
        <w:tc>
          <w:tcPr>
            <w:tcW w:w="134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1</w:t>
            </w:r>
          </w:p>
        </w:tc>
        <w:tc>
          <w:tcPr>
            <w:tcW w:w="188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4</w:t>
            </w:r>
          </w:p>
        </w:tc>
      </w:tr>
      <w:tr w:rsidR="00CD4ECF" w:rsidRPr="00CF3D33" w:rsidTr="00CD4ECF">
        <w:trPr>
          <w:trHeight w:val="354"/>
          <w:tblCellSpacing w:w="15"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5</w:t>
            </w:r>
          </w:p>
        </w:tc>
        <w:tc>
          <w:tcPr>
            <w:tcW w:w="10073"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Проба пера</w:t>
            </w:r>
          </w:p>
        </w:tc>
        <w:tc>
          <w:tcPr>
            <w:tcW w:w="134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1</w:t>
            </w:r>
          </w:p>
        </w:tc>
        <w:tc>
          <w:tcPr>
            <w:tcW w:w="188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3</w:t>
            </w:r>
          </w:p>
        </w:tc>
      </w:tr>
      <w:tr w:rsidR="00CD4ECF" w:rsidRPr="00CF3D33" w:rsidTr="00CD4ECF">
        <w:trPr>
          <w:trHeight w:val="338"/>
          <w:tblCellSpacing w:w="15"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6</w:t>
            </w:r>
          </w:p>
        </w:tc>
        <w:tc>
          <w:tcPr>
            <w:tcW w:w="10073"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Спектакль по произведению любимого писателя</w:t>
            </w:r>
          </w:p>
        </w:tc>
        <w:tc>
          <w:tcPr>
            <w:tcW w:w="134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1</w:t>
            </w:r>
          </w:p>
        </w:tc>
        <w:tc>
          <w:tcPr>
            <w:tcW w:w="188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1F43F9" w:rsidP="00CB2E8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CD4ECF" w:rsidRPr="00CF3D33" w:rsidTr="00CD4ECF">
        <w:trPr>
          <w:trHeight w:val="338"/>
          <w:tblCellSpacing w:w="15"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250" w:line="240" w:lineRule="auto"/>
              <w:jc w:val="both"/>
              <w:rPr>
                <w:rFonts w:ascii="Times New Roman" w:eastAsia="Times New Roman" w:hAnsi="Times New Roman" w:cs="Times New Roman"/>
                <w:color w:val="000000"/>
                <w:sz w:val="28"/>
                <w:szCs w:val="28"/>
              </w:rPr>
            </w:pPr>
          </w:p>
        </w:tc>
        <w:tc>
          <w:tcPr>
            <w:tcW w:w="10073"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Итого</w:t>
            </w:r>
          </w:p>
        </w:tc>
        <w:tc>
          <w:tcPr>
            <w:tcW w:w="134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6</w:t>
            </w:r>
          </w:p>
        </w:tc>
        <w:tc>
          <w:tcPr>
            <w:tcW w:w="1889" w:type="dxa"/>
            <w:tcBorders>
              <w:top w:val="outset" w:sz="6" w:space="0" w:color="auto"/>
              <w:left w:val="outset" w:sz="6" w:space="0" w:color="auto"/>
              <w:bottom w:val="outset" w:sz="6" w:space="0" w:color="auto"/>
              <w:right w:val="outset" w:sz="6" w:space="0" w:color="auto"/>
            </w:tcBorders>
            <w:shd w:val="clear" w:color="auto" w:fill="FFFFFF"/>
            <w:hideMark/>
          </w:tcPr>
          <w:p w:rsidR="00CD4ECF" w:rsidRPr="00CD4ECF" w:rsidRDefault="00CD4ECF" w:rsidP="00CB2E86">
            <w:pPr>
              <w:spacing w:after="0" w:line="240" w:lineRule="auto"/>
              <w:jc w:val="both"/>
              <w:rPr>
                <w:rFonts w:ascii="Times New Roman" w:eastAsia="Times New Roman" w:hAnsi="Times New Roman" w:cs="Times New Roman"/>
                <w:color w:val="000000"/>
                <w:sz w:val="28"/>
                <w:szCs w:val="28"/>
              </w:rPr>
            </w:pPr>
            <w:r w:rsidRPr="00CD4ECF">
              <w:rPr>
                <w:rFonts w:ascii="Times New Roman" w:eastAsia="Times New Roman" w:hAnsi="Times New Roman" w:cs="Times New Roman"/>
                <w:color w:val="000000"/>
                <w:sz w:val="28"/>
                <w:szCs w:val="28"/>
              </w:rPr>
              <w:t>29</w:t>
            </w:r>
          </w:p>
        </w:tc>
      </w:tr>
    </w:tbl>
    <w:p w:rsidR="00CD4ECF" w:rsidRDefault="00CD4ECF" w:rsidP="00CD4ECF">
      <w:pPr>
        <w:shd w:val="clear" w:color="auto" w:fill="FFFFFF"/>
        <w:spacing w:after="250" w:line="240" w:lineRule="auto"/>
        <w:jc w:val="both"/>
        <w:rPr>
          <w:rFonts w:ascii="Arial" w:eastAsia="Times New Roman" w:hAnsi="Arial" w:cs="Arial"/>
          <w:color w:val="000000"/>
          <w:sz w:val="28"/>
          <w:szCs w:val="28"/>
        </w:rPr>
      </w:pPr>
    </w:p>
    <w:p w:rsidR="005F54AF" w:rsidRDefault="005F54AF" w:rsidP="00CD4ECF">
      <w:pPr>
        <w:shd w:val="clear" w:color="auto" w:fill="FFFFFF"/>
        <w:spacing w:after="250" w:line="240" w:lineRule="auto"/>
        <w:jc w:val="both"/>
        <w:rPr>
          <w:rFonts w:ascii="Arial" w:eastAsia="Times New Roman" w:hAnsi="Arial" w:cs="Arial"/>
          <w:color w:val="000000"/>
          <w:sz w:val="28"/>
          <w:szCs w:val="28"/>
        </w:rPr>
      </w:pPr>
    </w:p>
    <w:p w:rsidR="005F54AF" w:rsidRDefault="005F54AF" w:rsidP="00CD4ECF">
      <w:pPr>
        <w:shd w:val="clear" w:color="auto" w:fill="FFFFFF"/>
        <w:spacing w:after="250" w:line="240" w:lineRule="auto"/>
        <w:jc w:val="both"/>
        <w:rPr>
          <w:rFonts w:ascii="Arial" w:eastAsia="Times New Roman" w:hAnsi="Arial" w:cs="Arial"/>
          <w:color w:val="000000"/>
          <w:sz w:val="28"/>
          <w:szCs w:val="28"/>
        </w:rPr>
      </w:pPr>
    </w:p>
    <w:p w:rsidR="005F54AF" w:rsidRDefault="005F54AF" w:rsidP="00CD4ECF">
      <w:pPr>
        <w:shd w:val="clear" w:color="auto" w:fill="FFFFFF"/>
        <w:spacing w:after="250" w:line="240" w:lineRule="auto"/>
        <w:jc w:val="both"/>
        <w:rPr>
          <w:rFonts w:ascii="Arial" w:eastAsia="Times New Roman" w:hAnsi="Arial" w:cs="Arial"/>
          <w:color w:val="000000"/>
          <w:sz w:val="28"/>
          <w:szCs w:val="28"/>
        </w:rPr>
      </w:pPr>
    </w:p>
    <w:p w:rsidR="005F54AF" w:rsidRDefault="005F54AF" w:rsidP="00CD4ECF">
      <w:pPr>
        <w:shd w:val="clear" w:color="auto" w:fill="FFFFFF"/>
        <w:spacing w:after="250" w:line="240" w:lineRule="auto"/>
        <w:jc w:val="both"/>
        <w:rPr>
          <w:rFonts w:ascii="Arial" w:eastAsia="Times New Roman" w:hAnsi="Arial" w:cs="Arial"/>
          <w:color w:val="000000"/>
          <w:sz w:val="28"/>
          <w:szCs w:val="28"/>
        </w:rPr>
      </w:pPr>
    </w:p>
    <w:p w:rsidR="005F54AF" w:rsidRDefault="005F54AF" w:rsidP="00CD4ECF">
      <w:pPr>
        <w:shd w:val="clear" w:color="auto" w:fill="FFFFFF"/>
        <w:spacing w:after="250" w:line="240" w:lineRule="auto"/>
        <w:jc w:val="both"/>
        <w:rPr>
          <w:rFonts w:ascii="Arial" w:eastAsia="Times New Roman" w:hAnsi="Arial" w:cs="Arial"/>
          <w:color w:val="000000"/>
          <w:sz w:val="28"/>
          <w:szCs w:val="28"/>
        </w:rPr>
      </w:pPr>
    </w:p>
    <w:p w:rsidR="005F54AF" w:rsidRPr="00CD4ECF" w:rsidRDefault="005F54AF" w:rsidP="00CD4ECF">
      <w:pPr>
        <w:shd w:val="clear" w:color="auto" w:fill="FFFFFF"/>
        <w:spacing w:after="250" w:line="240" w:lineRule="auto"/>
        <w:jc w:val="both"/>
        <w:rPr>
          <w:rFonts w:ascii="Arial" w:eastAsia="Times New Roman" w:hAnsi="Arial" w:cs="Arial"/>
          <w:color w:val="000000"/>
          <w:sz w:val="28"/>
          <w:szCs w:val="28"/>
        </w:rPr>
      </w:pPr>
    </w:p>
    <w:p w:rsidR="00CD4ECF" w:rsidRDefault="00CD4ECF" w:rsidP="00CD4ECF">
      <w:pPr>
        <w:shd w:val="clear" w:color="auto" w:fill="FFFFFF"/>
        <w:spacing w:after="0" w:line="240" w:lineRule="auto"/>
        <w:rPr>
          <w:rFonts w:ascii="Times New Roman" w:eastAsia="Times New Roman" w:hAnsi="Times New Roman" w:cs="Times New Roman"/>
          <w:b/>
          <w:bCs/>
          <w:color w:val="000000"/>
          <w:sz w:val="28"/>
          <w:szCs w:val="28"/>
        </w:rPr>
      </w:pPr>
      <w:r w:rsidRPr="00CD4ECF">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3.</w:t>
      </w:r>
      <w:r w:rsidRPr="00CD4ECF">
        <w:rPr>
          <w:rFonts w:ascii="Times New Roman" w:eastAsia="Times New Roman" w:hAnsi="Times New Roman" w:cs="Times New Roman"/>
          <w:b/>
          <w:bCs/>
          <w:color w:val="000000"/>
          <w:sz w:val="28"/>
          <w:szCs w:val="28"/>
        </w:rPr>
        <w:t> ТЕМАТИЧЕСКОЕ ПЛАНИРОВАНИЕ</w:t>
      </w:r>
    </w:p>
    <w:tbl>
      <w:tblPr>
        <w:tblStyle w:val="a3"/>
        <w:tblW w:w="15412" w:type="dxa"/>
        <w:tblInd w:w="-459" w:type="dxa"/>
        <w:tblLook w:val="04A0"/>
      </w:tblPr>
      <w:tblGrid>
        <w:gridCol w:w="824"/>
        <w:gridCol w:w="1295"/>
        <w:gridCol w:w="11"/>
        <w:gridCol w:w="1308"/>
        <w:gridCol w:w="8325"/>
        <w:gridCol w:w="2177"/>
        <w:gridCol w:w="1472"/>
      </w:tblGrid>
      <w:tr w:rsidR="00CD4ECF" w:rsidRPr="005F54AF" w:rsidTr="00CB2E86">
        <w:trPr>
          <w:trHeight w:val="143"/>
        </w:trPr>
        <w:tc>
          <w:tcPr>
            <w:tcW w:w="824" w:type="dxa"/>
            <w:vMerge w:val="restart"/>
            <w:tcBorders>
              <w:right w:val="single" w:sz="4" w:space="0" w:color="auto"/>
            </w:tcBorders>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w:t>
            </w:r>
          </w:p>
        </w:tc>
        <w:tc>
          <w:tcPr>
            <w:tcW w:w="2614" w:type="dxa"/>
            <w:gridSpan w:val="3"/>
            <w:tcBorders>
              <w:left w:val="single" w:sz="4" w:space="0" w:color="auto"/>
            </w:tcBorders>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Дата</w:t>
            </w:r>
          </w:p>
        </w:tc>
        <w:tc>
          <w:tcPr>
            <w:tcW w:w="8325" w:type="dxa"/>
            <w:vMerge w:val="restart"/>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 xml:space="preserve">Тема </w:t>
            </w:r>
          </w:p>
        </w:tc>
        <w:tc>
          <w:tcPr>
            <w:tcW w:w="2177" w:type="dxa"/>
            <w:vMerge w:val="restart"/>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Количество часов</w:t>
            </w:r>
          </w:p>
        </w:tc>
        <w:tc>
          <w:tcPr>
            <w:tcW w:w="1472" w:type="dxa"/>
            <w:vMerge w:val="restart"/>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143"/>
        </w:trPr>
        <w:tc>
          <w:tcPr>
            <w:tcW w:w="824" w:type="dxa"/>
            <w:vMerge/>
            <w:tcBorders>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Пред.</w:t>
            </w: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Факт</w:t>
            </w:r>
          </w:p>
        </w:tc>
        <w:tc>
          <w:tcPr>
            <w:tcW w:w="8325" w:type="dxa"/>
            <w:vMerge/>
          </w:tcPr>
          <w:p w:rsidR="00CD4ECF" w:rsidRPr="005F54AF" w:rsidRDefault="00CD4ECF" w:rsidP="00CB2E86">
            <w:pPr>
              <w:jc w:val="both"/>
              <w:rPr>
                <w:rFonts w:ascii="Times New Roman" w:hAnsi="Times New Roman" w:cs="Times New Roman"/>
                <w:sz w:val="28"/>
                <w:szCs w:val="28"/>
              </w:rPr>
            </w:pPr>
          </w:p>
        </w:tc>
        <w:tc>
          <w:tcPr>
            <w:tcW w:w="2177" w:type="dxa"/>
            <w:vMerge/>
          </w:tcPr>
          <w:p w:rsidR="00CD4ECF" w:rsidRPr="005F54AF" w:rsidRDefault="00CD4ECF" w:rsidP="00CB2E86">
            <w:pPr>
              <w:jc w:val="both"/>
              <w:rPr>
                <w:rFonts w:ascii="Times New Roman" w:hAnsi="Times New Roman" w:cs="Times New Roman"/>
                <w:sz w:val="28"/>
                <w:szCs w:val="28"/>
              </w:rPr>
            </w:pPr>
          </w:p>
        </w:tc>
        <w:tc>
          <w:tcPr>
            <w:tcW w:w="1472" w:type="dxa"/>
            <w:vMerge/>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10"/>
        </w:trPr>
        <w:tc>
          <w:tcPr>
            <w:tcW w:w="824" w:type="dxa"/>
            <w:tcBorders>
              <w:bottom w:val="single" w:sz="4" w:space="0" w:color="auto"/>
              <w:right w:val="single" w:sz="4" w:space="0" w:color="auto"/>
            </w:tcBorders>
          </w:tcPr>
          <w:p w:rsidR="00CD4ECF" w:rsidRPr="005F54AF" w:rsidRDefault="00CD4ECF" w:rsidP="00CB2E86">
            <w:pPr>
              <w:jc w:val="both"/>
              <w:rPr>
                <w:rFonts w:ascii="Times New Roman" w:hAnsi="Times New Roman" w:cs="Times New Roman"/>
                <w:b/>
                <w:sz w:val="28"/>
                <w:szCs w:val="28"/>
              </w:rPr>
            </w:pPr>
          </w:p>
        </w:tc>
        <w:tc>
          <w:tcPr>
            <w:tcW w:w="1295" w:type="dxa"/>
            <w:tcBorders>
              <w:left w:val="single" w:sz="4" w:space="0" w:color="auto"/>
              <w:bottom w:val="single" w:sz="4" w:space="0" w:color="auto"/>
              <w:right w:val="single" w:sz="4" w:space="0" w:color="auto"/>
            </w:tcBorders>
          </w:tcPr>
          <w:p w:rsidR="00CD4ECF" w:rsidRPr="005F54AF" w:rsidRDefault="00CD4ECF" w:rsidP="00CB2E86">
            <w:pPr>
              <w:jc w:val="both"/>
              <w:rPr>
                <w:rFonts w:ascii="Times New Roman" w:hAnsi="Times New Roman" w:cs="Times New Roman"/>
                <w:b/>
                <w:sz w:val="28"/>
                <w:szCs w:val="28"/>
              </w:rPr>
            </w:pPr>
          </w:p>
        </w:tc>
        <w:tc>
          <w:tcPr>
            <w:tcW w:w="13293" w:type="dxa"/>
            <w:gridSpan w:val="5"/>
            <w:tcBorders>
              <w:left w:val="single" w:sz="4" w:space="0" w:color="auto"/>
              <w:bottom w:val="single" w:sz="4" w:space="0" w:color="auto"/>
            </w:tcBorders>
          </w:tcPr>
          <w:p w:rsidR="00CD4ECF" w:rsidRPr="005F54AF" w:rsidRDefault="00CD4ECF" w:rsidP="00CB2E86">
            <w:pPr>
              <w:ind w:left="1240"/>
              <w:jc w:val="both"/>
              <w:rPr>
                <w:rFonts w:ascii="Times New Roman" w:hAnsi="Times New Roman" w:cs="Times New Roman"/>
                <w:b/>
                <w:sz w:val="28"/>
                <w:szCs w:val="28"/>
              </w:rPr>
            </w:pPr>
            <w:r w:rsidRPr="005F54AF">
              <w:rPr>
                <w:rFonts w:ascii="Times New Roman" w:hAnsi="Times New Roman" w:cs="Times New Roman"/>
                <w:b/>
                <w:sz w:val="28"/>
                <w:szCs w:val="28"/>
              </w:rPr>
              <w:t>Сказочные секреты. (4 ч)</w:t>
            </w:r>
          </w:p>
        </w:tc>
      </w:tr>
      <w:tr w:rsidR="00CD4ECF" w:rsidRPr="005F54AF" w:rsidTr="00CB2E86">
        <w:trPr>
          <w:trHeight w:val="70"/>
        </w:trPr>
        <w:tc>
          <w:tcPr>
            <w:tcW w:w="824" w:type="dxa"/>
            <w:tcBorders>
              <w:top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1</w:t>
            </w:r>
          </w:p>
        </w:tc>
        <w:tc>
          <w:tcPr>
            <w:tcW w:w="1306" w:type="dxa"/>
            <w:gridSpan w:val="2"/>
            <w:tcBorders>
              <w:top w:val="single" w:sz="4" w:space="0" w:color="auto"/>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top w:val="single" w:sz="4" w:space="0" w:color="auto"/>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Borders>
              <w:top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Введение. Путешествие по литературной карте Курского края. Е.И.Носов «Малая родина». Н.Ю.Корнеев «Курск родной!»</w:t>
            </w:r>
          </w:p>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u w:val="single"/>
              </w:rPr>
              <w:t>Устное народное творчество. </w:t>
            </w:r>
            <w:r w:rsidRPr="005F54AF">
              <w:rPr>
                <w:rFonts w:ascii="Times New Roman" w:eastAsia="Times New Roman" w:hAnsi="Times New Roman" w:cs="Times New Roman"/>
                <w:color w:val="000000"/>
                <w:sz w:val="28"/>
                <w:szCs w:val="28"/>
              </w:rPr>
              <w:t>Отличительные   особенности устного народного творчества земли Курской.  </w:t>
            </w:r>
          </w:p>
        </w:tc>
        <w:tc>
          <w:tcPr>
            <w:tcW w:w="2177" w:type="dxa"/>
            <w:tcBorders>
              <w:top w:val="single" w:sz="4" w:space="0" w:color="auto"/>
            </w:tcBorders>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1</w:t>
            </w:r>
          </w:p>
        </w:tc>
        <w:tc>
          <w:tcPr>
            <w:tcW w:w="1472" w:type="dxa"/>
            <w:tcBorders>
              <w:top w:val="single" w:sz="4" w:space="0" w:color="auto"/>
            </w:tcBorders>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143"/>
        </w:trPr>
        <w:tc>
          <w:tcPr>
            <w:tcW w:w="824" w:type="dxa"/>
            <w:tcBorders>
              <w:right w:val="single" w:sz="4" w:space="0" w:color="auto"/>
            </w:tcBorders>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2</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Разновидности и своеобразие курских лирических песен. Песня и обряд. Лингвистический анализ одной из песен.</w:t>
            </w:r>
          </w:p>
        </w:tc>
        <w:tc>
          <w:tcPr>
            <w:tcW w:w="2177" w:type="dxa"/>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1</w:t>
            </w: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143"/>
        </w:trPr>
        <w:tc>
          <w:tcPr>
            <w:tcW w:w="824" w:type="dxa"/>
            <w:tcBorders>
              <w:right w:val="single" w:sz="4" w:space="0" w:color="auto"/>
            </w:tcBorders>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3</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Сказка как жанр фольклора. Знакомство со сказками, бытовавшими на Курской земле: «Суд», «Уж», «Ёж-богатырь», «Мудрецы» (по выбору учителя и учащихся). Отличительные особенности сказок.</w:t>
            </w:r>
          </w:p>
        </w:tc>
        <w:tc>
          <w:tcPr>
            <w:tcW w:w="2177" w:type="dxa"/>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1</w:t>
            </w: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143"/>
        </w:trPr>
        <w:tc>
          <w:tcPr>
            <w:tcW w:w="824" w:type="dxa"/>
            <w:tcBorders>
              <w:right w:val="single" w:sz="4" w:space="0" w:color="auto"/>
            </w:tcBorders>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4</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Частушка как жанр фольклора. Особенности частушек Курского края. Творческое задание «Сочини свою частушку».</w:t>
            </w:r>
          </w:p>
        </w:tc>
        <w:tc>
          <w:tcPr>
            <w:tcW w:w="2177" w:type="dxa"/>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1</w:t>
            </w: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143"/>
        </w:trPr>
        <w:tc>
          <w:tcPr>
            <w:tcW w:w="824" w:type="dxa"/>
            <w:tcBorders>
              <w:right w:val="single" w:sz="4" w:space="0" w:color="auto"/>
            </w:tcBorders>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5</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u w:val="single"/>
              </w:rPr>
              <w:t>Духовная литература.    </w:t>
            </w:r>
            <w:r w:rsidRPr="005F54AF">
              <w:rPr>
                <w:rFonts w:ascii="Times New Roman" w:eastAsia="Times New Roman" w:hAnsi="Times New Roman" w:cs="Times New Roman"/>
                <w:color w:val="000000"/>
                <w:sz w:val="28"/>
                <w:szCs w:val="28"/>
              </w:rPr>
              <w:t>Прославленный Курский край. Феодосий Печерский – родоначальник российской духовности. «Житие Феодосия Печерского».</w:t>
            </w:r>
            <w:r w:rsidRPr="005F54AF">
              <w:rPr>
                <w:rFonts w:ascii="Times New Roman" w:eastAsia="Times New Roman" w:hAnsi="Times New Roman" w:cs="Times New Roman"/>
                <w:color w:val="000000"/>
                <w:sz w:val="28"/>
                <w:szCs w:val="28"/>
                <w:u w:val="single"/>
              </w:rPr>
              <w:t> </w:t>
            </w:r>
          </w:p>
        </w:tc>
        <w:tc>
          <w:tcPr>
            <w:tcW w:w="2177" w:type="dxa"/>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1</w:t>
            </w: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143"/>
        </w:trPr>
        <w:tc>
          <w:tcPr>
            <w:tcW w:w="824" w:type="dxa"/>
            <w:tcBorders>
              <w:right w:val="single" w:sz="4" w:space="0" w:color="auto"/>
            </w:tcBorders>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6</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u w:val="single"/>
              </w:rPr>
              <w:t>Духовная литература.    </w:t>
            </w:r>
            <w:r w:rsidRPr="005F54AF">
              <w:rPr>
                <w:rFonts w:ascii="Times New Roman" w:eastAsia="Times New Roman" w:hAnsi="Times New Roman" w:cs="Times New Roman"/>
                <w:color w:val="000000"/>
                <w:sz w:val="28"/>
                <w:szCs w:val="28"/>
              </w:rPr>
              <w:t xml:space="preserve">Серафим </w:t>
            </w:r>
            <w:proofErr w:type="spellStart"/>
            <w:r w:rsidRPr="005F54AF">
              <w:rPr>
                <w:rFonts w:ascii="Times New Roman" w:eastAsia="Times New Roman" w:hAnsi="Times New Roman" w:cs="Times New Roman"/>
                <w:color w:val="000000"/>
                <w:sz w:val="28"/>
                <w:szCs w:val="28"/>
              </w:rPr>
              <w:t>Саровский</w:t>
            </w:r>
            <w:proofErr w:type="spellEnd"/>
            <w:r w:rsidRPr="005F54AF">
              <w:rPr>
                <w:rFonts w:ascii="Times New Roman" w:eastAsia="Times New Roman" w:hAnsi="Times New Roman" w:cs="Times New Roman"/>
                <w:color w:val="000000"/>
                <w:sz w:val="28"/>
                <w:szCs w:val="28"/>
              </w:rPr>
              <w:t xml:space="preserve"> и Курский край.  «Письменные наставления отца Серафима» (главы).</w:t>
            </w:r>
          </w:p>
        </w:tc>
        <w:tc>
          <w:tcPr>
            <w:tcW w:w="2177" w:type="dxa"/>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1</w:t>
            </w: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143"/>
        </w:trPr>
        <w:tc>
          <w:tcPr>
            <w:tcW w:w="824" w:type="dxa"/>
            <w:tcBorders>
              <w:right w:val="single" w:sz="4" w:space="0" w:color="auto"/>
            </w:tcBorders>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7</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u w:val="single"/>
              </w:rPr>
              <w:t>Литература 19 века.  </w:t>
            </w:r>
            <w:r w:rsidRPr="005F54AF">
              <w:rPr>
                <w:rFonts w:ascii="Times New Roman" w:eastAsia="Times New Roman" w:hAnsi="Times New Roman" w:cs="Times New Roman"/>
                <w:color w:val="000000"/>
                <w:sz w:val="28"/>
                <w:szCs w:val="28"/>
              </w:rPr>
              <w:t>Место творчества А.А.Фета в литературном процессе 19 века. Очерк жизни и творчества. Заочное путешествие в Воробьёвку – «обитель поэта».</w:t>
            </w:r>
          </w:p>
        </w:tc>
        <w:tc>
          <w:tcPr>
            <w:tcW w:w="2177" w:type="dxa"/>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1</w:t>
            </w: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143"/>
        </w:trPr>
        <w:tc>
          <w:tcPr>
            <w:tcW w:w="824" w:type="dxa"/>
            <w:tcBorders>
              <w:right w:val="single" w:sz="4" w:space="0" w:color="auto"/>
            </w:tcBorders>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8</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Особенности восприятия А.А.Фетом картин родной природы. Анализ одного из стихотворений (по выбору учителя и учащихся)</w:t>
            </w:r>
          </w:p>
        </w:tc>
        <w:tc>
          <w:tcPr>
            <w:tcW w:w="2177" w:type="dxa"/>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1</w:t>
            </w: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14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lastRenderedPageBreak/>
              <w:t>9 -</w:t>
            </w:r>
          </w:p>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 </w:t>
            </w:r>
          </w:p>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 </w:t>
            </w:r>
          </w:p>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10</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u w:val="single"/>
              </w:rPr>
              <w:t>Литература 20-60-х годов 20  века.  </w:t>
            </w:r>
            <w:r w:rsidRPr="005F54AF">
              <w:rPr>
                <w:rFonts w:ascii="Times New Roman" w:eastAsia="Times New Roman" w:hAnsi="Times New Roman" w:cs="Times New Roman"/>
                <w:color w:val="000000"/>
                <w:sz w:val="28"/>
                <w:szCs w:val="28"/>
              </w:rPr>
              <w:t>Основные тенденции развития литературы Курского края в 20-60-е годы 20 века. А.П.Гайдар. Очерк жизни и творчества. Рассказы «Совесть», «</w:t>
            </w:r>
            <w:proofErr w:type="spellStart"/>
            <w:r w:rsidRPr="005F54AF">
              <w:rPr>
                <w:rFonts w:ascii="Times New Roman" w:eastAsia="Times New Roman" w:hAnsi="Times New Roman" w:cs="Times New Roman"/>
                <w:color w:val="000000"/>
                <w:sz w:val="28"/>
                <w:szCs w:val="28"/>
              </w:rPr>
              <w:t>Голубая</w:t>
            </w:r>
            <w:proofErr w:type="spellEnd"/>
            <w:r w:rsidRPr="005F54AF">
              <w:rPr>
                <w:rFonts w:ascii="Times New Roman" w:eastAsia="Times New Roman" w:hAnsi="Times New Roman" w:cs="Times New Roman"/>
                <w:color w:val="000000"/>
                <w:sz w:val="28"/>
                <w:szCs w:val="28"/>
              </w:rPr>
              <w:t>  чашка».</w:t>
            </w:r>
          </w:p>
        </w:tc>
        <w:tc>
          <w:tcPr>
            <w:tcW w:w="2177" w:type="dxa"/>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1</w:t>
            </w: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885DC2">
        <w:trPr>
          <w:trHeight w:val="143"/>
        </w:trPr>
        <w:tc>
          <w:tcPr>
            <w:tcW w:w="824" w:type="dxa"/>
            <w:tcBorders>
              <w:right w:val="single" w:sz="4" w:space="0" w:color="auto"/>
            </w:tcBorders>
            <w:vAlign w:val="center"/>
          </w:tcPr>
          <w:p w:rsidR="00CD4ECF" w:rsidRPr="005F54AF" w:rsidRDefault="00CD4ECF" w:rsidP="00CB2E86">
            <w:pPr>
              <w:rPr>
                <w:rFonts w:ascii="Times New Roman" w:eastAsia="Times New Roman" w:hAnsi="Times New Roman" w:cs="Times New Roman"/>
                <w:color w:val="000000"/>
                <w:sz w:val="28"/>
                <w:szCs w:val="28"/>
              </w:rPr>
            </w:pP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А.П.Гайдар. Рассказы «Военная тайна», «Тимур и его команда». Герои. Проблематика.</w:t>
            </w:r>
          </w:p>
        </w:tc>
        <w:tc>
          <w:tcPr>
            <w:tcW w:w="2177" w:type="dxa"/>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1</w:t>
            </w: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11</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Н.Н.Асеев – певец Курского края. Очерк жизни и творчества. Тема любви к Родине в лирике поэта. Анализ одного из стихотворений (по выбору учителя и учащихся)</w:t>
            </w:r>
          </w:p>
        </w:tc>
        <w:tc>
          <w:tcPr>
            <w:tcW w:w="2177" w:type="dxa"/>
          </w:tcPr>
          <w:p w:rsidR="00CD4ECF" w:rsidRPr="005F54AF" w:rsidRDefault="00CD4ECF" w:rsidP="00CB2E86">
            <w:pPr>
              <w:jc w:val="both"/>
              <w:rPr>
                <w:rFonts w:ascii="Times New Roman" w:hAnsi="Times New Roman" w:cs="Times New Roman"/>
                <w:sz w:val="28"/>
                <w:szCs w:val="28"/>
              </w:rPr>
            </w:pPr>
            <w:r w:rsidRPr="005F54AF">
              <w:rPr>
                <w:rFonts w:ascii="Times New Roman" w:hAnsi="Times New Roman" w:cs="Times New Roman"/>
                <w:sz w:val="28"/>
                <w:szCs w:val="28"/>
              </w:rPr>
              <w:t>1</w:t>
            </w: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12</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Очерк жизни и творчества К.Д.Воробьёва. Рассказ «Настя». Мир и человек в рассказе.  Роль пейзажа.</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13</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К.Д.Воробьёв. Рассказ «Немец в валенках». Герои. Проблематика.</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14</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u w:val="single"/>
              </w:rPr>
              <w:t>Современная литература.</w:t>
            </w:r>
            <w:r w:rsidRPr="005F54AF">
              <w:rPr>
                <w:rFonts w:ascii="Times New Roman" w:eastAsia="Times New Roman" w:hAnsi="Times New Roman" w:cs="Times New Roman"/>
                <w:color w:val="000000"/>
                <w:sz w:val="28"/>
                <w:szCs w:val="28"/>
              </w:rPr>
              <w:t> Литературная жизнь на Курской земле в конце 20 – начале 21 веков. Курское отделение Союза писателей России. Творческая судьба Е.И.Носова. Русские народные мотивы в рассказе «Кулики-сороки».</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15-17</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Е.И.Носов. Рассказы «Покормите птиц!», «НЛО нашего детства». Проблематика произведений.</w:t>
            </w:r>
          </w:p>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 </w:t>
            </w:r>
            <w:proofErr w:type="gramStart"/>
            <w:r w:rsidRPr="005F54AF">
              <w:rPr>
                <w:rFonts w:ascii="Times New Roman" w:eastAsia="Times New Roman" w:hAnsi="Times New Roman" w:cs="Times New Roman"/>
                <w:color w:val="000000"/>
                <w:sz w:val="28"/>
                <w:szCs w:val="28"/>
              </w:rPr>
              <w:t>«Лоскутное одеяло», «Репейное царство», «Чёрный силуэт», «Варька», «В чистом поле за просёлком», «Шуба», «Подпасок», «Дёжка», «Радуга».</w:t>
            </w:r>
            <w:proofErr w:type="gramEnd"/>
          </w:p>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 «Где просыпается солнце», «Кукла», «Петушиное слово», «Картошка с огурцами», «Мост» (по выбору учителя и учащихся). Проблематика рассказов.</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18</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Н.Ю.Корнеев. «Тимур и его команда». «Тимур и его команда»</w:t>
            </w:r>
            <w:proofErr w:type="gramStart"/>
            <w:r w:rsidRPr="005F54AF">
              <w:rPr>
                <w:rFonts w:ascii="Times New Roman" w:eastAsia="Times New Roman" w:hAnsi="Times New Roman" w:cs="Times New Roman"/>
                <w:color w:val="000000"/>
                <w:sz w:val="28"/>
                <w:szCs w:val="28"/>
              </w:rPr>
              <w:t>.С</w:t>
            </w:r>
            <w:proofErr w:type="gramEnd"/>
            <w:r w:rsidRPr="005F54AF">
              <w:rPr>
                <w:rFonts w:ascii="Times New Roman" w:eastAsia="Times New Roman" w:hAnsi="Times New Roman" w:cs="Times New Roman"/>
                <w:color w:val="000000"/>
                <w:sz w:val="28"/>
                <w:szCs w:val="28"/>
              </w:rPr>
              <w:t>лово о поэте. Основные темы лирики. Глубокое и проникновенное чувство Родины. Анализ одного из стихотворений (по выбору учителя и учащихся)</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lastRenderedPageBreak/>
              <w:t>19</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В.С.Алёхин. Слово о поэте. Основные темы творчества. Лирический герой поэзии В.С.Алёхина. Анализ одного из стихотворений (по выбору учителя и учащихся)</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20-21</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Е.И.Полянский. Слово о поэте. Современное звучание произведений Е.И.Полянского. Стихотворения «Я и Колька», «Умный пёс», «Чучело», сказка в стихах «Федот, Барбос и Красный Нос» (по выбору учителя и учащихся).</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22</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А.Ф.Шитиков. Слово о поэте. Тематика творчества. Отражение гражданской позиции поэта в его стихотворениях. Анализ одного из стихотворений (по выбору учителя и учащихся)</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23</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М.Н.Еськов. Слово о писателе. Рассказ «Петька вернулся!» Тема сиротства в произведении.</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24-25</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М.Н.Еськов</w:t>
            </w:r>
            <w:proofErr w:type="gramStart"/>
            <w:r w:rsidRPr="005F54AF">
              <w:rPr>
                <w:rFonts w:ascii="Times New Roman" w:eastAsia="Times New Roman" w:hAnsi="Times New Roman" w:cs="Times New Roman"/>
                <w:color w:val="000000"/>
                <w:sz w:val="28"/>
                <w:szCs w:val="28"/>
              </w:rPr>
              <w:t>.</w:t>
            </w:r>
            <w:proofErr w:type="gramEnd"/>
            <w:r w:rsidRPr="005F54AF">
              <w:rPr>
                <w:rFonts w:ascii="Times New Roman" w:eastAsia="Times New Roman" w:hAnsi="Times New Roman" w:cs="Times New Roman"/>
                <w:color w:val="000000"/>
                <w:sz w:val="28"/>
                <w:szCs w:val="28"/>
              </w:rPr>
              <w:t xml:space="preserve"> </w:t>
            </w:r>
            <w:proofErr w:type="gramStart"/>
            <w:r w:rsidRPr="005F54AF">
              <w:rPr>
                <w:rFonts w:ascii="Times New Roman" w:eastAsia="Times New Roman" w:hAnsi="Times New Roman" w:cs="Times New Roman"/>
                <w:color w:val="000000"/>
                <w:sz w:val="28"/>
                <w:szCs w:val="28"/>
              </w:rPr>
              <w:t>р</w:t>
            </w:r>
            <w:proofErr w:type="gramEnd"/>
            <w:r w:rsidRPr="005F54AF">
              <w:rPr>
                <w:rFonts w:ascii="Times New Roman" w:eastAsia="Times New Roman" w:hAnsi="Times New Roman" w:cs="Times New Roman"/>
                <w:color w:val="000000"/>
                <w:sz w:val="28"/>
                <w:szCs w:val="28"/>
              </w:rPr>
              <w:t>ассказы «Брат мой меньшой», «Старая яблоня с осколком», «Чёрная рубаха» (по выбору учителя и учащихся).</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26</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Ю.П.Першин- поэт и прозаик. Основные темы лирики. Анализ одного из стихотворений (по выбору учителя и учащихся).</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27</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Ю.П.Першин. Рассказ «Моя первая учительница». Герои рассказа. Автобиографичность произведения.</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28</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Вадим Корнеев. Слово о поэте. Оригинальность поэтических образов. «Стрекоза», «Отдых», «Зеркало», «Прощание», «Лягушачий концерт», «Колокола», «Прогноз», «Горе»,  «Заречье». Анализ одного из стихотворений (по выбору учителя и учащихся).</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29</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В.П.Детков. Слово о писателе. «Человек и природа», «Тополь», «Что посеешь…», «Удивление», « Пчёлы и мухи», « Прости и прощаю», « Грамматика жизни» (по выбору учителя и учащихся).</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30</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Фёдор</w:t>
            </w:r>
            <w:proofErr w:type="gramStart"/>
            <w:r w:rsidRPr="005F54AF">
              <w:rPr>
                <w:rFonts w:ascii="Times New Roman" w:eastAsia="Times New Roman" w:hAnsi="Times New Roman" w:cs="Times New Roman"/>
                <w:color w:val="000000"/>
                <w:sz w:val="28"/>
                <w:szCs w:val="28"/>
              </w:rPr>
              <w:t xml:space="preserve"> Г</w:t>
            </w:r>
            <w:proofErr w:type="gramEnd"/>
            <w:r w:rsidRPr="005F54AF">
              <w:rPr>
                <w:rFonts w:ascii="Times New Roman" w:eastAsia="Times New Roman" w:hAnsi="Times New Roman" w:cs="Times New Roman"/>
                <w:color w:val="000000"/>
                <w:sz w:val="28"/>
                <w:szCs w:val="28"/>
              </w:rPr>
              <w:t>олубев. Слово о писателе. Рассказы «Белая радуга», «Вражда», «</w:t>
            </w:r>
            <w:proofErr w:type="spellStart"/>
            <w:r w:rsidRPr="005F54AF">
              <w:rPr>
                <w:rFonts w:ascii="Times New Roman" w:eastAsia="Times New Roman" w:hAnsi="Times New Roman" w:cs="Times New Roman"/>
                <w:color w:val="000000"/>
                <w:sz w:val="28"/>
                <w:szCs w:val="28"/>
              </w:rPr>
              <w:t>Дюймовочка</w:t>
            </w:r>
            <w:proofErr w:type="spellEnd"/>
            <w:r w:rsidRPr="005F54AF">
              <w:rPr>
                <w:rFonts w:ascii="Times New Roman" w:eastAsia="Times New Roman" w:hAnsi="Times New Roman" w:cs="Times New Roman"/>
                <w:color w:val="000000"/>
                <w:sz w:val="28"/>
                <w:szCs w:val="28"/>
              </w:rPr>
              <w:t xml:space="preserve">», «В землянке», «Живые столбы», </w:t>
            </w:r>
            <w:r w:rsidRPr="005F54AF">
              <w:rPr>
                <w:rFonts w:ascii="Times New Roman" w:eastAsia="Times New Roman" w:hAnsi="Times New Roman" w:cs="Times New Roman"/>
                <w:color w:val="000000"/>
                <w:sz w:val="28"/>
                <w:szCs w:val="28"/>
              </w:rPr>
              <w:lastRenderedPageBreak/>
              <w:t>«Балерина» (по выбору учителя и учащихся). Проблематика.</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lastRenderedPageBreak/>
              <w:t>31</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Александр Балашов. Слово о писателе. Рассказы «Муха», «</w:t>
            </w:r>
            <w:proofErr w:type="spellStart"/>
            <w:r w:rsidRPr="005F54AF">
              <w:rPr>
                <w:rFonts w:ascii="Times New Roman" w:eastAsia="Times New Roman" w:hAnsi="Times New Roman" w:cs="Times New Roman"/>
                <w:color w:val="000000"/>
                <w:sz w:val="28"/>
                <w:szCs w:val="28"/>
              </w:rPr>
              <w:t>Пепа</w:t>
            </w:r>
            <w:proofErr w:type="spellEnd"/>
            <w:r w:rsidRPr="005F54AF">
              <w:rPr>
                <w:rFonts w:ascii="Times New Roman" w:eastAsia="Times New Roman" w:hAnsi="Times New Roman" w:cs="Times New Roman"/>
                <w:color w:val="000000"/>
                <w:sz w:val="28"/>
                <w:szCs w:val="28"/>
              </w:rPr>
              <w:t>», «Серьги», «Два Захара». Проблематика.</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32</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Николай Гребнев. Слово о писателе.  Рассказы «Розы и шипы», «Псы и голуби». Проблематика.</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33</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 xml:space="preserve">Иван </w:t>
            </w:r>
            <w:proofErr w:type="spellStart"/>
            <w:r w:rsidRPr="005F54AF">
              <w:rPr>
                <w:rFonts w:ascii="Times New Roman" w:eastAsia="Times New Roman" w:hAnsi="Times New Roman" w:cs="Times New Roman"/>
                <w:color w:val="000000"/>
                <w:sz w:val="28"/>
                <w:szCs w:val="28"/>
              </w:rPr>
              <w:t>Зиборов</w:t>
            </w:r>
            <w:proofErr w:type="spellEnd"/>
            <w:r w:rsidRPr="005F54AF">
              <w:rPr>
                <w:rFonts w:ascii="Times New Roman" w:eastAsia="Times New Roman" w:hAnsi="Times New Roman" w:cs="Times New Roman"/>
                <w:color w:val="000000"/>
                <w:sz w:val="28"/>
                <w:szCs w:val="28"/>
              </w:rPr>
              <w:t>.  Слово о поэте и писателе. Рассказ «</w:t>
            </w:r>
            <w:proofErr w:type="spellStart"/>
            <w:r w:rsidRPr="005F54AF">
              <w:rPr>
                <w:rFonts w:ascii="Times New Roman" w:eastAsia="Times New Roman" w:hAnsi="Times New Roman" w:cs="Times New Roman"/>
                <w:color w:val="000000"/>
                <w:sz w:val="28"/>
                <w:szCs w:val="28"/>
              </w:rPr>
              <w:t>Малашка</w:t>
            </w:r>
            <w:proofErr w:type="spellEnd"/>
            <w:r w:rsidRPr="005F54AF">
              <w:rPr>
                <w:rFonts w:ascii="Times New Roman" w:eastAsia="Times New Roman" w:hAnsi="Times New Roman" w:cs="Times New Roman"/>
                <w:color w:val="000000"/>
                <w:sz w:val="28"/>
                <w:szCs w:val="28"/>
              </w:rPr>
              <w:t>». Стихи.  «У кого усы длиннее?», «Дядя Федя». Анализ одного из стихотворений (по выбору учителя и учащихся)</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r w:rsidR="00CD4ECF" w:rsidRPr="005F54AF" w:rsidTr="00CB2E86">
        <w:trPr>
          <w:trHeight w:val="273"/>
        </w:trPr>
        <w:tc>
          <w:tcPr>
            <w:tcW w:w="824" w:type="dxa"/>
            <w:tcBorders>
              <w:right w:val="single" w:sz="4" w:space="0" w:color="auto"/>
            </w:tcBorders>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34</w:t>
            </w:r>
          </w:p>
        </w:tc>
        <w:tc>
          <w:tcPr>
            <w:tcW w:w="1306" w:type="dxa"/>
            <w:gridSpan w:val="2"/>
            <w:tcBorders>
              <w:left w:val="single" w:sz="4" w:space="0" w:color="auto"/>
              <w:right w:val="single" w:sz="4" w:space="0" w:color="auto"/>
            </w:tcBorders>
          </w:tcPr>
          <w:p w:rsidR="00CD4ECF" w:rsidRPr="005F54AF" w:rsidRDefault="00CD4ECF" w:rsidP="00CB2E86">
            <w:pPr>
              <w:jc w:val="both"/>
              <w:rPr>
                <w:rFonts w:ascii="Times New Roman" w:hAnsi="Times New Roman" w:cs="Times New Roman"/>
                <w:sz w:val="28"/>
                <w:szCs w:val="28"/>
              </w:rPr>
            </w:pPr>
          </w:p>
        </w:tc>
        <w:tc>
          <w:tcPr>
            <w:tcW w:w="1308" w:type="dxa"/>
            <w:tcBorders>
              <w:left w:val="single" w:sz="4" w:space="0" w:color="auto"/>
            </w:tcBorders>
          </w:tcPr>
          <w:p w:rsidR="00CD4ECF" w:rsidRPr="005F54AF" w:rsidRDefault="00CD4ECF" w:rsidP="00CB2E86">
            <w:pPr>
              <w:jc w:val="both"/>
              <w:rPr>
                <w:rFonts w:ascii="Times New Roman" w:hAnsi="Times New Roman" w:cs="Times New Roman"/>
                <w:sz w:val="28"/>
                <w:szCs w:val="28"/>
              </w:rPr>
            </w:pPr>
          </w:p>
        </w:tc>
        <w:tc>
          <w:tcPr>
            <w:tcW w:w="8325" w:type="dxa"/>
          </w:tcPr>
          <w:p w:rsidR="00CD4ECF" w:rsidRPr="005F54AF" w:rsidRDefault="00CD4ECF" w:rsidP="00CB2E86">
            <w:pPr>
              <w:rPr>
                <w:rFonts w:ascii="Times New Roman" w:eastAsia="Times New Roman" w:hAnsi="Times New Roman" w:cs="Times New Roman"/>
                <w:color w:val="000000"/>
                <w:sz w:val="28"/>
                <w:szCs w:val="28"/>
              </w:rPr>
            </w:pPr>
            <w:r w:rsidRPr="005F54AF">
              <w:rPr>
                <w:rFonts w:ascii="Times New Roman" w:eastAsia="Times New Roman" w:hAnsi="Times New Roman" w:cs="Times New Roman"/>
                <w:color w:val="000000"/>
                <w:sz w:val="28"/>
                <w:szCs w:val="28"/>
              </w:rPr>
              <w:t xml:space="preserve">  Итоговая читательская конференция «Литература Курского края от древности до наших дней» </w:t>
            </w:r>
          </w:p>
        </w:tc>
        <w:tc>
          <w:tcPr>
            <w:tcW w:w="2177" w:type="dxa"/>
          </w:tcPr>
          <w:p w:rsidR="00CD4ECF" w:rsidRPr="005F54AF" w:rsidRDefault="00CD4ECF" w:rsidP="00CB2E86">
            <w:pPr>
              <w:jc w:val="both"/>
              <w:rPr>
                <w:rFonts w:ascii="Times New Roman" w:hAnsi="Times New Roman" w:cs="Times New Roman"/>
                <w:sz w:val="28"/>
                <w:szCs w:val="28"/>
              </w:rPr>
            </w:pPr>
          </w:p>
        </w:tc>
        <w:tc>
          <w:tcPr>
            <w:tcW w:w="1472" w:type="dxa"/>
          </w:tcPr>
          <w:p w:rsidR="00CD4ECF" w:rsidRPr="005F54AF" w:rsidRDefault="00CD4ECF" w:rsidP="00CB2E86">
            <w:pPr>
              <w:jc w:val="both"/>
              <w:rPr>
                <w:rFonts w:ascii="Times New Roman" w:hAnsi="Times New Roman" w:cs="Times New Roman"/>
                <w:sz w:val="28"/>
                <w:szCs w:val="28"/>
              </w:rPr>
            </w:pPr>
          </w:p>
        </w:tc>
      </w:tr>
    </w:tbl>
    <w:p w:rsidR="00CD4ECF" w:rsidRDefault="00CD4ECF" w:rsidP="00CD4ECF">
      <w:pPr>
        <w:shd w:val="clear" w:color="auto" w:fill="FFFFFF"/>
        <w:spacing w:after="0" w:line="240" w:lineRule="auto"/>
        <w:rPr>
          <w:rFonts w:ascii="Times New Roman" w:eastAsia="Times New Roman" w:hAnsi="Times New Roman" w:cs="Times New Roman"/>
          <w:b/>
          <w:bCs/>
          <w:color w:val="000000"/>
          <w:sz w:val="28"/>
          <w:szCs w:val="28"/>
        </w:rPr>
      </w:pPr>
    </w:p>
    <w:sectPr w:rsidR="00CD4ECF" w:rsidSect="00CD4ECF">
      <w:pgSz w:w="16838" w:h="11906" w:orient="landscape"/>
      <w:pgMar w:top="850" w:right="1134"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035C"/>
    <w:multiLevelType w:val="multilevel"/>
    <w:tmpl w:val="08F2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1348E"/>
    <w:multiLevelType w:val="multilevel"/>
    <w:tmpl w:val="DB80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95267"/>
    <w:multiLevelType w:val="multilevel"/>
    <w:tmpl w:val="E876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15A8A"/>
    <w:multiLevelType w:val="multilevel"/>
    <w:tmpl w:val="484C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B301C3"/>
    <w:multiLevelType w:val="multilevel"/>
    <w:tmpl w:val="9D8A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0A4EE4"/>
    <w:multiLevelType w:val="multilevel"/>
    <w:tmpl w:val="7BAC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ED073A"/>
    <w:multiLevelType w:val="multilevel"/>
    <w:tmpl w:val="D4F4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172E66"/>
    <w:multiLevelType w:val="multilevel"/>
    <w:tmpl w:val="9548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5359BE"/>
    <w:multiLevelType w:val="multilevel"/>
    <w:tmpl w:val="515A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A35CA4"/>
    <w:multiLevelType w:val="multilevel"/>
    <w:tmpl w:val="A524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12E60"/>
    <w:multiLevelType w:val="multilevel"/>
    <w:tmpl w:val="A81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8"/>
  </w:num>
  <w:num w:numId="5">
    <w:abstractNumId w:val="7"/>
  </w:num>
  <w:num w:numId="6">
    <w:abstractNumId w:val="0"/>
  </w:num>
  <w:num w:numId="7">
    <w:abstractNumId w:val="5"/>
  </w:num>
  <w:num w:numId="8">
    <w:abstractNumId w:val="1"/>
  </w:num>
  <w:num w:numId="9">
    <w:abstractNumId w:val="9"/>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CD4ECF"/>
    <w:rsid w:val="000606F1"/>
    <w:rsid w:val="001F43F9"/>
    <w:rsid w:val="005F54AF"/>
    <w:rsid w:val="0090396A"/>
    <w:rsid w:val="00CD4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6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2529</Words>
  <Characters>14417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cp:lastPrinted>2021-09-23T07:41:00Z</cp:lastPrinted>
  <dcterms:created xsi:type="dcterms:W3CDTF">2021-09-20T07:35:00Z</dcterms:created>
  <dcterms:modified xsi:type="dcterms:W3CDTF">2021-09-23T07:41:00Z</dcterms:modified>
</cp:coreProperties>
</file>