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11691"/>
      </w:tblGrid>
      <w:tr w:rsidR="00F82130" w:rsidRPr="00F82130" w:rsidTr="00CA6F95"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30" w:rsidRPr="00F82130" w:rsidRDefault="00F82130" w:rsidP="00E624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47C7AC" wp14:editId="1AC40434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30" w:rsidRPr="00F82130" w:rsidRDefault="00F82130" w:rsidP="00F82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:rsidR="00F82130" w:rsidRPr="00F82130" w:rsidRDefault="00F82130" w:rsidP="00F82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F82130" w:rsidRPr="00F82130" w:rsidTr="00CA6F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130" w:rsidRPr="00F82130" w:rsidRDefault="00F82130" w:rsidP="00F82130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30" w:rsidRPr="00F82130" w:rsidRDefault="00F82130" w:rsidP="00F82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F82130" w:rsidRPr="00F82130" w:rsidRDefault="00F82130" w:rsidP="00F82130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5"/>
        <w:gridCol w:w="3495"/>
        <w:gridCol w:w="8303"/>
      </w:tblGrid>
      <w:tr w:rsidR="00F82130" w:rsidRPr="00F82130" w:rsidTr="00CA6F95">
        <w:trPr>
          <w:trHeight w:val="1560"/>
        </w:trPr>
        <w:tc>
          <w:tcPr>
            <w:tcW w:w="2485" w:type="dxa"/>
            <w:hideMark/>
          </w:tcPr>
          <w:p w:rsidR="00F82130" w:rsidRPr="00F82130" w:rsidRDefault="00F82130" w:rsidP="00F82130">
            <w:pPr>
              <w:suppressAutoHyphens/>
              <w:spacing w:after="120" w:line="276" w:lineRule="auto"/>
              <w:ind w:left="928" w:hanging="78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5" w:type="dxa"/>
          </w:tcPr>
          <w:p w:rsidR="00F82130" w:rsidRPr="00F82130" w:rsidRDefault="00F82130" w:rsidP="00F82130">
            <w:pPr>
              <w:suppressAutoHyphens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03" w:type="dxa"/>
            <w:hideMark/>
          </w:tcPr>
          <w:p w:rsidR="00F82130" w:rsidRPr="00F82130" w:rsidRDefault="00F82130" w:rsidP="00F82130">
            <w:pPr>
              <w:suppressAutoHyphens/>
              <w:spacing w:line="276" w:lineRule="auto"/>
              <w:ind w:left="928" w:hanging="1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ПРОВЕРИЛ</w:t>
            </w:r>
          </w:p>
          <w:p w:rsidR="00F82130" w:rsidRPr="00F82130" w:rsidRDefault="00F82130" w:rsidP="00F82130">
            <w:pPr>
              <w:suppressAutoHyphens/>
              <w:spacing w:after="120" w:line="276" w:lineRule="auto"/>
              <w:ind w:left="928" w:hanging="9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________/_________/</w:t>
            </w:r>
          </w:p>
          <w:p w:rsidR="00F82130" w:rsidRPr="00F82130" w:rsidRDefault="00F82130" w:rsidP="00F82130">
            <w:pPr>
              <w:suppressAutoHyphens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«___»_________20___г.</w:t>
            </w:r>
          </w:p>
        </w:tc>
      </w:tr>
    </w:tbl>
    <w:p w:rsidR="00F82130" w:rsidRPr="00F82130" w:rsidRDefault="002805C6" w:rsidP="008C64F4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Технологическая карта </w:t>
      </w:r>
      <w:r w:rsidR="007532D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теме «</w:t>
      </w:r>
      <w:r w:rsidR="009E44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Строчная буква ц</w:t>
      </w:r>
      <w:r w:rsidR="000C4058" w:rsidRPr="000C40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:rsidR="00F82130" w:rsidRPr="00F82130" w:rsidRDefault="00F82130" w:rsidP="00CA6F95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Выполнила:</w:t>
      </w:r>
    </w:p>
    <w:p w:rsidR="00F82130" w:rsidRDefault="00F82130" w:rsidP="00CA6F95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8213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  <w:proofErr w:type="spellStart"/>
      <w:r w:rsidR="00A66CB9">
        <w:rPr>
          <w:rFonts w:ascii="Times New Roman" w:eastAsia="Times New Roman" w:hAnsi="Times New Roman" w:cs="Times New Roman"/>
          <w:sz w:val="28"/>
          <w:szCs w:val="28"/>
          <w:lang w:eastAsia="ar-SA"/>
        </w:rPr>
        <w:t>тудентка</w:t>
      </w:r>
      <w:proofErr w:type="spellEnd"/>
      <w:proofErr w:type="gramEnd"/>
      <w:r w:rsidR="00A66C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Ш-3</w:t>
      </w: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1 группы</w:t>
      </w:r>
    </w:p>
    <w:p w:rsidR="007532DC" w:rsidRPr="00F82130" w:rsidRDefault="007532DC" w:rsidP="00CA6F95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Копытина Наталья</w:t>
      </w:r>
    </w:p>
    <w:p w:rsid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2813" w:rsidRPr="00F82130" w:rsidRDefault="00C82813" w:rsidP="00F82130">
      <w:pPr>
        <w:tabs>
          <w:tab w:val="left" w:pos="3119"/>
          <w:tab w:val="left" w:pos="4820"/>
          <w:tab w:val="left" w:pos="5387"/>
        </w:tabs>
        <w:suppressAutoHyphens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</w:t>
      </w: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3297" w:rsidRDefault="00E03B44" w:rsidP="009E449F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Ейск, 2023</w:t>
      </w:r>
      <w:r w:rsidR="00F82130"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:rsidR="00272D0F" w:rsidRDefault="00C82813" w:rsidP="00BD4F1C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Класс: </w:t>
      </w:r>
      <w:r w:rsidR="009B4282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</w:p>
    <w:p w:rsidR="00FF3B14" w:rsidRDefault="00C82813" w:rsidP="00BD4F1C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УМК: </w:t>
      </w:r>
      <w:r w:rsidR="009B4282">
        <w:rPr>
          <w:rFonts w:ascii="Times New Roman" w:eastAsia="Times New Roman" w:hAnsi="Times New Roman" w:cs="Times New Roman"/>
          <w:sz w:val="28"/>
          <w:szCs w:val="28"/>
          <w:lang w:eastAsia="ar-SA"/>
        </w:rPr>
        <w:t>Школа России</w:t>
      </w:r>
    </w:p>
    <w:p w:rsidR="00FF3B14" w:rsidRDefault="00C82813" w:rsidP="00BD4F1C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Предмет: </w:t>
      </w:r>
      <w:r w:rsidR="009B42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русский язык </w:t>
      </w:r>
    </w:p>
    <w:p w:rsidR="00FF3B14" w:rsidRDefault="00C82813" w:rsidP="00E93801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Тема: </w:t>
      </w:r>
      <w:r w:rsidR="009E449F">
        <w:rPr>
          <w:rFonts w:ascii="Times New Roman" w:eastAsia="Times New Roman" w:hAnsi="Times New Roman" w:cs="Times New Roman"/>
          <w:sz w:val="28"/>
          <w:szCs w:val="28"/>
          <w:lang w:eastAsia="ar-SA"/>
        </w:rPr>
        <w:t>«Строчная буква ц</w:t>
      </w:r>
      <w:r w:rsidR="00444C1C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C82813" w:rsidRDefault="00FF3B14" w:rsidP="00BD4F1C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Цель: </w:t>
      </w:r>
      <w:r w:rsidR="009E449F"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учить детей писать строчную букву ц, слоги и слова с буквой ц</w:t>
      </w:r>
      <w:r w:rsidR="00444C1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D4F1C" w:rsidRDefault="00BD4F1C" w:rsidP="00BD4F1C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Задачи:</w:t>
      </w:r>
    </w:p>
    <w:p w:rsidR="00C82813" w:rsidRDefault="00677FBB" w:rsidP="00C82813">
      <w:pPr>
        <w:pStyle w:val="a5"/>
        <w:suppressAutoHyphens/>
        <w:spacing w:line="360" w:lineRule="auto"/>
        <w:ind w:left="177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Образовательные</w:t>
      </w:r>
      <w:r w:rsidR="00BD4F1C" w:rsidRPr="00BD4F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учить детей каллиграфически правильно писать </w:t>
      </w:r>
      <w:r w:rsidRPr="00677FBB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строчную</w:t>
      </w:r>
      <w:r w:rsidR="009E44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букву ц; формировать умение писать соединения с буквой ц;</w:t>
      </w:r>
    </w:p>
    <w:p w:rsidR="00C82813" w:rsidRPr="00185649" w:rsidRDefault="00677FBB" w:rsidP="00185649">
      <w:pPr>
        <w:pStyle w:val="a5"/>
        <w:suppressAutoHyphens/>
        <w:spacing w:line="360" w:lineRule="auto"/>
        <w:ind w:left="177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Развивающая</w:t>
      </w:r>
      <w:proofErr w:type="gramEnd"/>
      <w:r w:rsidR="00BD4F1C" w:rsidRPr="00BD4F1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способствовать развитию каллиграфического почерка, мот</w:t>
      </w:r>
      <w:r w:rsidR="009E449F">
        <w:rPr>
          <w:rFonts w:ascii="Times New Roman" w:eastAsia="Times New Roman" w:hAnsi="Times New Roman" w:cs="Times New Roman"/>
          <w:sz w:val="28"/>
          <w:szCs w:val="28"/>
          <w:lang w:eastAsia="ar-SA"/>
        </w:rPr>
        <w:t>орики рук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9E44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речи, внимания и  памяти</w:t>
      </w:r>
      <w:r w:rsidR="00185649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BD4F1C" w:rsidRDefault="008C64F4" w:rsidP="00C82813">
      <w:pPr>
        <w:pStyle w:val="a5"/>
        <w:suppressAutoHyphens/>
        <w:spacing w:line="360" w:lineRule="auto"/>
        <w:ind w:left="177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Воспитательная</w:t>
      </w:r>
      <w:r w:rsidR="00BD4F1C" w:rsidRPr="00BD4F1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677F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воспитывать аккуратность во время письма</w:t>
      </w:r>
      <w:r w:rsidR="003F3B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интерес к урокам.</w:t>
      </w:r>
    </w:p>
    <w:p w:rsidR="00BD4F1C" w:rsidRDefault="00BD4F1C" w:rsidP="00BD4F1C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  <w:r w:rsidR="0089721E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Планируемые результаты:</w:t>
      </w:r>
    </w:p>
    <w:p w:rsidR="0089721E" w:rsidRDefault="0089721E" w:rsidP="0089721E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72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Личностные: </w:t>
      </w:r>
    </w:p>
    <w:p w:rsidR="0089721E" w:rsidRDefault="00263566" w:rsidP="0089721E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43676D" w:rsidRPr="0043676D">
        <w:t xml:space="preserve"> </w:t>
      </w:r>
      <w:r w:rsidR="00677FBB" w:rsidRPr="00677FBB">
        <w:rPr>
          <w:rFonts w:ascii="Times New Roman" w:hAnsi="Times New Roman" w:cs="Times New Roman"/>
          <w:sz w:val="28"/>
          <w:szCs w:val="28"/>
        </w:rPr>
        <w:t>развитие мотивов учебной деятельности и формирование личностного смысла учения</w:t>
      </w:r>
      <w:r w:rsidR="00B76B8B" w:rsidRPr="00B76B8B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89721E" w:rsidRDefault="0089721E" w:rsidP="0043676D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4367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C4058" w:rsidRPr="000C4058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осознают свои возможности в учении</w:t>
      </w:r>
      <w:r w:rsidR="0043676D" w:rsidRPr="0043676D">
        <w:rPr>
          <w:rFonts w:ascii="Times New Roman" w:eastAsia="Times New Roman" w:hAnsi="Times New Roman" w:cs="Times New Roman"/>
          <w:sz w:val="28"/>
          <w:szCs w:val="28"/>
          <w:lang w:eastAsia="ar-SA"/>
        </w:rPr>
        <w:t>, объясня</w:t>
      </w:r>
      <w:r w:rsidR="0043676D">
        <w:rPr>
          <w:rFonts w:ascii="Times New Roman" w:eastAsia="Times New Roman" w:hAnsi="Times New Roman" w:cs="Times New Roman"/>
          <w:sz w:val="28"/>
          <w:szCs w:val="28"/>
          <w:lang w:eastAsia="ar-SA"/>
        </w:rPr>
        <w:t>ет причины необходимости учения</w:t>
      </w:r>
      <w:r w:rsidR="00B76B8B" w:rsidRPr="00B76B8B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263566" w:rsidRDefault="0089721E" w:rsidP="0089721E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Л3:</w:t>
      </w:r>
      <w:r w:rsidR="0043676D" w:rsidRPr="0043676D">
        <w:t xml:space="preserve"> </w:t>
      </w:r>
      <w:r w:rsidR="000C4058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осознают о необходимость соблюдать правила поведения в школе</w:t>
      </w:r>
      <w:r w:rsidR="0043676D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67043C" w:rsidRDefault="0067043C" w:rsidP="0089721E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Метапредметные:</w:t>
      </w:r>
    </w:p>
    <w:p w:rsidR="0067043C" w:rsidRDefault="0067043C" w:rsidP="0067043C">
      <w:pPr>
        <w:pStyle w:val="a5"/>
        <w:numPr>
          <w:ilvl w:val="0"/>
          <w:numId w:val="3"/>
        </w:num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Познавательные:</w:t>
      </w:r>
    </w:p>
    <w:p w:rsidR="0067043C" w:rsidRDefault="0067043C" w:rsidP="0067043C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0C4058" w:rsidRPr="000C4058">
        <w:t xml:space="preserve"> </w:t>
      </w:r>
      <w:r w:rsidR="000C4058" w:rsidRPr="000C4058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планировать свою работу по повторению изученного ранее материала</w:t>
      </w:r>
      <w:r w:rsidR="007532DC" w:rsidRPr="007532DC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263566" w:rsidRPr="004869BD" w:rsidRDefault="0067043C" w:rsidP="004869BD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0C40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C4058" w:rsidRPr="000C4058">
        <w:t xml:space="preserve"> </w:t>
      </w:r>
      <w:r w:rsidR="000C4058" w:rsidRPr="000C4058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перерабатывать полученную информацию</w:t>
      </w:r>
      <w:r w:rsidR="000C4058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4869BD" w:rsidRPr="004869BD" w:rsidRDefault="0067043C" w:rsidP="004869BD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П3</w:t>
      </w:r>
      <w:r w:rsidR="00263566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0C4058">
        <w:rPr>
          <w:rFonts w:ascii="Times New Roman" w:hAnsi="Times New Roman" w:cs="Times New Roman"/>
          <w:sz w:val="28"/>
          <w:szCs w:val="28"/>
        </w:rPr>
        <w:t xml:space="preserve"> </w:t>
      </w:r>
      <w:r w:rsidR="000C4058" w:rsidRPr="000C4058">
        <w:rPr>
          <w:rFonts w:ascii="Times New Roman" w:hAnsi="Times New Roman" w:cs="Times New Roman"/>
          <w:sz w:val="28"/>
          <w:szCs w:val="28"/>
        </w:rPr>
        <w:t>делать выводы на основе обобщения знаний</w:t>
      </w:r>
      <w:r w:rsidR="004869BD">
        <w:rPr>
          <w:rFonts w:ascii="Times New Roman" w:hAnsi="Times New Roman" w:cs="Times New Roman"/>
          <w:sz w:val="28"/>
          <w:szCs w:val="28"/>
        </w:rPr>
        <w:t>.</w:t>
      </w:r>
    </w:p>
    <w:p w:rsidR="0067043C" w:rsidRDefault="0067043C" w:rsidP="004869BD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Коммуникативные: </w:t>
      </w:r>
    </w:p>
    <w:p w:rsidR="0067043C" w:rsidRPr="007532DC" w:rsidRDefault="0067043C" w:rsidP="0067043C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4869BD" w:rsidRPr="004869BD">
        <w:t xml:space="preserve"> </w:t>
      </w:r>
      <w:r w:rsidR="004869BD" w:rsidRPr="004869BD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воспринимать суждения, выражать эмоции в соответствии с целями и усл</w:t>
      </w:r>
      <w:r w:rsidR="004869BD">
        <w:rPr>
          <w:rFonts w:ascii="Times New Roman" w:eastAsia="Times New Roman" w:hAnsi="Times New Roman" w:cs="Times New Roman"/>
          <w:sz w:val="28"/>
          <w:szCs w:val="28"/>
          <w:lang w:eastAsia="ar-SA"/>
        </w:rPr>
        <w:t>овиями общения в знакомой среде</w:t>
      </w:r>
      <w:r w:rsidR="007532DC" w:rsidRPr="007532DC">
        <w:rPr>
          <w:rFonts w:ascii="Times New Roman" w:hAnsi="Times New Roman" w:cs="Times New Roman"/>
          <w:sz w:val="28"/>
          <w:szCs w:val="28"/>
        </w:rPr>
        <w:t>;</w:t>
      </w:r>
    </w:p>
    <w:p w:rsidR="00263566" w:rsidRPr="007532DC" w:rsidRDefault="0067043C" w:rsidP="0067043C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32DC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proofErr w:type="gramStart"/>
      <w:r w:rsidRPr="007532D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proofErr w:type="gramEnd"/>
      <w:r w:rsidRPr="007532D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4869BD" w:rsidRPr="004869BD">
        <w:t xml:space="preserve"> </w:t>
      </w:r>
      <w:r w:rsidR="004869BD" w:rsidRPr="004869BD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процессе учебного диалога отвечать на вопросы по изученному материалу</w:t>
      </w:r>
      <w:r w:rsidR="007532DC" w:rsidRPr="007532DC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263566" w:rsidRDefault="0067043C" w:rsidP="00263566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К3:</w:t>
      </w:r>
      <w:r w:rsidR="004869BD" w:rsidRPr="004869BD">
        <w:t xml:space="preserve"> </w:t>
      </w:r>
      <w:r w:rsidR="004869BD" w:rsidRPr="004869BD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строить устное речевое высказывание об обозначении звуков буквами; о звуковом и буквенном составе слова</w:t>
      </w:r>
      <w:r w:rsidR="007532D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45D00" w:rsidRDefault="00F45D00" w:rsidP="00263566">
      <w:pPr>
        <w:pStyle w:val="a5"/>
        <w:numPr>
          <w:ilvl w:val="0"/>
          <w:numId w:val="3"/>
        </w:num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Регулятивные:</w:t>
      </w:r>
    </w:p>
    <w:p w:rsidR="00F45D00" w:rsidRPr="007532DC" w:rsidRDefault="00F45D00" w:rsidP="007532DC">
      <w:pPr>
        <w:pStyle w:val="a5"/>
        <w:suppressAutoHyphens/>
        <w:spacing w:line="360" w:lineRule="auto"/>
        <w:ind w:left="1428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4869BD" w:rsidRPr="004869BD">
        <w:t xml:space="preserve"> </w:t>
      </w:r>
      <w:r w:rsidR="004869BD" w:rsidRPr="004869BD">
        <w:rPr>
          <w:rFonts w:ascii="Times New Roman" w:eastAsia="Times New Roman" w:hAnsi="Times New Roman" w:cs="Times New Roman"/>
          <w:sz w:val="28"/>
          <w:szCs w:val="28"/>
          <w:lang w:eastAsia="ar-SA"/>
        </w:rPr>
        <w:t>удерживать учебную задачу при проведении звукового анализа</w:t>
      </w:r>
      <w:r w:rsidR="007532DC">
        <w:rPr>
          <w:rFonts w:ascii="Times New Roman" w:hAnsi="Times New Roman" w:cs="Times New Roman"/>
          <w:sz w:val="28"/>
          <w:szCs w:val="28"/>
        </w:rPr>
        <w:t>;</w:t>
      </w:r>
    </w:p>
    <w:p w:rsidR="00263566" w:rsidRPr="007532DC" w:rsidRDefault="00F45D00" w:rsidP="00F45D00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proofErr w:type="gramEnd"/>
      <w:r w:rsidRPr="007532D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4869BD" w:rsidRPr="004869BD">
        <w:t xml:space="preserve"> </w:t>
      </w:r>
      <w:r w:rsidR="004869BD" w:rsidRPr="004869BD">
        <w:rPr>
          <w:rFonts w:ascii="Times New Roman" w:eastAsia="Times New Roman" w:hAnsi="Times New Roman" w:cs="Times New Roman"/>
          <w:sz w:val="28"/>
          <w:szCs w:val="28"/>
          <w:lang w:eastAsia="ar-SA"/>
        </w:rPr>
        <w:t>находить указанную ошибку, допущенную при проведении звукового анализа</w:t>
      </w:r>
      <w:r w:rsidR="007532DC" w:rsidRPr="007532DC">
        <w:rPr>
          <w:rFonts w:ascii="Times New Roman" w:hAnsi="Times New Roman" w:cs="Times New Roman"/>
          <w:sz w:val="28"/>
          <w:szCs w:val="28"/>
        </w:rPr>
        <w:t>;</w:t>
      </w:r>
    </w:p>
    <w:p w:rsidR="00F45D00" w:rsidRPr="007532DC" w:rsidRDefault="00F45D00" w:rsidP="00F45D00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32DC">
        <w:rPr>
          <w:rFonts w:ascii="Times New Roman" w:eastAsia="Times New Roman" w:hAnsi="Times New Roman" w:cs="Times New Roman"/>
          <w:sz w:val="28"/>
          <w:szCs w:val="28"/>
          <w:lang w:eastAsia="ar-SA"/>
        </w:rPr>
        <w:t>Р3:</w:t>
      </w:r>
      <w:r w:rsidR="007532DC" w:rsidRPr="007532D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4869BD" w:rsidRPr="004869BD">
        <w:t xml:space="preserve"> </w:t>
      </w:r>
      <w:r w:rsidR="000C4058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соотносить звукобуквенную схему со словом;</w:t>
      </w:r>
    </w:p>
    <w:p w:rsidR="00F45D00" w:rsidRPr="00F45D00" w:rsidRDefault="00F45D00" w:rsidP="00F45D00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5D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Предметные: </w:t>
      </w:r>
    </w:p>
    <w:p w:rsidR="007532DC" w:rsidRDefault="00263566" w:rsidP="00F45D00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F45D00" w:rsidRPr="00F45D00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Start"/>
      <w:r w:rsidR="00F45D00" w:rsidRPr="00F45D00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0C4058" w:rsidRPr="000C4058">
        <w:t xml:space="preserve"> </w:t>
      </w:r>
      <w:r w:rsidR="000C4058" w:rsidRPr="000C4058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закреплять знания о буквах алфавита</w:t>
      </w:r>
      <w:r w:rsidR="007532DC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F45D00" w:rsidRPr="00F45D00" w:rsidRDefault="00263566" w:rsidP="009B6288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F45D00" w:rsidRPr="00F45D00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Start"/>
      <w:r w:rsidR="00F45D00" w:rsidRPr="00F45D00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proofErr w:type="gramEnd"/>
      <w:r w:rsidR="00F45D00" w:rsidRPr="00F45D0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0C40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C4058" w:rsidRPr="000C4058">
        <w:rPr>
          <w:rFonts w:ascii="Times New Roman" w:eastAsia="Times New Roman" w:hAnsi="Times New Roman" w:cs="Times New Roman"/>
          <w:sz w:val="28"/>
          <w:szCs w:val="28"/>
          <w:lang w:eastAsia="ar-SA"/>
        </w:rPr>
        <w:t>ориентироваться в своей системе знаний</w:t>
      </w:r>
      <w:r w:rsidR="009B6288" w:rsidRPr="009B6288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263566" w:rsidRDefault="00263566" w:rsidP="007532DC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F45D00" w:rsidRPr="00F45D00">
        <w:rPr>
          <w:rFonts w:ascii="Times New Roman" w:eastAsia="Times New Roman" w:hAnsi="Times New Roman" w:cs="Times New Roman"/>
          <w:sz w:val="28"/>
          <w:szCs w:val="28"/>
          <w:lang w:eastAsia="ar-SA"/>
        </w:rPr>
        <w:t>П3</w:t>
      </w:r>
      <w:r w:rsidR="007532D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0C40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C4058" w:rsidRPr="000C4058">
        <w:rPr>
          <w:rFonts w:ascii="Times New Roman" w:eastAsia="Times New Roman" w:hAnsi="Times New Roman" w:cs="Times New Roman"/>
          <w:sz w:val="28"/>
          <w:szCs w:val="28"/>
          <w:lang w:eastAsia="ar-SA"/>
        </w:rPr>
        <w:t>делать выводы в результате совместной работы учителя и класса</w:t>
      </w:r>
      <w:proofErr w:type="gramStart"/>
      <w:r w:rsidR="000C4058" w:rsidRPr="000C405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532D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</w:p>
    <w:p w:rsidR="00B76B8B" w:rsidRDefault="003F3BB1" w:rsidP="007532DC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Оборудование: </w:t>
      </w:r>
      <w:r w:rsidR="000C40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прописи 1 класс 2</w:t>
      </w:r>
      <w:r w:rsidR="000C4058" w:rsidRPr="000C40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часть УМК «Школа России»</w:t>
      </w:r>
      <w:r w:rsidR="000C405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C4058" w:rsidRDefault="000C4058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3BB1" w:rsidRDefault="003F3BB1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5D00" w:rsidRPr="000C4058" w:rsidRDefault="00F45D00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405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Ход урока: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685"/>
        <w:gridCol w:w="1843"/>
        <w:gridCol w:w="3402"/>
        <w:gridCol w:w="1418"/>
        <w:gridCol w:w="1417"/>
        <w:gridCol w:w="1495"/>
      </w:tblGrid>
      <w:tr w:rsidR="005F57C1" w:rsidRPr="000C4058" w:rsidTr="00263566">
        <w:tc>
          <w:tcPr>
            <w:tcW w:w="1526" w:type="dxa"/>
            <w:vMerge w:val="restart"/>
          </w:tcPr>
          <w:p w:rsidR="005F57C1" w:rsidRPr="000C4058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Дидактическая структура урока</w:t>
            </w:r>
          </w:p>
        </w:tc>
        <w:tc>
          <w:tcPr>
            <w:tcW w:w="3685" w:type="dxa"/>
            <w:vMerge w:val="restart"/>
          </w:tcPr>
          <w:p w:rsidR="005F57C1" w:rsidRPr="000C4058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Деятельность учителя</w:t>
            </w:r>
          </w:p>
        </w:tc>
        <w:tc>
          <w:tcPr>
            <w:tcW w:w="1843" w:type="dxa"/>
            <w:vMerge w:val="restart"/>
          </w:tcPr>
          <w:p w:rsidR="005F57C1" w:rsidRPr="000C4058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Формы организации учебной деятельности</w:t>
            </w:r>
          </w:p>
        </w:tc>
        <w:tc>
          <w:tcPr>
            <w:tcW w:w="3402" w:type="dxa"/>
            <w:vMerge w:val="restart"/>
          </w:tcPr>
          <w:p w:rsidR="005F57C1" w:rsidRPr="000C4058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учебной деятельности</w:t>
            </w:r>
          </w:p>
        </w:tc>
        <w:tc>
          <w:tcPr>
            <w:tcW w:w="4330" w:type="dxa"/>
            <w:gridSpan w:val="3"/>
          </w:tcPr>
          <w:p w:rsidR="005F57C1" w:rsidRPr="000C4058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Планируемые результаты</w:t>
            </w:r>
          </w:p>
        </w:tc>
      </w:tr>
      <w:tr w:rsidR="005F57C1" w:rsidRPr="000C4058" w:rsidTr="00263566">
        <w:tc>
          <w:tcPr>
            <w:tcW w:w="1526" w:type="dxa"/>
            <w:vMerge/>
          </w:tcPr>
          <w:p w:rsidR="00F45D00" w:rsidRPr="000C4058" w:rsidRDefault="00F45D00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vMerge/>
          </w:tcPr>
          <w:p w:rsidR="00F45D00" w:rsidRPr="000C4058" w:rsidRDefault="00F45D00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</w:tcPr>
          <w:p w:rsidR="00F45D00" w:rsidRPr="000C4058" w:rsidRDefault="00F45D00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</w:tcPr>
          <w:p w:rsidR="00F45D00" w:rsidRPr="000C4058" w:rsidRDefault="00F45D00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F45D00" w:rsidRPr="000C4058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Личностные</w:t>
            </w:r>
          </w:p>
        </w:tc>
        <w:tc>
          <w:tcPr>
            <w:tcW w:w="1417" w:type="dxa"/>
          </w:tcPr>
          <w:p w:rsidR="00F45D00" w:rsidRPr="000C4058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Метапредметные</w:t>
            </w:r>
          </w:p>
        </w:tc>
        <w:tc>
          <w:tcPr>
            <w:tcW w:w="1495" w:type="dxa"/>
          </w:tcPr>
          <w:p w:rsidR="00F45D00" w:rsidRPr="000C4058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Предметные</w:t>
            </w:r>
          </w:p>
        </w:tc>
      </w:tr>
      <w:tr w:rsidR="005F57C1" w:rsidRPr="000C4058" w:rsidTr="00263566">
        <w:tc>
          <w:tcPr>
            <w:tcW w:w="1526" w:type="dxa"/>
          </w:tcPr>
          <w:p w:rsidR="00F45D00" w:rsidRPr="000C4058" w:rsidRDefault="00263566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Мотивационно-целевой</w:t>
            </w:r>
          </w:p>
        </w:tc>
        <w:tc>
          <w:tcPr>
            <w:tcW w:w="3685" w:type="dxa"/>
          </w:tcPr>
          <w:p w:rsidR="00F63466" w:rsidRPr="000C4058" w:rsidRDefault="00F63466" w:rsidP="00F634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Здравствуйте, ребята!</w:t>
            </w:r>
          </w:p>
          <w:p w:rsidR="00F63466" w:rsidRPr="000C4058" w:rsidRDefault="00F63466" w:rsidP="00F634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Проверь, дружок,</w:t>
            </w:r>
          </w:p>
          <w:p w:rsidR="00F63466" w:rsidRPr="000C4058" w:rsidRDefault="00F63466" w:rsidP="00F634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Готов ли ты начать урок?</w:t>
            </w:r>
          </w:p>
          <w:p w:rsidR="00F63466" w:rsidRPr="000C4058" w:rsidRDefault="00F63466" w:rsidP="00F634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ль на месте, все ль в порядке:</w:t>
            </w:r>
          </w:p>
          <w:p w:rsidR="00F63466" w:rsidRPr="000C4058" w:rsidRDefault="00F63466" w:rsidP="00F634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Книжка, ручка и тетрадка?</w:t>
            </w:r>
          </w:p>
          <w:p w:rsidR="00F63466" w:rsidRPr="000C4058" w:rsidRDefault="00F63466" w:rsidP="00F634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Проверили? Садитесь!</w:t>
            </w:r>
          </w:p>
          <w:p w:rsidR="00F63466" w:rsidRPr="000C4058" w:rsidRDefault="00F63466" w:rsidP="00F634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усердием трудитесь!</w:t>
            </w:r>
          </w:p>
          <w:p w:rsidR="00F63466" w:rsidRPr="000C4058" w:rsidRDefault="00F63466" w:rsidP="00F634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Отправляемся мы снова </w:t>
            </w:r>
          </w:p>
          <w:p w:rsidR="00F63466" w:rsidRPr="000C4058" w:rsidRDefault="00F63466" w:rsidP="00F634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мир родного языка,</w:t>
            </w:r>
          </w:p>
          <w:p w:rsidR="00F63466" w:rsidRPr="000C4058" w:rsidRDefault="00F63466" w:rsidP="00F634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Мы разгадывать готовы </w:t>
            </w:r>
          </w:p>
          <w:p w:rsidR="00774AC6" w:rsidRPr="000C4058" w:rsidRDefault="00F63466" w:rsidP="00F634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Его тайны до звонка.</w:t>
            </w:r>
          </w:p>
          <w:p w:rsidR="00C2631C" w:rsidRDefault="00AE1F84" w:rsidP="008C64F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Сегодня на уроке вам буде</w:t>
            </w:r>
            <w:r w:rsidR="008C64F4"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помогать получать новые знания, гость нашего урока. Отгадайте, кто это.</w:t>
            </w:r>
          </w:p>
          <w:p w:rsidR="00AE1F84" w:rsidRPr="00AE1F84" w:rsidRDefault="00AE1F84" w:rsidP="00AE1F8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F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Просто по дороге шла</w:t>
            </w:r>
          </w:p>
          <w:p w:rsidR="00AE1F84" w:rsidRPr="00AE1F84" w:rsidRDefault="00AE1F84" w:rsidP="00AE1F8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F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копеечку нашла,</w:t>
            </w:r>
          </w:p>
          <w:p w:rsidR="00AE1F84" w:rsidRPr="00AE1F84" w:rsidRDefault="00AE1F84" w:rsidP="00AE1F8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F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Самовар себе купила,</w:t>
            </w:r>
          </w:p>
          <w:p w:rsidR="00AE1F84" w:rsidRPr="00AE1F84" w:rsidRDefault="00AE1F84" w:rsidP="00AE1F8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F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Чаем всех жуков поила.</w:t>
            </w:r>
          </w:p>
          <w:p w:rsidR="00AE1F84" w:rsidRPr="00AE1F84" w:rsidRDefault="00AE1F84" w:rsidP="00AE1F8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F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Кто </w:t>
            </w:r>
            <w:proofErr w:type="gramStart"/>
            <w:r w:rsidRPr="00AE1F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хозяйка-молодуха</w:t>
            </w:r>
            <w:proofErr w:type="gramEnd"/>
            <w:r w:rsidRPr="00AE1F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?</w:t>
            </w:r>
          </w:p>
          <w:p w:rsidR="00AE1F84" w:rsidRPr="00AE1F84" w:rsidRDefault="00AE1F84" w:rsidP="00AE1F8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F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Это — …</w:t>
            </w:r>
            <w:proofErr w:type="gramStart"/>
            <w:r w:rsidRPr="00AE1F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.</w:t>
            </w:r>
            <w:proofErr w:type="gramEnd"/>
          </w:p>
          <w:p w:rsidR="00AE1F84" w:rsidRPr="000C4058" w:rsidRDefault="00AE1F84" w:rsidP="00AE1F8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F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(Муха-Цокотуха)</w:t>
            </w:r>
          </w:p>
          <w:p w:rsidR="008C64F4" w:rsidRPr="000C4058" w:rsidRDefault="008C64F4" w:rsidP="008C64F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Вер</w:t>
            </w:r>
            <w:r w:rsidR="00AE1F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но, сегодня к нам в гости пришла муха-Цокотуха</w:t>
            </w: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Ребята, а с ка</w:t>
            </w:r>
            <w:r w:rsidR="00AE1F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кого звука начинается имя мухи</w:t>
            </w: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?</w:t>
            </w:r>
          </w:p>
          <w:p w:rsidR="00D61FDD" w:rsidRPr="000C4058" w:rsidRDefault="00D61FDD" w:rsidP="008C64F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Правильно. Поднимите руку, кто знает, ка</w:t>
            </w:r>
            <w:r w:rsidR="00AE1F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кой буквой мы обозначаем звук [ц</w:t>
            </w: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].</w:t>
            </w:r>
          </w:p>
          <w:p w:rsidR="00D61FDD" w:rsidRPr="000C4058" w:rsidRDefault="00D61FDD" w:rsidP="008C64F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Как вы думаете, о чем мы сегодня будем говорить на уроке и чему мы научимся?</w:t>
            </w:r>
          </w:p>
          <w:p w:rsidR="00D61FDD" w:rsidRPr="000C4058" w:rsidRDefault="00D61FDD" w:rsidP="008C64F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Верно, тема нашего уро</w:t>
            </w:r>
            <w:r w:rsidR="00AE1F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 «Строчная буква ц</w:t>
            </w: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сегодня мы будем учиться писать эту букву.</w:t>
            </w:r>
          </w:p>
        </w:tc>
        <w:tc>
          <w:tcPr>
            <w:tcW w:w="1843" w:type="dxa"/>
          </w:tcPr>
          <w:p w:rsidR="00F45D00" w:rsidRPr="000C4058" w:rsidRDefault="00E20277" w:rsidP="00444C1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Фронтальная</w:t>
            </w:r>
          </w:p>
        </w:tc>
        <w:tc>
          <w:tcPr>
            <w:tcW w:w="3402" w:type="dxa"/>
          </w:tcPr>
          <w:p w:rsidR="00774AC6" w:rsidRPr="000C4058" w:rsidRDefault="00447C4D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Приветствуют учителя, эмоционально настраиваются на урок.</w:t>
            </w:r>
          </w:p>
          <w:p w:rsidR="00447C4D" w:rsidRPr="000C4058" w:rsidRDefault="00447C4D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проверяет подготовку к уроку.</w:t>
            </w:r>
          </w:p>
          <w:p w:rsidR="00447C4D" w:rsidRPr="000C4058" w:rsidRDefault="00447C4D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20222" w:rsidRPr="000C4058" w:rsidRDefault="00420222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C64F4" w:rsidRPr="000C4058" w:rsidRDefault="008C64F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C64F4" w:rsidRPr="000C4058" w:rsidRDefault="008C64F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C64F4" w:rsidRPr="000C4058" w:rsidRDefault="008C64F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C64F4" w:rsidRPr="000C4058" w:rsidRDefault="008C64F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C64F4" w:rsidRPr="000C4058" w:rsidRDefault="008C64F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C64F4" w:rsidRPr="000C4058" w:rsidRDefault="008C64F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C64F4" w:rsidRPr="000C4058" w:rsidRDefault="008C64F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C64F4" w:rsidRPr="000C4058" w:rsidRDefault="008C64F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C64F4" w:rsidRPr="000C4058" w:rsidRDefault="008C64F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C64F4" w:rsidRDefault="008C64F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E1F84" w:rsidRDefault="00AE1F8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E1F84" w:rsidRDefault="00AE1F8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E1F84" w:rsidRDefault="00AE1F8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E1F84" w:rsidRPr="000C4058" w:rsidRDefault="00AE1F8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Муха-Цокотуха.</w:t>
            </w:r>
          </w:p>
          <w:p w:rsidR="008C64F4" w:rsidRPr="000C4058" w:rsidRDefault="008C64F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C64F4" w:rsidRPr="000C4058" w:rsidRDefault="00AE1F8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Имя мухи начинается со звука [ц</w:t>
            </w:r>
            <w:r w:rsidR="008C64F4"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].</w:t>
            </w:r>
          </w:p>
          <w:p w:rsidR="00D61FDD" w:rsidRPr="000C4058" w:rsidRDefault="00D61FDD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61FDD" w:rsidRPr="000C4058" w:rsidRDefault="00D61FDD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61FDD" w:rsidRPr="000C4058" w:rsidRDefault="00AE1F8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Звук [ц] мы обозначаем буквой Ц</w:t>
            </w:r>
            <w:r w:rsidR="00D61FDD"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D61FDD" w:rsidRPr="000C4058" w:rsidRDefault="00D61FDD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61FDD" w:rsidRPr="000C4058" w:rsidRDefault="00D61FDD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61FDD" w:rsidRPr="000C4058" w:rsidRDefault="00D61FDD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Сегодня на уроке мы поговорим о </w:t>
            </w:r>
            <w:r w:rsidR="00AE1F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букве ц</w:t>
            </w: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научимся её писать.</w:t>
            </w:r>
          </w:p>
        </w:tc>
        <w:tc>
          <w:tcPr>
            <w:tcW w:w="1418" w:type="dxa"/>
          </w:tcPr>
          <w:p w:rsidR="008B3A27" w:rsidRPr="000C4058" w:rsidRDefault="00B76B8B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Л</w:t>
            </w:r>
            <w:proofErr w:type="gramStart"/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proofErr w:type="gramEnd"/>
          </w:p>
        </w:tc>
        <w:tc>
          <w:tcPr>
            <w:tcW w:w="1417" w:type="dxa"/>
          </w:tcPr>
          <w:p w:rsidR="00F45D00" w:rsidRPr="000C4058" w:rsidRDefault="00B76B8B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Start"/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proofErr w:type="gramEnd"/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 К1</w:t>
            </w:r>
          </w:p>
        </w:tc>
        <w:tc>
          <w:tcPr>
            <w:tcW w:w="1495" w:type="dxa"/>
          </w:tcPr>
          <w:p w:rsidR="00F45D00" w:rsidRPr="000C4058" w:rsidRDefault="00B76B8B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Start"/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proofErr w:type="gramEnd"/>
          </w:p>
        </w:tc>
      </w:tr>
      <w:tr w:rsidR="00263566" w:rsidRPr="000C4058" w:rsidTr="00263566">
        <w:tc>
          <w:tcPr>
            <w:tcW w:w="1526" w:type="dxa"/>
          </w:tcPr>
          <w:p w:rsidR="00263566" w:rsidRPr="000C4058" w:rsidRDefault="00263566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Актуализация опорных знаний</w:t>
            </w:r>
          </w:p>
        </w:tc>
        <w:tc>
          <w:tcPr>
            <w:tcW w:w="3685" w:type="dxa"/>
          </w:tcPr>
          <w:p w:rsidR="00C924A9" w:rsidRPr="000C4058" w:rsidRDefault="000A47EC" w:rsidP="002E4BF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 сейчас я предлагаю вам, вспомнить то, что вы уже знаете.</w:t>
            </w:r>
          </w:p>
          <w:p w:rsidR="000A47EC" w:rsidRPr="000C4058" w:rsidRDefault="000A47EC" w:rsidP="002E4BF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Поднимите руку, кто знает, из чего состоит речь.</w:t>
            </w:r>
          </w:p>
          <w:p w:rsidR="000A47EC" w:rsidRPr="000C4058" w:rsidRDefault="000A47EC" w:rsidP="002E4BF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А из чего состоит предложение?</w:t>
            </w:r>
          </w:p>
          <w:p w:rsidR="000A47EC" w:rsidRPr="000C4058" w:rsidRDefault="000A47EC" w:rsidP="002E4BF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 какие части делятся слова?</w:t>
            </w:r>
          </w:p>
          <w:p w:rsidR="000A47EC" w:rsidRPr="000C4058" w:rsidRDefault="000A47EC" w:rsidP="000A47E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Молодцы. Ребята, </w:t>
            </w:r>
            <w:r w:rsidR="00584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Мух</w:t>
            </w:r>
            <w:proofErr w:type="gramStart"/>
            <w:r w:rsidR="00584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а-</w:t>
            </w:r>
            <w:proofErr w:type="gramEnd"/>
            <w:r w:rsidR="00584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Цокотуха подготовила для вас игру</w:t>
            </w:r>
            <w:r w:rsidR="00C776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«Угадай букву</w:t>
            </w: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="00584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Вам нужно</w:t>
            </w:r>
            <w:r w:rsidR="00C776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очереди доставать из конверта листик с букво</w:t>
            </w:r>
            <w:r w:rsidR="00584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й, называть ее и</w:t>
            </w:r>
            <w:r w:rsidR="00C776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звук который она обозначает.</w:t>
            </w:r>
          </w:p>
        </w:tc>
        <w:tc>
          <w:tcPr>
            <w:tcW w:w="1843" w:type="dxa"/>
          </w:tcPr>
          <w:p w:rsidR="00263566" w:rsidRPr="000C4058" w:rsidRDefault="00E20277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фронтальная</w:t>
            </w:r>
          </w:p>
        </w:tc>
        <w:tc>
          <w:tcPr>
            <w:tcW w:w="3402" w:type="dxa"/>
          </w:tcPr>
          <w:p w:rsidR="001B4986" w:rsidRPr="000C4058" w:rsidRDefault="001B4986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924A9" w:rsidRPr="000C4058" w:rsidRDefault="00C924A9" w:rsidP="00026E7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A47EC" w:rsidRPr="000C4058" w:rsidRDefault="000A47EC" w:rsidP="00026E7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Речь состоит из предложений.</w:t>
            </w:r>
          </w:p>
          <w:p w:rsidR="000A47EC" w:rsidRPr="000C4058" w:rsidRDefault="000A47EC" w:rsidP="00026E7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Предложение состоит из слов.</w:t>
            </w:r>
          </w:p>
          <w:p w:rsidR="000A47EC" w:rsidRDefault="000A47EC" w:rsidP="00026E7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Слова делятся на слоги.</w:t>
            </w:r>
          </w:p>
          <w:p w:rsidR="00C776DB" w:rsidRPr="000C4058" w:rsidRDefault="00C776DB" w:rsidP="00026E7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 играют в игру.</w:t>
            </w:r>
          </w:p>
          <w:p w:rsidR="000A47EC" w:rsidRPr="000C4058" w:rsidRDefault="000A47EC" w:rsidP="00026E7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A47EC" w:rsidRPr="000C4058" w:rsidRDefault="000A47EC" w:rsidP="00026E7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A47EC" w:rsidRPr="000C4058" w:rsidRDefault="000A47EC" w:rsidP="00026E7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475E" w:rsidRPr="000C4058" w:rsidRDefault="005C475E" w:rsidP="00C776D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263566" w:rsidRPr="000C4058" w:rsidRDefault="00B76B8B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Л3</w:t>
            </w:r>
          </w:p>
        </w:tc>
        <w:tc>
          <w:tcPr>
            <w:tcW w:w="1417" w:type="dxa"/>
          </w:tcPr>
          <w:p w:rsidR="00263566" w:rsidRPr="000C4058" w:rsidRDefault="00B76B8B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Start"/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proofErr w:type="gramEnd"/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 К3; Р1</w:t>
            </w:r>
          </w:p>
        </w:tc>
        <w:tc>
          <w:tcPr>
            <w:tcW w:w="1495" w:type="dxa"/>
          </w:tcPr>
          <w:p w:rsidR="00263566" w:rsidRPr="000C4058" w:rsidRDefault="00B76B8B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Start"/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proofErr w:type="gramEnd"/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 П2</w:t>
            </w:r>
          </w:p>
        </w:tc>
      </w:tr>
      <w:tr w:rsidR="00263566" w:rsidRPr="000C4058" w:rsidTr="00263566">
        <w:tc>
          <w:tcPr>
            <w:tcW w:w="1526" w:type="dxa"/>
          </w:tcPr>
          <w:p w:rsidR="00263566" w:rsidRPr="000C4058" w:rsidRDefault="00263566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Изучение новых знаний</w:t>
            </w:r>
          </w:p>
        </w:tc>
        <w:tc>
          <w:tcPr>
            <w:tcW w:w="3685" w:type="dxa"/>
          </w:tcPr>
          <w:p w:rsidR="005463EB" w:rsidRDefault="005463EB" w:rsidP="0043615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Ребята, мы хо</w:t>
            </w:r>
            <w:r w:rsidR="00584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рошо поиграли, а теперь Муха-Цокотуха</w:t>
            </w: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361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может отправляться обратно в свою сказку.</w:t>
            </w:r>
          </w:p>
          <w:p w:rsidR="00C05514" w:rsidRPr="00C05514" w:rsidRDefault="00C05514" w:rsidP="00C0551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55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 сейчас я предлагаю вам размяться. Встаньте из-за парт.</w:t>
            </w:r>
          </w:p>
          <w:p w:rsidR="00C05514" w:rsidRPr="00C05514" w:rsidRDefault="00C05514" w:rsidP="00C0551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55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Мы по улице гуляем, — (шагаем на месте)</w:t>
            </w:r>
          </w:p>
          <w:p w:rsidR="00C05514" w:rsidRPr="00C05514" w:rsidRDefault="00C05514" w:rsidP="00C0551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55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Сами вывески читаем. — (Наклоны головы влево - вправо)</w:t>
            </w:r>
          </w:p>
          <w:p w:rsidR="00C05514" w:rsidRPr="00C05514" w:rsidRDefault="00C05514" w:rsidP="00C0551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55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Это — «эс», а это — «ка», — (повороты туловища влево - вправо)</w:t>
            </w:r>
          </w:p>
          <w:p w:rsidR="00C05514" w:rsidRPr="00C05514" w:rsidRDefault="00C05514" w:rsidP="00C0551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55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«Ж» похожа на жука</w:t>
            </w:r>
            <w:proofErr w:type="gramStart"/>
            <w:r w:rsidRPr="00C055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C055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— (</w:t>
            </w:r>
            <w:proofErr w:type="gramStart"/>
            <w:r w:rsidRPr="00C055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  <w:proofErr w:type="gramEnd"/>
            <w:r w:rsidRPr="00C055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лопок руками спереди)</w:t>
            </w:r>
          </w:p>
          <w:p w:rsidR="00C05514" w:rsidRDefault="00C05514" w:rsidP="00C0551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55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Молодцы ребята, присаживайтесь на свои места.</w:t>
            </w:r>
          </w:p>
          <w:p w:rsidR="0043615C" w:rsidRDefault="0043615C" w:rsidP="0043615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 теперь откройте свои прописи на 22 странице. Посмотрите, какая печатная буква написана в левом верхнем углу?</w:t>
            </w:r>
          </w:p>
          <w:p w:rsidR="00E144AF" w:rsidRPr="000C4058" w:rsidRDefault="0043615C" w:rsidP="0043615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Как вы думаете, что мы сейчас будем делать?</w:t>
            </w:r>
          </w:p>
          <w:p w:rsidR="00E144AF" w:rsidRDefault="00E144AF" w:rsidP="00B45EBF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Верно, мы рассмотрим из каких элементов состоит буква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будем учиться ее писать.</w:t>
            </w:r>
          </w:p>
          <w:p w:rsidR="00E144AF" w:rsidRDefault="00022792" w:rsidP="00B45EBF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Сколько элементов в  строчной букве ц?</w:t>
            </w:r>
          </w:p>
          <w:p w:rsidR="00022792" w:rsidRDefault="00022792" w:rsidP="00B45EBF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Поднимите руку, кто может назвать эти элементы.</w:t>
            </w:r>
          </w:p>
          <w:p w:rsidR="00022792" w:rsidRDefault="00022792" w:rsidP="00B45EBF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Ребята, возьмите в руки ручки. Сейчас 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буду показывать на доске как пишется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буква, а вы повторяйте за мной в воздухе.</w:t>
            </w:r>
          </w:p>
          <w:p w:rsidR="00022792" w:rsidRDefault="00022792" w:rsidP="00B45EBF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 </w:t>
            </w:r>
            <w:r w:rsidRPr="000227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Начинаем писать от верхней линии рабо</w:t>
            </w:r>
            <w:r w:rsidR="00C055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чей </w:t>
            </w:r>
            <w:proofErr w:type="spellStart"/>
            <w:proofErr w:type="gramStart"/>
            <w:r w:rsidR="00C055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</w:t>
            </w:r>
            <w:proofErr w:type="gramEnd"/>
            <w:r w:rsidR="00C055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тpoки</w:t>
            </w:r>
            <w:proofErr w:type="spellEnd"/>
            <w:r w:rsidR="00C055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ведём прямую наклонную линию</w:t>
            </w:r>
            <w:r w:rsidRPr="000227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 нижней линии рабочей строки, делаем закругление вправо, касаясь нижней линии, ведём вверх до верхней линии рабочей строки, пишем прямую </w:t>
            </w:r>
            <w:r w:rsidR="00C055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наклонную линию</w:t>
            </w:r>
            <w:r w:rsidRPr="000227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вниз до нижней линии</w:t>
            </w:r>
            <w:r w:rsidR="00C055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рабочей строки</w:t>
            </w:r>
            <w:r w:rsidRPr="000227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закругляе</w:t>
            </w:r>
            <w:r w:rsidR="00C055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 вправо, пишем короткую линию</w:t>
            </w:r>
            <w:r w:rsidRPr="000227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петлей внизу.</w:t>
            </w:r>
          </w:p>
          <w:p w:rsidR="00C05514" w:rsidRDefault="00C05514" w:rsidP="00B45EBF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Теперь  я предлагаю вам написать эту букву на своей  ладошке.</w:t>
            </w:r>
          </w:p>
          <w:p w:rsidR="00022792" w:rsidRDefault="00C05514" w:rsidP="00B45EBF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(Учитель объясняет написание буквы, а дети пишут букву пальцем на ладошке)</w:t>
            </w:r>
          </w:p>
          <w:p w:rsidR="003A762D" w:rsidRPr="000C4058" w:rsidRDefault="003A762D" w:rsidP="00B45EBF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Перед тем ка</w:t>
            </w:r>
            <w:r w:rsidR="00E144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мы начнем писать проведем пальчиковую гимнастику. Повторяйте за мной.</w:t>
            </w:r>
          </w:p>
          <w:p w:rsidR="00903E62" w:rsidRPr="000C4058" w:rsidRDefault="00903E62" w:rsidP="00903E62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Посуду моет наш Антошка.</w:t>
            </w:r>
          </w:p>
          <w:p w:rsidR="00903E62" w:rsidRPr="000C4058" w:rsidRDefault="00903E62" w:rsidP="00903E62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(Потирают ладошки друг о друга</w:t>
            </w:r>
            <w:proofErr w:type="gramStart"/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)</w:t>
            </w:r>
            <w:proofErr w:type="gramEnd"/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«моют посуду».)</w:t>
            </w:r>
          </w:p>
          <w:p w:rsidR="00903E62" w:rsidRPr="000C4058" w:rsidRDefault="00903E62" w:rsidP="00903E62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Моет вилку, чашку, ложку.</w:t>
            </w:r>
          </w:p>
          <w:p w:rsidR="00903E62" w:rsidRPr="000C4058" w:rsidRDefault="00903E62" w:rsidP="00903E62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Вымыл блюдце и стакан,</w:t>
            </w:r>
          </w:p>
          <w:p w:rsidR="00903E62" w:rsidRPr="000C4058" w:rsidRDefault="00903E62" w:rsidP="00903E62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(Разгибают пальцы из кулачка, начиная с мизинца.)</w:t>
            </w:r>
          </w:p>
          <w:p w:rsidR="00903E62" w:rsidRPr="000C4058" w:rsidRDefault="00903E62" w:rsidP="00903E62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закрыл покрепче кран.</w:t>
            </w:r>
          </w:p>
          <w:p w:rsidR="002A60DA" w:rsidRDefault="00C05514" w:rsidP="00C0551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Кто может напомнить нам «Правила красивого письма»?</w:t>
            </w:r>
          </w:p>
          <w:p w:rsidR="00C05514" w:rsidRDefault="00C05514" w:rsidP="00C0551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 теперь поработаем в наших прописях.</w:t>
            </w:r>
          </w:p>
          <w:p w:rsidR="00C05514" w:rsidRPr="000C4058" w:rsidRDefault="00984D0E" w:rsidP="00C0551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(Учитель проводит работу в прописях)</w:t>
            </w:r>
          </w:p>
        </w:tc>
        <w:tc>
          <w:tcPr>
            <w:tcW w:w="1843" w:type="dxa"/>
          </w:tcPr>
          <w:p w:rsidR="00263566" w:rsidRPr="000C4058" w:rsidRDefault="00E20277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фронтальная</w:t>
            </w:r>
          </w:p>
        </w:tc>
        <w:tc>
          <w:tcPr>
            <w:tcW w:w="3402" w:type="dxa"/>
          </w:tcPr>
          <w:p w:rsidR="00C924A9" w:rsidRPr="000C4058" w:rsidRDefault="00C924A9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463EB" w:rsidRPr="000C4058" w:rsidRDefault="005463EB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463EB" w:rsidRDefault="005463EB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Ответы детей.</w:t>
            </w: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Повторяют за учителем.</w:t>
            </w:r>
          </w:p>
          <w:p w:rsidR="0043615C" w:rsidRDefault="0043615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05514" w:rsidRDefault="00C05514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05514" w:rsidRDefault="00C05514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05514" w:rsidRDefault="00C05514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05514" w:rsidRDefault="00C05514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05514" w:rsidRDefault="00C05514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05514" w:rsidRDefault="00C05514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05514" w:rsidRDefault="00C05514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05514" w:rsidRDefault="00C05514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05514" w:rsidRDefault="00C05514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05514" w:rsidRDefault="00C05514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05514" w:rsidRDefault="00C05514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05514" w:rsidRDefault="00C05514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05514" w:rsidRDefault="00C05514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3615C" w:rsidRDefault="0043615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Буква ц.</w:t>
            </w:r>
          </w:p>
          <w:p w:rsidR="0043615C" w:rsidRDefault="0043615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3615C" w:rsidRDefault="0043615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3615C" w:rsidRDefault="0043615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3615C" w:rsidRDefault="0043615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3615C" w:rsidRDefault="0043615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Сейчас мы будем учиться писать букву </w:t>
            </w:r>
            <w:r w:rsidR="00E144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ц.</w:t>
            </w:r>
          </w:p>
          <w:p w:rsidR="00022792" w:rsidRDefault="00022792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Ответы детей.</w:t>
            </w: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Повторяют за учителем.</w:t>
            </w: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Пишут букву на ладошках.</w:t>
            </w: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Повторяют гимнастику за учителем.</w:t>
            </w: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Вспоминают правила письма.</w:t>
            </w:r>
          </w:p>
          <w:p w:rsidR="00F9748C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748C" w:rsidRPr="000C4058" w:rsidRDefault="00F9748C" w:rsidP="00C924A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Прописывают в прописях букву, слоги, слова и предложения.</w:t>
            </w:r>
          </w:p>
          <w:p w:rsidR="00802C19" w:rsidRPr="000C4058" w:rsidRDefault="00802C19" w:rsidP="000E1AA5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263566" w:rsidRPr="000C4058" w:rsidRDefault="00B76B8B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Л</w:t>
            </w:r>
            <w:proofErr w:type="gramStart"/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proofErr w:type="gramEnd"/>
          </w:p>
        </w:tc>
        <w:tc>
          <w:tcPr>
            <w:tcW w:w="1417" w:type="dxa"/>
          </w:tcPr>
          <w:p w:rsidR="00263566" w:rsidRPr="000C4058" w:rsidRDefault="00A5091D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Start"/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proofErr w:type="gramEnd"/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 П3; К1; К2; Р1; Р3</w:t>
            </w:r>
          </w:p>
        </w:tc>
        <w:tc>
          <w:tcPr>
            <w:tcW w:w="1495" w:type="dxa"/>
          </w:tcPr>
          <w:p w:rsidR="00263566" w:rsidRPr="000C4058" w:rsidRDefault="00A5091D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Start"/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proofErr w:type="gramEnd"/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 П3</w:t>
            </w:r>
          </w:p>
        </w:tc>
      </w:tr>
      <w:tr w:rsidR="002805C6" w:rsidRPr="000C4058" w:rsidTr="00263566">
        <w:tc>
          <w:tcPr>
            <w:tcW w:w="1526" w:type="dxa"/>
          </w:tcPr>
          <w:p w:rsidR="002805C6" w:rsidRPr="000C4058" w:rsidRDefault="002805C6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Самоконтроль</w:t>
            </w:r>
            <w:r w:rsidR="004D0164"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самооценка</w:t>
            </w:r>
          </w:p>
        </w:tc>
        <w:tc>
          <w:tcPr>
            <w:tcW w:w="3685" w:type="dxa"/>
          </w:tcPr>
          <w:p w:rsidR="00802C19" w:rsidRPr="000C4058" w:rsidRDefault="00802C19" w:rsidP="002635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Ребята, теперь я предлагаю вам поиграть в игру, которая требует внимательности, называется она «Найди звук». Я буду называть слова, </w:t>
            </w:r>
            <w:r w:rsidR="00984D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если в слове вы услышите звук [ц</w:t>
            </w: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], </w:t>
            </w:r>
            <w:r w:rsidR="00444C1C"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 вы хлопа</w:t>
            </w:r>
            <w:r w:rsidR="00984D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ете, а если в слове нет звука [ц</w:t>
            </w:r>
            <w:r w:rsidR="00444C1C"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], то вы топаете.</w:t>
            </w:r>
          </w:p>
          <w:p w:rsidR="00444C1C" w:rsidRPr="000C4058" w:rsidRDefault="00444C1C" w:rsidP="002635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(Слова для игры:</w:t>
            </w:r>
            <w:r w:rsidR="00984D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цапля, капля, </w:t>
            </w:r>
            <w:r w:rsidR="00984D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ручка, цирк, мышь, цыпленок, стул, циркуль</w:t>
            </w:r>
            <w:proofErr w:type="gramStart"/>
            <w:r w:rsidR="00984D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  <w:proofErr w:type="gramEnd"/>
          </w:p>
          <w:p w:rsidR="00444C1C" w:rsidRPr="000C4058" w:rsidRDefault="00444C1C" w:rsidP="002635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Молодцы ребята, вы были очень внимательны.</w:t>
            </w:r>
          </w:p>
        </w:tc>
        <w:tc>
          <w:tcPr>
            <w:tcW w:w="1843" w:type="dxa"/>
          </w:tcPr>
          <w:p w:rsidR="002805C6" w:rsidRPr="000C4058" w:rsidRDefault="00444C1C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Фронтальная, индивидуальная</w:t>
            </w:r>
          </w:p>
        </w:tc>
        <w:tc>
          <w:tcPr>
            <w:tcW w:w="3402" w:type="dxa"/>
          </w:tcPr>
          <w:p w:rsidR="00E20277" w:rsidRPr="000C4058" w:rsidRDefault="00444C1C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Играют в игру.</w:t>
            </w:r>
          </w:p>
        </w:tc>
        <w:tc>
          <w:tcPr>
            <w:tcW w:w="1418" w:type="dxa"/>
          </w:tcPr>
          <w:p w:rsidR="002805C6" w:rsidRPr="000C4058" w:rsidRDefault="00A5091D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  <w:proofErr w:type="gramStart"/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proofErr w:type="gramEnd"/>
          </w:p>
        </w:tc>
        <w:tc>
          <w:tcPr>
            <w:tcW w:w="1417" w:type="dxa"/>
          </w:tcPr>
          <w:p w:rsidR="002805C6" w:rsidRPr="000C4058" w:rsidRDefault="00A5091D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Start"/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proofErr w:type="gramEnd"/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 П3;</w:t>
            </w:r>
          </w:p>
          <w:p w:rsidR="00A5091D" w:rsidRPr="000C4058" w:rsidRDefault="00A5091D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proofErr w:type="gramStart"/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proofErr w:type="gramEnd"/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 Р2; Р3</w:t>
            </w:r>
          </w:p>
        </w:tc>
        <w:tc>
          <w:tcPr>
            <w:tcW w:w="1495" w:type="dxa"/>
          </w:tcPr>
          <w:p w:rsidR="002805C6" w:rsidRPr="000C4058" w:rsidRDefault="00A5091D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Start"/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proofErr w:type="gramEnd"/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 П2</w:t>
            </w:r>
          </w:p>
        </w:tc>
      </w:tr>
      <w:tr w:rsidR="00263566" w:rsidRPr="000C4058" w:rsidTr="00263566">
        <w:tc>
          <w:tcPr>
            <w:tcW w:w="1526" w:type="dxa"/>
          </w:tcPr>
          <w:p w:rsidR="00263566" w:rsidRPr="000C4058" w:rsidRDefault="00263566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Рефлексия</w:t>
            </w:r>
          </w:p>
        </w:tc>
        <w:tc>
          <w:tcPr>
            <w:tcW w:w="3685" w:type="dxa"/>
          </w:tcPr>
          <w:p w:rsidR="00254C69" w:rsidRPr="000C4058" w:rsidRDefault="00444C1C" w:rsidP="00254C6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</w:t>
            </w:r>
            <w:r w:rsidR="00254C69"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 хорошо потрудились. Сейчас</w:t>
            </w: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я предлагаю оценить свою работу на уроке</w:t>
            </w:r>
            <w:r w:rsidR="00254C69"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если вам все было понятно на уроке и трудностей при выполнении заданий не возникало,   </w:t>
            </w: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хлопните один раз, если вы что-</w:t>
            </w:r>
            <w:r w:rsidR="00254C69"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 не поняли или у вас возникли трудно</w:t>
            </w: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сти, то поднимите руку</w:t>
            </w:r>
            <w:r w:rsidR="00254C69"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254C69" w:rsidRPr="000C4058" w:rsidRDefault="00254C69" w:rsidP="00254C6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Молодцы вы хорошо поняли тему.</w:t>
            </w:r>
          </w:p>
          <w:p w:rsidR="00263566" w:rsidRPr="000C4058" w:rsidRDefault="00444C1C" w:rsidP="00984D0E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Я </w:t>
            </w:r>
            <w:r w:rsidR="00984D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благодарю</w:t>
            </w: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вас за работу на уроке.</w:t>
            </w:r>
          </w:p>
        </w:tc>
        <w:tc>
          <w:tcPr>
            <w:tcW w:w="1843" w:type="dxa"/>
          </w:tcPr>
          <w:p w:rsidR="00263566" w:rsidRPr="000C4058" w:rsidRDefault="00E20277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фронтальная</w:t>
            </w:r>
          </w:p>
        </w:tc>
        <w:tc>
          <w:tcPr>
            <w:tcW w:w="3402" w:type="dxa"/>
          </w:tcPr>
          <w:p w:rsidR="00263566" w:rsidRPr="000C4058" w:rsidRDefault="00C24FE2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Анализируют и оценивают свою деятельность.</w:t>
            </w:r>
            <w:bookmarkStart w:id="0" w:name="_GoBack"/>
            <w:bookmarkEnd w:id="0"/>
          </w:p>
        </w:tc>
        <w:tc>
          <w:tcPr>
            <w:tcW w:w="1418" w:type="dxa"/>
          </w:tcPr>
          <w:p w:rsidR="00263566" w:rsidRPr="000C4058" w:rsidRDefault="00A5091D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  <w:proofErr w:type="gramStart"/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proofErr w:type="gramEnd"/>
          </w:p>
        </w:tc>
        <w:tc>
          <w:tcPr>
            <w:tcW w:w="1417" w:type="dxa"/>
          </w:tcPr>
          <w:p w:rsidR="00263566" w:rsidRPr="000C4058" w:rsidRDefault="00A5091D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proofErr w:type="gramStart"/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proofErr w:type="gramEnd"/>
            <w:r w:rsidRPr="000C40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 Р1</w:t>
            </w:r>
          </w:p>
        </w:tc>
        <w:tc>
          <w:tcPr>
            <w:tcW w:w="1495" w:type="dxa"/>
          </w:tcPr>
          <w:p w:rsidR="00263566" w:rsidRPr="000C4058" w:rsidRDefault="00263566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45D00" w:rsidRPr="000C4058" w:rsidRDefault="00F45D00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5D00" w:rsidRDefault="00F45D00" w:rsidP="00F45D00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55796" w:rsidRDefault="00255796" w:rsidP="00F45D00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55796" w:rsidRDefault="00255796" w:rsidP="00F45D00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55796" w:rsidRDefault="00255796" w:rsidP="00F45D00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1378585</wp:posOffset>
            </wp:positionH>
            <wp:positionV relativeFrom="margin">
              <wp:posOffset>-1527175</wp:posOffset>
            </wp:positionV>
            <wp:extent cx="6214745" cy="8557260"/>
            <wp:effectExtent l="0" t="9207" r="5397" b="5398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19" t="22026" r="34954" b="6167"/>
                    <a:stretch/>
                  </pic:blipFill>
                  <pic:spPr bwMode="auto">
                    <a:xfrm rot="5400000">
                      <a:off x="0" y="0"/>
                      <a:ext cx="6214745" cy="8557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55796" w:rsidRPr="000C4058" w:rsidRDefault="00255796" w:rsidP="00F45D00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255796" w:rsidRPr="000C4058" w:rsidSect="00CA6F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84D2F"/>
    <w:multiLevelType w:val="hybridMultilevel"/>
    <w:tmpl w:val="C05AB544"/>
    <w:lvl w:ilvl="0" w:tplc="ADD65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4598C"/>
    <w:multiLevelType w:val="hybridMultilevel"/>
    <w:tmpl w:val="B6BCBA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9A30FC2"/>
    <w:multiLevelType w:val="hybridMultilevel"/>
    <w:tmpl w:val="705AC9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DE2578"/>
    <w:multiLevelType w:val="hybridMultilevel"/>
    <w:tmpl w:val="3CFAC074"/>
    <w:lvl w:ilvl="0" w:tplc="3CFE4452">
      <w:start w:val="1"/>
      <w:numFmt w:val="decimal"/>
      <w:lvlText w:val="%1)"/>
      <w:lvlJc w:val="left"/>
      <w:pPr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>
    <w:nsid w:val="698612B8"/>
    <w:multiLevelType w:val="hybridMultilevel"/>
    <w:tmpl w:val="B554E5B6"/>
    <w:lvl w:ilvl="0" w:tplc="B7E44D5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745B0DBC"/>
    <w:multiLevelType w:val="hybridMultilevel"/>
    <w:tmpl w:val="4F247B30"/>
    <w:lvl w:ilvl="0" w:tplc="3CFE44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32"/>
    <w:rsid w:val="00022792"/>
    <w:rsid w:val="00026E74"/>
    <w:rsid w:val="000505FD"/>
    <w:rsid w:val="00070CF5"/>
    <w:rsid w:val="000A47EC"/>
    <w:rsid w:val="000C4058"/>
    <w:rsid w:val="000D4C1C"/>
    <w:rsid w:val="000D5501"/>
    <w:rsid w:val="000E1AA5"/>
    <w:rsid w:val="000F21E9"/>
    <w:rsid w:val="000F34A7"/>
    <w:rsid w:val="00185649"/>
    <w:rsid w:val="001A209F"/>
    <w:rsid w:val="001B233F"/>
    <w:rsid w:val="001B4986"/>
    <w:rsid w:val="001D6D5A"/>
    <w:rsid w:val="00254C69"/>
    <w:rsid w:val="00255796"/>
    <w:rsid w:val="0026277C"/>
    <w:rsid w:val="00263566"/>
    <w:rsid w:val="002674DB"/>
    <w:rsid w:val="00272D0F"/>
    <w:rsid w:val="002805C6"/>
    <w:rsid w:val="002A60DA"/>
    <w:rsid w:val="002D6B13"/>
    <w:rsid w:val="002E4BFA"/>
    <w:rsid w:val="00356F5D"/>
    <w:rsid w:val="00373B58"/>
    <w:rsid w:val="003A762D"/>
    <w:rsid w:val="003B4C0B"/>
    <w:rsid w:val="003F0104"/>
    <w:rsid w:val="003F3BB1"/>
    <w:rsid w:val="00420222"/>
    <w:rsid w:val="0043615C"/>
    <w:rsid w:val="0043676D"/>
    <w:rsid w:val="00444C1C"/>
    <w:rsid w:val="00447C4D"/>
    <w:rsid w:val="004869BD"/>
    <w:rsid w:val="004A606C"/>
    <w:rsid w:val="004C430A"/>
    <w:rsid w:val="004D0164"/>
    <w:rsid w:val="005463EB"/>
    <w:rsid w:val="005849B9"/>
    <w:rsid w:val="005942FF"/>
    <w:rsid w:val="005C475E"/>
    <w:rsid w:val="005F02F5"/>
    <w:rsid w:val="005F57C1"/>
    <w:rsid w:val="00612C2B"/>
    <w:rsid w:val="00616C7F"/>
    <w:rsid w:val="0067043C"/>
    <w:rsid w:val="006763EA"/>
    <w:rsid w:val="00677FBB"/>
    <w:rsid w:val="006806F7"/>
    <w:rsid w:val="007110F1"/>
    <w:rsid w:val="00712C15"/>
    <w:rsid w:val="00721A8E"/>
    <w:rsid w:val="007532DC"/>
    <w:rsid w:val="00763E13"/>
    <w:rsid w:val="00774AC6"/>
    <w:rsid w:val="007A2A46"/>
    <w:rsid w:val="007D3F02"/>
    <w:rsid w:val="007F10A5"/>
    <w:rsid w:val="007F1832"/>
    <w:rsid w:val="00802C19"/>
    <w:rsid w:val="0089721E"/>
    <w:rsid w:val="008B3A27"/>
    <w:rsid w:val="008C64F4"/>
    <w:rsid w:val="008C73DF"/>
    <w:rsid w:val="00903E62"/>
    <w:rsid w:val="00946FEA"/>
    <w:rsid w:val="0096568F"/>
    <w:rsid w:val="00974DE4"/>
    <w:rsid w:val="00983297"/>
    <w:rsid w:val="00984D0E"/>
    <w:rsid w:val="009B4282"/>
    <w:rsid w:val="009B6288"/>
    <w:rsid w:val="009E449F"/>
    <w:rsid w:val="009F4214"/>
    <w:rsid w:val="00A24C05"/>
    <w:rsid w:val="00A5091D"/>
    <w:rsid w:val="00A61E8F"/>
    <w:rsid w:val="00A66CB9"/>
    <w:rsid w:val="00AA7DB1"/>
    <w:rsid w:val="00AD7B02"/>
    <w:rsid w:val="00AE1F84"/>
    <w:rsid w:val="00B45EBF"/>
    <w:rsid w:val="00B52E03"/>
    <w:rsid w:val="00B76B8B"/>
    <w:rsid w:val="00BD2CDE"/>
    <w:rsid w:val="00BD4F1C"/>
    <w:rsid w:val="00BF40D2"/>
    <w:rsid w:val="00C05514"/>
    <w:rsid w:val="00C16614"/>
    <w:rsid w:val="00C24FE2"/>
    <w:rsid w:val="00C2631C"/>
    <w:rsid w:val="00C776DB"/>
    <w:rsid w:val="00C82813"/>
    <w:rsid w:val="00C924A9"/>
    <w:rsid w:val="00CA6F95"/>
    <w:rsid w:val="00CE7C75"/>
    <w:rsid w:val="00D01B7E"/>
    <w:rsid w:val="00D36BED"/>
    <w:rsid w:val="00D50B51"/>
    <w:rsid w:val="00D61FDD"/>
    <w:rsid w:val="00D80B6B"/>
    <w:rsid w:val="00D95AED"/>
    <w:rsid w:val="00DB11E0"/>
    <w:rsid w:val="00DE0D9D"/>
    <w:rsid w:val="00DF73D0"/>
    <w:rsid w:val="00E03B44"/>
    <w:rsid w:val="00E14403"/>
    <w:rsid w:val="00E144AF"/>
    <w:rsid w:val="00E20277"/>
    <w:rsid w:val="00E62420"/>
    <w:rsid w:val="00E92BCD"/>
    <w:rsid w:val="00E93801"/>
    <w:rsid w:val="00EB51CE"/>
    <w:rsid w:val="00F45D00"/>
    <w:rsid w:val="00F63466"/>
    <w:rsid w:val="00F82130"/>
    <w:rsid w:val="00F83B24"/>
    <w:rsid w:val="00F9748C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2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2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51CE"/>
    <w:pPr>
      <w:ind w:left="720"/>
      <w:contextualSpacing/>
    </w:pPr>
  </w:style>
  <w:style w:type="table" w:styleId="a6">
    <w:name w:val="Table Grid"/>
    <w:basedOn w:val="a1"/>
    <w:uiPriority w:val="39"/>
    <w:rsid w:val="00F4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2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2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51CE"/>
    <w:pPr>
      <w:ind w:left="720"/>
      <w:contextualSpacing/>
    </w:pPr>
  </w:style>
  <w:style w:type="table" w:styleId="a6">
    <w:name w:val="Table Grid"/>
    <w:basedOn w:val="a1"/>
    <w:uiPriority w:val="39"/>
    <w:rsid w:val="00F4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3FFC5-FACD-4A66-8296-68CB8409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VictorWin10</dc:creator>
  <cp:lastModifiedBy>asus540</cp:lastModifiedBy>
  <cp:revision>2</cp:revision>
  <cp:lastPrinted>2022-06-24T14:56:00Z</cp:lastPrinted>
  <dcterms:created xsi:type="dcterms:W3CDTF">2023-01-30T17:29:00Z</dcterms:created>
  <dcterms:modified xsi:type="dcterms:W3CDTF">2023-01-30T17:29:00Z</dcterms:modified>
</cp:coreProperties>
</file>