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B4" w:rsidRDefault="00405EDB" w:rsidP="00405EDB">
      <w:pPr>
        <w:jc w:val="center"/>
        <w:rPr>
          <w:sz w:val="24"/>
        </w:rPr>
      </w:pPr>
      <w:r>
        <w:rPr>
          <w:sz w:val="24"/>
        </w:rPr>
        <w:t>КРИТЕРИИ АДАПТАЦИИ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381"/>
        <w:gridCol w:w="3225"/>
        <w:gridCol w:w="2758"/>
        <w:gridCol w:w="2551"/>
      </w:tblGrid>
      <w:tr w:rsidR="00405EDB" w:rsidTr="00CC4472">
        <w:tc>
          <w:tcPr>
            <w:tcW w:w="2381" w:type="dxa"/>
          </w:tcPr>
          <w:p w:rsidR="00405EDB" w:rsidRPr="003617B8" w:rsidRDefault="003617B8" w:rsidP="00405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течение адаптации</w:t>
            </w:r>
          </w:p>
        </w:tc>
        <w:tc>
          <w:tcPr>
            <w:tcW w:w="3225" w:type="dxa"/>
          </w:tcPr>
          <w:p w:rsidR="00405EDB" w:rsidRPr="003617B8" w:rsidRDefault="003617B8" w:rsidP="00405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 адаптация</w:t>
            </w:r>
          </w:p>
        </w:tc>
        <w:tc>
          <w:tcPr>
            <w:tcW w:w="2758" w:type="dxa"/>
          </w:tcPr>
          <w:p w:rsidR="00405EDB" w:rsidRPr="003617B8" w:rsidRDefault="003617B8" w:rsidP="00405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адаптация</w:t>
            </w:r>
          </w:p>
        </w:tc>
        <w:tc>
          <w:tcPr>
            <w:tcW w:w="2551" w:type="dxa"/>
          </w:tcPr>
          <w:p w:rsidR="00405EDB" w:rsidRPr="003617B8" w:rsidRDefault="003617B8" w:rsidP="00405E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тяжелая адаптация</w:t>
            </w:r>
          </w:p>
        </w:tc>
      </w:tr>
      <w:tr w:rsidR="00405EDB" w:rsidTr="00CC4472">
        <w:tc>
          <w:tcPr>
            <w:tcW w:w="2381" w:type="dxa"/>
          </w:tcPr>
          <w:p w:rsidR="00405EDB" w:rsidRPr="003617B8" w:rsidRDefault="003617B8" w:rsidP="0040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225" w:type="dxa"/>
          </w:tcPr>
          <w:p w:rsidR="00405EDB" w:rsidRDefault="003617B8" w:rsidP="0040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1-2 недели</w:t>
            </w:r>
          </w:p>
        </w:tc>
        <w:tc>
          <w:tcPr>
            <w:tcW w:w="2758" w:type="dxa"/>
          </w:tcPr>
          <w:p w:rsidR="00405EDB" w:rsidRDefault="003617B8" w:rsidP="0040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20-40 дней</w:t>
            </w:r>
          </w:p>
        </w:tc>
        <w:tc>
          <w:tcPr>
            <w:tcW w:w="2551" w:type="dxa"/>
          </w:tcPr>
          <w:p w:rsidR="00405EDB" w:rsidRDefault="003617B8" w:rsidP="0040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2-6 месяцев</w:t>
            </w:r>
          </w:p>
        </w:tc>
      </w:tr>
      <w:tr w:rsidR="003617B8" w:rsidTr="00BE3A0A">
        <w:tc>
          <w:tcPr>
            <w:tcW w:w="10915" w:type="dxa"/>
            <w:gridSpan w:val="4"/>
          </w:tcPr>
          <w:p w:rsidR="003617B8" w:rsidRPr="003617B8" w:rsidRDefault="003617B8" w:rsidP="003617B8">
            <w:pPr>
              <w:rPr>
                <w:b/>
                <w:sz w:val="24"/>
              </w:rPr>
            </w:pPr>
            <w:r w:rsidRPr="003617B8">
              <w:rPr>
                <w:b/>
                <w:sz w:val="24"/>
              </w:rPr>
              <w:t>показатели психического здоровья</w:t>
            </w:r>
          </w:p>
        </w:tc>
      </w:tr>
      <w:tr w:rsidR="00405EDB" w:rsidTr="00CC4472">
        <w:tc>
          <w:tcPr>
            <w:tcW w:w="2381" w:type="dxa"/>
          </w:tcPr>
          <w:p w:rsidR="00405EDB" w:rsidRPr="003617B8" w:rsidRDefault="003617B8" w:rsidP="003617B8">
            <w:r>
              <w:t>реакция на условия ДОО</w:t>
            </w:r>
          </w:p>
        </w:tc>
        <w:tc>
          <w:tcPr>
            <w:tcW w:w="3225" w:type="dxa"/>
          </w:tcPr>
          <w:p w:rsidR="00405EDB" w:rsidRPr="003617B8" w:rsidRDefault="003617B8" w:rsidP="003617B8">
            <w:pPr>
              <w:jc w:val="both"/>
            </w:pPr>
            <w:r>
              <w:t>ребенок принимает условия детского сада, активен, быстро успокаивается при расставании с родителями</w:t>
            </w:r>
          </w:p>
        </w:tc>
        <w:tc>
          <w:tcPr>
            <w:tcW w:w="2758" w:type="dxa"/>
          </w:tcPr>
          <w:p w:rsidR="00405EDB" w:rsidRDefault="003617B8" w:rsidP="003617B8">
            <w:pPr>
              <w:jc w:val="both"/>
              <w:rPr>
                <w:sz w:val="24"/>
              </w:rPr>
            </w:pPr>
            <w:r w:rsidRPr="004158F1">
              <w:t xml:space="preserve">ребенок тревожится, </w:t>
            </w:r>
            <w:r w:rsidR="00FA66A3" w:rsidRPr="004158F1">
              <w:t>плохо успокаивается, но со временем принимает ситуацию</w:t>
            </w:r>
          </w:p>
        </w:tc>
        <w:tc>
          <w:tcPr>
            <w:tcW w:w="2551" w:type="dxa"/>
          </w:tcPr>
          <w:p w:rsidR="00405EDB" w:rsidRDefault="004158F1" w:rsidP="004158F1">
            <w:pPr>
              <w:jc w:val="both"/>
              <w:rPr>
                <w:sz w:val="24"/>
              </w:rPr>
            </w:pPr>
            <w:r w:rsidRPr="004158F1">
              <w:t>ребенок не принимает условия ДОО, не хочет идти в детский сад</w:t>
            </w:r>
          </w:p>
        </w:tc>
      </w:tr>
      <w:tr w:rsidR="00405EDB" w:rsidTr="00CC4472">
        <w:tc>
          <w:tcPr>
            <w:tcW w:w="2381" w:type="dxa"/>
          </w:tcPr>
          <w:p w:rsidR="00405EDB" w:rsidRDefault="003617B8" w:rsidP="003617B8">
            <w:pPr>
              <w:rPr>
                <w:sz w:val="24"/>
              </w:rPr>
            </w:pPr>
            <w:r>
              <w:rPr>
                <w:sz w:val="24"/>
              </w:rPr>
              <w:t>речь, общение</w:t>
            </w:r>
          </w:p>
        </w:tc>
        <w:tc>
          <w:tcPr>
            <w:tcW w:w="3225" w:type="dxa"/>
          </w:tcPr>
          <w:p w:rsidR="00405EDB" w:rsidRDefault="004158F1" w:rsidP="004158F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речь заторможена, но ребенок откликается и выполняет указания взрослого. К концу первого месяца восстанавливается активная речь</w:t>
            </w:r>
          </w:p>
        </w:tc>
        <w:tc>
          <w:tcPr>
            <w:tcW w:w="2758" w:type="dxa"/>
          </w:tcPr>
          <w:p w:rsidR="00405EDB" w:rsidRDefault="004158F1" w:rsidP="004158F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речь либо не используется в качестве инструмента общения, либо речевая активность замедляется</w:t>
            </w:r>
          </w:p>
        </w:tc>
        <w:tc>
          <w:tcPr>
            <w:tcW w:w="2551" w:type="dxa"/>
          </w:tcPr>
          <w:p w:rsidR="00405EDB" w:rsidRDefault="004158F1" w:rsidP="004158F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ребенок не разговаривает, риск задержки речевого развития</w:t>
            </w:r>
          </w:p>
        </w:tc>
      </w:tr>
      <w:tr w:rsidR="00405EDB" w:rsidTr="00CC4472">
        <w:tc>
          <w:tcPr>
            <w:tcW w:w="2381" w:type="dxa"/>
          </w:tcPr>
          <w:p w:rsidR="00405EDB" w:rsidRDefault="003617B8" w:rsidP="003617B8">
            <w:pPr>
              <w:rPr>
                <w:sz w:val="24"/>
              </w:rPr>
            </w:pPr>
            <w:r>
              <w:rPr>
                <w:sz w:val="24"/>
              </w:rPr>
              <w:t>познавательная и игровая активность</w:t>
            </w:r>
          </w:p>
        </w:tc>
        <w:tc>
          <w:tcPr>
            <w:tcW w:w="3225" w:type="dxa"/>
          </w:tcPr>
          <w:p w:rsidR="00405EDB" w:rsidRDefault="004158F1" w:rsidP="004158F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ребенок интересуется игрушками, охотно играет к концу второй недели</w:t>
            </w:r>
          </w:p>
        </w:tc>
        <w:tc>
          <w:tcPr>
            <w:tcW w:w="2758" w:type="dxa"/>
          </w:tcPr>
          <w:p w:rsidR="00405EDB" w:rsidRDefault="004158F1" w:rsidP="004158F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ребенок не пользуется в игре приобретенными навыками,</w:t>
            </w:r>
            <w:r w:rsidR="00CC4472">
              <w:rPr>
                <w:sz w:val="24"/>
              </w:rPr>
              <w:t xml:space="preserve"> </w:t>
            </w:r>
            <w:r>
              <w:rPr>
                <w:sz w:val="24"/>
              </w:rPr>
              <w:t>играет время от времени ситуативно</w:t>
            </w:r>
          </w:p>
        </w:tc>
        <w:tc>
          <w:tcPr>
            <w:tcW w:w="2551" w:type="dxa"/>
          </w:tcPr>
          <w:p w:rsidR="00405EDB" w:rsidRDefault="00CC4472" w:rsidP="004158F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ребенок играет неохотно, мало</w:t>
            </w:r>
          </w:p>
        </w:tc>
      </w:tr>
      <w:tr w:rsidR="00405EDB" w:rsidTr="00CC4472">
        <w:tc>
          <w:tcPr>
            <w:tcW w:w="2381" w:type="dxa"/>
          </w:tcPr>
          <w:p w:rsidR="00405EDB" w:rsidRDefault="003617B8" w:rsidP="003617B8">
            <w:pPr>
              <w:rPr>
                <w:sz w:val="24"/>
              </w:rPr>
            </w:pPr>
            <w:r>
              <w:rPr>
                <w:sz w:val="24"/>
              </w:rPr>
              <w:t>взаимоотношения с детьми и взрослыми</w:t>
            </w:r>
          </w:p>
        </w:tc>
        <w:tc>
          <w:tcPr>
            <w:tcW w:w="3225" w:type="dxa"/>
          </w:tcPr>
          <w:p w:rsidR="00405EDB" w:rsidRDefault="00CC4472" w:rsidP="004158F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ребенок легко прощается с родителями, общается с другими взрослыми, инициативен в общении, интересуется другими детьми</w:t>
            </w:r>
          </w:p>
        </w:tc>
        <w:tc>
          <w:tcPr>
            <w:tcW w:w="2758" w:type="dxa"/>
          </w:tcPr>
          <w:p w:rsidR="00405EDB" w:rsidRDefault="00CC4472" w:rsidP="004158F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ребенок общается при побуждении взрослого, но к остальным детям безразличен. Возможно избирательное отношение к взрослым и детям</w:t>
            </w:r>
          </w:p>
        </w:tc>
        <w:tc>
          <w:tcPr>
            <w:tcW w:w="2551" w:type="dxa"/>
          </w:tcPr>
          <w:p w:rsidR="00405EDB" w:rsidRDefault="00CC4472" w:rsidP="004158F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отрицательно относится к взрослым, агрессивен или равнодушен к детям, отказывается от совместной деятельности</w:t>
            </w:r>
          </w:p>
        </w:tc>
      </w:tr>
      <w:tr w:rsidR="00405EDB" w:rsidTr="00CC4472">
        <w:tc>
          <w:tcPr>
            <w:tcW w:w="2381" w:type="dxa"/>
          </w:tcPr>
          <w:p w:rsidR="00405EDB" w:rsidRDefault="003617B8" w:rsidP="003617B8">
            <w:pPr>
              <w:rPr>
                <w:sz w:val="24"/>
              </w:rPr>
            </w:pPr>
            <w:r>
              <w:rPr>
                <w:sz w:val="24"/>
              </w:rPr>
              <w:t>эмоциональное состояние, настроение</w:t>
            </w:r>
          </w:p>
        </w:tc>
        <w:tc>
          <w:tcPr>
            <w:tcW w:w="3225" w:type="dxa"/>
          </w:tcPr>
          <w:p w:rsidR="00405EDB" w:rsidRDefault="00426155" w:rsidP="004158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 ребенка бодрое настроение. Иногда по утрам может плакать, но быстро успокаивается. </w:t>
            </w:r>
          </w:p>
          <w:p w:rsidR="00340472" w:rsidRDefault="00340472" w:rsidP="004158F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Интересуется играми и другими формами деятельности в ДУ</w:t>
            </w:r>
          </w:p>
        </w:tc>
        <w:tc>
          <w:tcPr>
            <w:tcW w:w="2758" w:type="dxa"/>
          </w:tcPr>
          <w:p w:rsidR="00405EDB" w:rsidRDefault="00340472" w:rsidP="004158F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настроение неустойчивое в течение месяца, ребенок плаксив в течение дня. Но начинает интересоваться играми и привыкает к условиям ДУ к концу первого месяца пребывания</w:t>
            </w:r>
          </w:p>
        </w:tc>
        <w:tc>
          <w:tcPr>
            <w:tcW w:w="2551" w:type="dxa"/>
          </w:tcPr>
          <w:p w:rsidR="00405EDB" w:rsidRDefault="00340472" w:rsidP="004158F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настроение отрицательное или безучастное. Ребенок много плачет Поведение нормализуется к концу второго месяца пребывания в ДУ</w:t>
            </w:r>
          </w:p>
        </w:tc>
      </w:tr>
      <w:tr w:rsidR="003617B8" w:rsidTr="00ED340B">
        <w:tc>
          <w:tcPr>
            <w:tcW w:w="10915" w:type="dxa"/>
            <w:gridSpan w:val="4"/>
          </w:tcPr>
          <w:p w:rsidR="003617B8" w:rsidRPr="003617B8" w:rsidRDefault="003617B8" w:rsidP="003617B8">
            <w:pPr>
              <w:rPr>
                <w:b/>
                <w:sz w:val="24"/>
              </w:rPr>
            </w:pPr>
            <w:r w:rsidRPr="003617B8">
              <w:rPr>
                <w:b/>
                <w:sz w:val="24"/>
              </w:rPr>
              <w:t>показатели физического здоровья</w:t>
            </w:r>
          </w:p>
        </w:tc>
      </w:tr>
      <w:tr w:rsidR="003617B8" w:rsidTr="00CC4472">
        <w:tc>
          <w:tcPr>
            <w:tcW w:w="2381" w:type="dxa"/>
          </w:tcPr>
          <w:p w:rsidR="003617B8" w:rsidRPr="003617B8" w:rsidRDefault="003617B8" w:rsidP="003617B8">
            <w:pPr>
              <w:rPr>
                <w:sz w:val="24"/>
              </w:rPr>
            </w:pPr>
            <w:r w:rsidRPr="003617B8">
              <w:rPr>
                <w:sz w:val="24"/>
              </w:rPr>
              <w:t>сон</w:t>
            </w:r>
          </w:p>
        </w:tc>
        <w:tc>
          <w:tcPr>
            <w:tcW w:w="3225" w:type="dxa"/>
          </w:tcPr>
          <w:p w:rsidR="003617B8" w:rsidRPr="00340472" w:rsidRDefault="00340472" w:rsidP="003617B8">
            <w:pPr>
              <w:rPr>
                <w:sz w:val="24"/>
              </w:rPr>
            </w:pPr>
            <w:r w:rsidRPr="00340472">
              <w:rPr>
                <w:sz w:val="24"/>
              </w:rPr>
              <w:t>ребенок спит согласно режиму дня</w:t>
            </w:r>
          </w:p>
        </w:tc>
        <w:tc>
          <w:tcPr>
            <w:tcW w:w="2758" w:type="dxa"/>
          </w:tcPr>
          <w:p w:rsidR="003617B8" w:rsidRPr="00340472" w:rsidRDefault="00340472" w:rsidP="003617B8">
            <w:pPr>
              <w:rPr>
                <w:sz w:val="24"/>
              </w:rPr>
            </w:pPr>
            <w:r w:rsidRPr="00340472">
              <w:rPr>
                <w:sz w:val="24"/>
              </w:rPr>
              <w:t>ребенок начинает спать согласно режиму дня через 20-40 дней</w:t>
            </w:r>
          </w:p>
        </w:tc>
        <w:tc>
          <w:tcPr>
            <w:tcW w:w="2551" w:type="dxa"/>
          </w:tcPr>
          <w:p w:rsidR="003617B8" w:rsidRPr="00340472" w:rsidRDefault="00340472" w:rsidP="003617B8">
            <w:r>
              <w:t>ребенок плохо засыпает: вскрикивает, плачет во сне, просыпается со слезами</w:t>
            </w:r>
          </w:p>
        </w:tc>
      </w:tr>
      <w:tr w:rsidR="003617B8" w:rsidTr="00CC4472">
        <w:tc>
          <w:tcPr>
            <w:tcW w:w="2381" w:type="dxa"/>
          </w:tcPr>
          <w:p w:rsidR="003617B8" w:rsidRPr="003617B8" w:rsidRDefault="003617B8" w:rsidP="003617B8">
            <w:pPr>
              <w:rPr>
                <w:sz w:val="24"/>
              </w:rPr>
            </w:pPr>
            <w:r>
              <w:rPr>
                <w:sz w:val="24"/>
              </w:rPr>
              <w:t>аппетит</w:t>
            </w:r>
          </w:p>
        </w:tc>
        <w:tc>
          <w:tcPr>
            <w:tcW w:w="3225" w:type="dxa"/>
          </w:tcPr>
          <w:p w:rsidR="003617B8" w:rsidRPr="00340472" w:rsidRDefault="00340472" w:rsidP="003617B8">
            <w:r>
              <w:t>ребенок с аппетитом ест</w:t>
            </w:r>
          </w:p>
        </w:tc>
        <w:tc>
          <w:tcPr>
            <w:tcW w:w="2758" w:type="dxa"/>
          </w:tcPr>
          <w:p w:rsidR="003617B8" w:rsidRPr="00340472" w:rsidRDefault="00340472" w:rsidP="003617B8">
            <w:r>
              <w:t>аппетит появляется через 20-40 дней</w:t>
            </w:r>
          </w:p>
        </w:tc>
        <w:tc>
          <w:tcPr>
            <w:tcW w:w="2551" w:type="dxa"/>
          </w:tcPr>
          <w:p w:rsidR="003617B8" w:rsidRPr="00340472" w:rsidRDefault="00340472" w:rsidP="003617B8">
            <w:r>
              <w:t>аппетит плохой или отсутствует, может возникнуть стойкий отказ от еды</w:t>
            </w:r>
          </w:p>
        </w:tc>
      </w:tr>
      <w:tr w:rsidR="003617B8" w:rsidTr="00CC4472">
        <w:tc>
          <w:tcPr>
            <w:tcW w:w="2381" w:type="dxa"/>
          </w:tcPr>
          <w:p w:rsidR="003617B8" w:rsidRPr="003617B8" w:rsidRDefault="003617B8" w:rsidP="003617B8">
            <w:pPr>
              <w:rPr>
                <w:sz w:val="24"/>
              </w:rPr>
            </w:pPr>
            <w:r w:rsidRPr="003617B8">
              <w:rPr>
                <w:sz w:val="24"/>
              </w:rPr>
              <w:t>заболеваемость и течение болезни</w:t>
            </w:r>
          </w:p>
        </w:tc>
        <w:tc>
          <w:tcPr>
            <w:tcW w:w="3225" w:type="dxa"/>
          </w:tcPr>
          <w:p w:rsidR="003617B8" w:rsidRPr="00340472" w:rsidRDefault="00340472" w:rsidP="003617B8">
            <w:r>
              <w:t>не более одного легкого заболевания, сроком не более 10 дней, без осложнений</w:t>
            </w:r>
          </w:p>
        </w:tc>
        <w:tc>
          <w:tcPr>
            <w:tcW w:w="2758" w:type="dxa"/>
          </w:tcPr>
          <w:p w:rsidR="003617B8" w:rsidRPr="00340472" w:rsidRDefault="00340472" w:rsidP="003617B8">
            <w:r>
              <w:t xml:space="preserve">легкие заболевания – до 2-х раз, сроком не более 10 дней, без осложнений. Могут наблюдаться бледность, тени под глазами, покраснения </w:t>
            </w:r>
            <w:r>
              <w:lastRenderedPageBreak/>
              <w:t>щек, шелушение кожи в течение 1,5-2 недель</w:t>
            </w:r>
          </w:p>
        </w:tc>
        <w:tc>
          <w:tcPr>
            <w:tcW w:w="2551" w:type="dxa"/>
          </w:tcPr>
          <w:p w:rsidR="003617B8" w:rsidRPr="00340472" w:rsidRDefault="00340472" w:rsidP="003617B8">
            <w:r>
              <w:lastRenderedPageBreak/>
              <w:t xml:space="preserve">частые заболевания: более 2-х раз. Могут наблюдаться невротическая рвота, нарушения стула, бесконтрольный стул, дрожание подбородка, </w:t>
            </w:r>
            <w:r>
              <w:lastRenderedPageBreak/>
              <w:t>пальчиков, неуправляемое поведение, стремление спрятаться от взрослых, истерические реакции</w:t>
            </w:r>
          </w:p>
        </w:tc>
      </w:tr>
      <w:tr w:rsidR="003617B8" w:rsidTr="00CC4472">
        <w:tc>
          <w:tcPr>
            <w:tcW w:w="2381" w:type="dxa"/>
          </w:tcPr>
          <w:p w:rsidR="003617B8" w:rsidRPr="003617B8" w:rsidRDefault="003617B8" w:rsidP="003617B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антропометрические показатели</w:t>
            </w:r>
          </w:p>
        </w:tc>
        <w:tc>
          <w:tcPr>
            <w:tcW w:w="3225" w:type="dxa"/>
          </w:tcPr>
          <w:p w:rsidR="003617B8" w:rsidRPr="00340472" w:rsidRDefault="00B611B3" w:rsidP="003617B8">
            <w:r>
              <w:t>вес не изменяется</w:t>
            </w:r>
          </w:p>
        </w:tc>
        <w:tc>
          <w:tcPr>
            <w:tcW w:w="2758" w:type="dxa"/>
          </w:tcPr>
          <w:p w:rsidR="003617B8" w:rsidRPr="00340472" w:rsidRDefault="00B611B3" w:rsidP="003617B8">
            <w:r>
              <w:t>вес не изменяется или немного снижается</w:t>
            </w:r>
          </w:p>
        </w:tc>
        <w:tc>
          <w:tcPr>
            <w:tcW w:w="2551" w:type="dxa"/>
          </w:tcPr>
          <w:p w:rsidR="003617B8" w:rsidRPr="00340472" w:rsidRDefault="00B611B3" w:rsidP="003617B8">
            <w:r>
              <w:t>вес снижается</w:t>
            </w:r>
          </w:p>
        </w:tc>
      </w:tr>
    </w:tbl>
    <w:p w:rsidR="00405EDB" w:rsidRPr="00405EDB" w:rsidRDefault="00405EDB" w:rsidP="00405EDB">
      <w:pPr>
        <w:jc w:val="center"/>
        <w:rPr>
          <w:sz w:val="24"/>
        </w:rPr>
      </w:pPr>
      <w:bookmarkStart w:id="0" w:name="_GoBack"/>
      <w:bookmarkEnd w:id="0"/>
    </w:p>
    <w:sectPr w:rsidR="00405EDB" w:rsidRPr="0040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DB"/>
    <w:rsid w:val="000C54B4"/>
    <w:rsid w:val="00340472"/>
    <w:rsid w:val="003617B8"/>
    <w:rsid w:val="00405EDB"/>
    <w:rsid w:val="004158F1"/>
    <w:rsid w:val="00426155"/>
    <w:rsid w:val="00B611B3"/>
    <w:rsid w:val="00CC4472"/>
    <w:rsid w:val="00F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210E"/>
  <w15:chartTrackingRefBased/>
  <w15:docId w15:val="{DB12330E-F8E7-49C3-BB09-C5F91F91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2022-08-29T14:53:00Z</dcterms:created>
  <dcterms:modified xsi:type="dcterms:W3CDTF">2022-09-13T06:36:00Z</dcterms:modified>
</cp:coreProperties>
</file>